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BA9" w:rsidRPr="00C2342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C23429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C62BA9" w:rsidRPr="00C2342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C23429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C62BA9" w:rsidRPr="00C2342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62BA9" w:rsidRPr="00C2342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62BA9" w:rsidRPr="00C2342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62BA9" w:rsidRPr="00C2342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62BA9" w:rsidRPr="00C2342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62BA9" w:rsidRPr="00C2342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62BA9" w:rsidRPr="00C2342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62BA9" w:rsidRPr="00C2342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62BA9" w:rsidRPr="00C2342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62BA9" w:rsidRPr="00C2342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C62BA9" w:rsidRPr="00C2342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ассортимента и цен на жизненно необходимые</w:t>
      </w:r>
    </w:p>
    <w:p w:rsidR="00C62BA9" w:rsidRPr="00C2342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C62BA9" w:rsidRPr="00C2342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 xml:space="preserve">за </w:t>
      </w:r>
      <w:r>
        <w:rPr>
          <w:rFonts w:eastAsia="Batang"/>
          <w:b/>
          <w:sz w:val="40"/>
          <w:szCs w:val="40"/>
          <w:lang w:eastAsia="ko-KR"/>
        </w:rPr>
        <w:t>сентябрь</w:t>
      </w:r>
      <w:r w:rsidRPr="00C23429">
        <w:rPr>
          <w:rFonts w:eastAsia="Batang"/>
          <w:b/>
          <w:sz w:val="40"/>
          <w:szCs w:val="40"/>
          <w:lang w:eastAsia="ko-KR"/>
        </w:rPr>
        <w:t xml:space="preserve"> 201</w:t>
      </w:r>
      <w:r>
        <w:rPr>
          <w:rFonts w:eastAsia="Batang"/>
          <w:b/>
          <w:sz w:val="40"/>
          <w:szCs w:val="40"/>
          <w:lang w:eastAsia="ko-KR"/>
        </w:rPr>
        <w:t>6</w:t>
      </w:r>
      <w:r w:rsidRPr="00C23429">
        <w:rPr>
          <w:rFonts w:eastAsia="Batang"/>
          <w:b/>
          <w:sz w:val="40"/>
          <w:szCs w:val="40"/>
          <w:lang w:eastAsia="ko-KR"/>
        </w:rPr>
        <w:t xml:space="preserve"> года</w:t>
      </w:r>
    </w:p>
    <w:p w:rsidR="00C62BA9" w:rsidRPr="00C23429" w:rsidRDefault="00C62BA9" w:rsidP="00C62BA9">
      <w:pPr>
        <w:widowControl w:val="0"/>
        <w:jc w:val="center"/>
        <w:rPr>
          <w:b/>
          <w:sz w:val="40"/>
          <w:szCs w:val="40"/>
        </w:rPr>
      </w:pPr>
    </w:p>
    <w:p w:rsidR="00C62BA9" w:rsidRPr="00C23429" w:rsidRDefault="00C62BA9" w:rsidP="00C62BA9">
      <w:pPr>
        <w:widowControl w:val="0"/>
        <w:jc w:val="center"/>
        <w:rPr>
          <w:b/>
          <w:sz w:val="40"/>
          <w:szCs w:val="40"/>
        </w:rPr>
      </w:pPr>
    </w:p>
    <w:p w:rsidR="00C62BA9" w:rsidRPr="00C23429" w:rsidRDefault="00C62BA9" w:rsidP="00C62BA9">
      <w:pPr>
        <w:widowControl w:val="0"/>
        <w:rPr>
          <w:b/>
          <w:sz w:val="40"/>
          <w:szCs w:val="40"/>
        </w:rPr>
      </w:pPr>
    </w:p>
    <w:p w:rsidR="00C62BA9" w:rsidRPr="00C23429" w:rsidRDefault="00C62BA9" w:rsidP="00C62BA9">
      <w:pPr>
        <w:widowControl w:val="0"/>
        <w:rPr>
          <w:b/>
          <w:sz w:val="40"/>
          <w:szCs w:val="40"/>
        </w:rPr>
      </w:pPr>
    </w:p>
    <w:p w:rsidR="00C62BA9" w:rsidRPr="00C23429" w:rsidRDefault="00C62BA9" w:rsidP="00C62BA9">
      <w:pPr>
        <w:widowControl w:val="0"/>
        <w:rPr>
          <w:b/>
          <w:sz w:val="40"/>
          <w:szCs w:val="40"/>
        </w:rPr>
      </w:pPr>
    </w:p>
    <w:p w:rsidR="00C62BA9" w:rsidRPr="00C23429" w:rsidRDefault="00C62BA9" w:rsidP="00C62BA9">
      <w:pPr>
        <w:widowControl w:val="0"/>
        <w:jc w:val="center"/>
        <w:rPr>
          <w:b/>
          <w:sz w:val="40"/>
          <w:szCs w:val="40"/>
        </w:rPr>
      </w:pPr>
    </w:p>
    <w:p w:rsidR="00C62BA9" w:rsidRPr="00C23429" w:rsidRDefault="00C62BA9" w:rsidP="00C62BA9">
      <w:pPr>
        <w:widowControl w:val="0"/>
        <w:rPr>
          <w:b/>
          <w:sz w:val="40"/>
          <w:szCs w:val="40"/>
        </w:rPr>
      </w:pPr>
    </w:p>
    <w:p w:rsidR="00C62BA9" w:rsidRPr="00C23429" w:rsidRDefault="00C62BA9" w:rsidP="00C62BA9">
      <w:pPr>
        <w:widowControl w:val="0"/>
        <w:rPr>
          <w:b/>
          <w:sz w:val="40"/>
          <w:szCs w:val="40"/>
        </w:rPr>
      </w:pPr>
    </w:p>
    <w:p w:rsidR="00C62BA9" w:rsidRPr="00C23429" w:rsidRDefault="00C62BA9" w:rsidP="00C62BA9">
      <w:pPr>
        <w:widowControl w:val="0"/>
        <w:rPr>
          <w:b/>
          <w:sz w:val="40"/>
          <w:szCs w:val="40"/>
        </w:rPr>
      </w:pPr>
    </w:p>
    <w:p w:rsidR="00C62BA9" w:rsidRPr="00C23429" w:rsidRDefault="00C62BA9" w:rsidP="00C62BA9">
      <w:pPr>
        <w:widowControl w:val="0"/>
        <w:rPr>
          <w:b/>
          <w:sz w:val="40"/>
          <w:szCs w:val="40"/>
        </w:rPr>
      </w:pPr>
    </w:p>
    <w:p w:rsidR="00C62BA9" w:rsidRPr="00C23429" w:rsidRDefault="00C62BA9" w:rsidP="00C62BA9">
      <w:pPr>
        <w:widowControl w:val="0"/>
        <w:rPr>
          <w:b/>
          <w:sz w:val="40"/>
          <w:szCs w:val="40"/>
        </w:rPr>
      </w:pPr>
    </w:p>
    <w:p w:rsidR="00C62BA9" w:rsidRPr="00C23429" w:rsidRDefault="00C62BA9" w:rsidP="00C62BA9">
      <w:pPr>
        <w:widowControl w:val="0"/>
        <w:rPr>
          <w:b/>
          <w:sz w:val="40"/>
          <w:szCs w:val="40"/>
        </w:rPr>
      </w:pPr>
    </w:p>
    <w:p w:rsidR="00C62BA9" w:rsidRPr="00C23429" w:rsidRDefault="00C62BA9" w:rsidP="00C62BA9">
      <w:pPr>
        <w:widowControl w:val="0"/>
        <w:rPr>
          <w:b/>
          <w:sz w:val="40"/>
          <w:szCs w:val="40"/>
        </w:rPr>
      </w:pPr>
    </w:p>
    <w:p w:rsidR="00C62BA9" w:rsidRPr="00C23429" w:rsidRDefault="00C62BA9" w:rsidP="00C62BA9">
      <w:pPr>
        <w:widowControl w:val="0"/>
        <w:rPr>
          <w:b/>
          <w:sz w:val="40"/>
          <w:szCs w:val="40"/>
        </w:rPr>
      </w:pPr>
    </w:p>
    <w:p w:rsidR="00C62BA9" w:rsidRPr="00C23429" w:rsidRDefault="00C62BA9" w:rsidP="00C62BA9">
      <w:pPr>
        <w:widowControl w:val="0"/>
        <w:rPr>
          <w:b/>
          <w:sz w:val="40"/>
          <w:szCs w:val="40"/>
        </w:rPr>
      </w:pPr>
    </w:p>
    <w:p w:rsidR="00C62BA9" w:rsidRPr="00C23429" w:rsidRDefault="00C62BA9" w:rsidP="00C62BA9">
      <w:pPr>
        <w:widowControl w:val="0"/>
        <w:rPr>
          <w:b/>
          <w:sz w:val="40"/>
          <w:szCs w:val="40"/>
        </w:rPr>
      </w:pPr>
    </w:p>
    <w:p w:rsidR="00C62BA9" w:rsidRPr="00C23429" w:rsidRDefault="00C62BA9" w:rsidP="00C62BA9">
      <w:pPr>
        <w:widowControl w:val="0"/>
        <w:rPr>
          <w:b/>
          <w:sz w:val="40"/>
          <w:szCs w:val="40"/>
        </w:rPr>
      </w:pPr>
    </w:p>
    <w:p w:rsidR="00C62BA9" w:rsidRPr="00C23429" w:rsidRDefault="00C62BA9" w:rsidP="00C62BA9">
      <w:pPr>
        <w:widowControl w:val="0"/>
        <w:rPr>
          <w:b/>
          <w:sz w:val="40"/>
          <w:szCs w:val="40"/>
        </w:rPr>
      </w:pPr>
    </w:p>
    <w:p w:rsidR="00C62BA9" w:rsidRPr="00C23429" w:rsidRDefault="00C62BA9" w:rsidP="00C62BA9">
      <w:pPr>
        <w:widowControl w:val="0"/>
        <w:jc w:val="center"/>
        <w:rPr>
          <w:b/>
          <w:sz w:val="32"/>
          <w:szCs w:val="32"/>
        </w:rPr>
      </w:pPr>
    </w:p>
    <w:p w:rsidR="00C62BA9" w:rsidRPr="00C23429" w:rsidRDefault="00C62BA9" w:rsidP="00C62BA9">
      <w:pPr>
        <w:widowControl w:val="0"/>
        <w:jc w:val="center"/>
        <w:rPr>
          <w:b/>
          <w:sz w:val="32"/>
          <w:szCs w:val="32"/>
        </w:rPr>
      </w:pPr>
      <w:r w:rsidRPr="00C23429">
        <w:rPr>
          <w:b/>
          <w:sz w:val="32"/>
          <w:szCs w:val="32"/>
        </w:rPr>
        <w:t>г. Москва</w:t>
      </w:r>
    </w:p>
    <w:p w:rsidR="00C62BA9" w:rsidRPr="00C23429" w:rsidRDefault="00C62BA9" w:rsidP="00C62BA9">
      <w:pPr>
        <w:widowControl w:val="0"/>
        <w:jc w:val="center"/>
        <w:rPr>
          <w:b/>
          <w:sz w:val="32"/>
          <w:szCs w:val="32"/>
        </w:rPr>
      </w:pPr>
      <w:r w:rsidRPr="00C23429">
        <w:rPr>
          <w:sz w:val="28"/>
          <w:szCs w:val="28"/>
        </w:rPr>
        <w:br w:type="page"/>
      </w:r>
      <w:r w:rsidRPr="00C23429">
        <w:rPr>
          <w:b/>
          <w:sz w:val="32"/>
          <w:szCs w:val="32"/>
        </w:rPr>
        <w:lastRenderedPageBreak/>
        <w:t>Содержание:</w:t>
      </w:r>
    </w:p>
    <w:p w:rsidR="00C62BA9" w:rsidRPr="00C23429" w:rsidRDefault="00C62BA9" w:rsidP="00C62BA9">
      <w:pPr>
        <w:widowControl w:val="0"/>
        <w:tabs>
          <w:tab w:val="left" w:pos="9639"/>
        </w:tabs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Оглавление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C23429">
        <w:rPr>
          <w:bCs/>
          <w:sz w:val="28"/>
          <w:szCs w:val="28"/>
        </w:rPr>
        <w:t xml:space="preserve"> 2</w:t>
      </w:r>
    </w:p>
    <w:p w:rsidR="00C62BA9" w:rsidRPr="00C23429" w:rsidRDefault="00C62BA9" w:rsidP="00C62BA9">
      <w:pPr>
        <w:widowControl w:val="0"/>
        <w:tabs>
          <w:tab w:val="left" w:pos="9639"/>
        </w:tabs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Список условных сокращений</w:t>
      </w:r>
      <w:r>
        <w:rPr>
          <w:bCs/>
          <w:sz w:val="28"/>
          <w:szCs w:val="28"/>
        </w:rPr>
        <w:t xml:space="preserve">                                                                                    </w:t>
      </w:r>
      <w:r w:rsidRPr="00C23429">
        <w:rPr>
          <w:bCs/>
          <w:sz w:val="28"/>
          <w:szCs w:val="28"/>
        </w:rPr>
        <w:t xml:space="preserve"> 2</w:t>
      </w:r>
    </w:p>
    <w:p w:rsidR="00C62BA9" w:rsidRPr="00C23429" w:rsidRDefault="00C62BA9" w:rsidP="00C62BA9">
      <w:pPr>
        <w:widowControl w:val="0"/>
        <w:tabs>
          <w:tab w:val="left" w:pos="9639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>1. Введение</w:t>
      </w:r>
      <w:r>
        <w:rPr>
          <w:sz w:val="28"/>
          <w:szCs w:val="28"/>
        </w:rPr>
        <w:t xml:space="preserve">                                                                                                           3</w:t>
      </w:r>
    </w:p>
    <w:p w:rsidR="00C62BA9" w:rsidRPr="00C23429" w:rsidRDefault="00C62BA9" w:rsidP="00C62BA9">
      <w:pPr>
        <w:widowControl w:val="0"/>
        <w:tabs>
          <w:tab w:val="left" w:pos="9639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C23429">
        <w:rPr>
          <w:color w:val="000000"/>
          <w:sz w:val="28"/>
          <w:szCs w:val="28"/>
        </w:rPr>
        <w:t>госпитальном</w:t>
      </w:r>
      <w:r w:rsidRPr="00C23429">
        <w:rPr>
          <w:sz w:val="28"/>
          <w:szCs w:val="28"/>
        </w:rPr>
        <w:t xml:space="preserve"> с</w:t>
      </w:r>
      <w:r>
        <w:rPr>
          <w:sz w:val="28"/>
          <w:szCs w:val="28"/>
        </w:rPr>
        <w:t>егментах фармацевтического рынка                                              5</w:t>
      </w:r>
    </w:p>
    <w:p w:rsidR="00C62BA9" w:rsidRPr="00C23429" w:rsidRDefault="00C62BA9" w:rsidP="00C62BA9">
      <w:pPr>
        <w:widowControl w:val="0"/>
        <w:tabs>
          <w:tab w:val="left" w:pos="9000"/>
          <w:tab w:val="left" w:pos="9639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>3. Анализ результатов мониторинга уровня цен на ЖНВЛП амбулаторно</w:t>
      </w:r>
      <w:r>
        <w:rPr>
          <w:sz w:val="28"/>
          <w:szCs w:val="28"/>
        </w:rPr>
        <w:t>го</w:t>
      </w:r>
    </w:p>
    <w:p w:rsidR="00C62BA9" w:rsidRPr="00C23429" w:rsidRDefault="00C62BA9" w:rsidP="00C62BA9">
      <w:pPr>
        <w:widowControl w:val="0"/>
        <w:tabs>
          <w:tab w:val="left" w:pos="9639"/>
        </w:tabs>
        <w:rPr>
          <w:sz w:val="28"/>
          <w:szCs w:val="28"/>
        </w:rPr>
      </w:pPr>
      <w:r w:rsidRPr="00C23429">
        <w:rPr>
          <w:sz w:val="28"/>
          <w:szCs w:val="28"/>
        </w:rPr>
        <w:t>сегмент</w:t>
      </w:r>
      <w:r>
        <w:rPr>
          <w:sz w:val="28"/>
          <w:szCs w:val="28"/>
        </w:rPr>
        <w:t>а</w:t>
      </w:r>
      <w:r w:rsidRPr="00C23429">
        <w:rPr>
          <w:sz w:val="28"/>
          <w:szCs w:val="28"/>
        </w:rPr>
        <w:t xml:space="preserve"> фармацевтического рынка</w:t>
      </w:r>
      <w:r>
        <w:rPr>
          <w:sz w:val="28"/>
          <w:szCs w:val="28"/>
        </w:rPr>
        <w:t xml:space="preserve">                                                                            8</w:t>
      </w:r>
    </w:p>
    <w:p w:rsidR="00C62BA9" w:rsidRPr="00C23429" w:rsidRDefault="00C62BA9" w:rsidP="00C62BA9">
      <w:pPr>
        <w:widowControl w:val="0"/>
        <w:tabs>
          <w:tab w:val="left" w:pos="709"/>
          <w:tab w:val="left" w:pos="9639"/>
        </w:tabs>
        <w:ind w:firstLine="709"/>
        <w:rPr>
          <w:color w:val="000000"/>
          <w:sz w:val="28"/>
          <w:szCs w:val="28"/>
        </w:rPr>
      </w:pPr>
      <w:r w:rsidRPr="00C23429">
        <w:rPr>
          <w:sz w:val="28"/>
          <w:szCs w:val="28"/>
        </w:rPr>
        <w:t>4. Анализ величины торговых розничных и оптовых надбавок к фактическим ценам производителей ЖНВЛП в амбулаторном сегменте фармацевтического рынка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36</w:t>
      </w:r>
    </w:p>
    <w:p w:rsidR="00C62BA9" w:rsidRPr="00C23429" w:rsidRDefault="00C62BA9" w:rsidP="00C62BA9">
      <w:pPr>
        <w:widowControl w:val="0"/>
        <w:tabs>
          <w:tab w:val="left" w:pos="709"/>
          <w:tab w:val="left" w:pos="9639"/>
        </w:tabs>
        <w:ind w:firstLine="709"/>
        <w:rPr>
          <w:color w:val="000000"/>
          <w:sz w:val="28"/>
          <w:szCs w:val="28"/>
        </w:rPr>
      </w:pPr>
      <w:r w:rsidRPr="00C23429">
        <w:rPr>
          <w:color w:val="000000"/>
          <w:sz w:val="28"/>
          <w:szCs w:val="28"/>
        </w:rPr>
        <w:t>5. Анализ результатов мониторинга уровня цен на ЖНВЛП госпитально</w:t>
      </w:r>
      <w:r>
        <w:rPr>
          <w:color w:val="000000"/>
          <w:sz w:val="28"/>
          <w:szCs w:val="28"/>
        </w:rPr>
        <w:t>го</w:t>
      </w:r>
    </w:p>
    <w:p w:rsidR="00C62BA9" w:rsidRPr="00C23429" w:rsidRDefault="00C62BA9" w:rsidP="00C62BA9">
      <w:pPr>
        <w:widowControl w:val="0"/>
        <w:tabs>
          <w:tab w:val="left" w:pos="9639"/>
        </w:tabs>
        <w:rPr>
          <w:color w:val="000000"/>
          <w:sz w:val="28"/>
          <w:szCs w:val="28"/>
        </w:rPr>
      </w:pPr>
      <w:r w:rsidRPr="00C23429">
        <w:rPr>
          <w:color w:val="000000"/>
          <w:sz w:val="28"/>
          <w:szCs w:val="28"/>
        </w:rPr>
        <w:t>Сегмент</w:t>
      </w:r>
      <w:r>
        <w:rPr>
          <w:color w:val="000000"/>
          <w:sz w:val="28"/>
          <w:szCs w:val="28"/>
        </w:rPr>
        <w:t xml:space="preserve">а </w:t>
      </w:r>
      <w:r w:rsidRPr="00C23429">
        <w:rPr>
          <w:color w:val="000000"/>
          <w:sz w:val="28"/>
          <w:szCs w:val="28"/>
        </w:rPr>
        <w:t>фармацевтического рынка</w:t>
      </w:r>
      <w:r>
        <w:rPr>
          <w:color w:val="000000"/>
          <w:sz w:val="28"/>
          <w:szCs w:val="28"/>
        </w:rPr>
        <w:t xml:space="preserve">                                                                           43</w:t>
      </w:r>
    </w:p>
    <w:p w:rsidR="00C62BA9" w:rsidRPr="00C23429" w:rsidRDefault="00C62BA9" w:rsidP="00C62BA9">
      <w:pPr>
        <w:widowControl w:val="0"/>
        <w:tabs>
          <w:tab w:val="left" w:pos="360"/>
          <w:tab w:val="left" w:pos="709"/>
          <w:tab w:val="left" w:pos="9639"/>
        </w:tabs>
        <w:ind w:right="-2" w:firstLine="709"/>
        <w:rPr>
          <w:bCs/>
          <w:color w:val="000000"/>
          <w:sz w:val="28"/>
          <w:szCs w:val="28"/>
        </w:rPr>
      </w:pPr>
      <w:r w:rsidRPr="00C23429">
        <w:rPr>
          <w:bCs/>
          <w:color w:val="000000"/>
          <w:sz w:val="28"/>
          <w:szCs w:val="28"/>
        </w:rPr>
        <w:t>6. Выводы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50</w:t>
      </w:r>
    </w:p>
    <w:p w:rsidR="00C62BA9" w:rsidRPr="00C23429" w:rsidRDefault="00C62BA9" w:rsidP="00C62BA9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C62BA9" w:rsidRPr="00C23429" w:rsidRDefault="00C62BA9" w:rsidP="00C62BA9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C23429">
        <w:rPr>
          <w:b/>
          <w:bCs/>
          <w:sz w:val="28"/>
          <w:szCs w:val="28"/>
        </w:rPr>
        <w:t>Приложение (на электронном носителе - CD-диск)</w:t>
      </w:r>
    </w:p>
    <w:p w:rsidR="00C62BA9" w:rsidRPr="00C23429" w:rsidRDefault="00C62BA9" w:rsidP="00C62BA9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Таблица 3. ЖНВЛП</w:t>
      </w:r>
      <w:r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отсутствовавшие на фармацевтическом рынке субъектов Российской Федерации в каждый из анализируемых периодов.</w:t>
      </w:r>
    </w:p>
    <w:p w:rsidR="00C62BA9" w:rsidRPr="00C23429" w:rsidRDefault="00C62BA9" w:rsidP="00C62BA9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</w:t>
      </w:r>
      <w:r>
        <w:rPr>
          <w:bCs/>
          <w:sz w:val="28"/>
          <w:szCs w:val="28"/>
        </w:rPr>
        <w:t>,</w:t>
      </w:r>
      <w:r w:rsidRPr="00C23429">
        <w:rPr>
          <w:bCs/>
          <w:sz w:val="28"/>
          <w:szCs w:val="28"/>
        </w:rPr>
        <w:t xml:space="preserve"> а также величины применяемых торговых надбавок к закупочным ценам на мониторируемые ЖНВЛП амбулаторного сегмента.</w:t>
      </w:r>
    </w:p>
    <w:p w:rsidR="00C62BA9" w:rsidRPr="00C23429" w:rsidRDefault="00C62BA9" w:rsidP="00C62BA9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sz w:val="28"/>
          <w:szCs w:val="28"/>
        </w:rPr>
        <w:tab/>
        <w:t>Таблица 18. С</w:t>
      </w:r>
      <w:r w:rsidRPr="00C23429">
        <w:rPr>
          <w:bCs/>
          <w:sz w:val="28"/>
          <w:szCs w:val="28"/>
        </w:rPr>
        <w:t>редние по субъектам Российской Федерации закупочные цены на мониторируемые ЖНВЛП</w:t>
      </w:r>
      <w:r>
        <w:rPr>
          <w:bCs/>
          <w:sz w:val="28"/>
          <w:szCs w:val="28"/>
        </w:rPr>
        <w:t>,</w:t>
      </w:r>
      <w:r w:rsidRPr="00C23429">
        <w:rPr>
          <w:bCs/>
          <w:sz w:val="28"/>
          <w:szCs w:val="28"/>
        </w:rPr>
        <w:t xml:space="preserve"> одновременно присутствующие в обоих сегментах фармацевтического рынка.</w:t>
      </w:r>
    </w:p>
    <w:p w:rsidR="00C62BA9" w:rsidRPr="00C23429" w:rsidRDefault="00C62BA9" w:rsidP="00C62BA9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ab/>
        <w:t>Таблица 19</w:t>
      </w:r>
      <w:r w:rsidRPr="00C23429">
        <w:rPr>
          <w:bCs/>
          <w:i/>
          <w:sz w:val="28"/>
          <w:szCs w:val="28"/>
        </w:rPr>
        <w:t>.</w:t>
      </w:r>
      <w:r w:rsidRPr="00C23429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C62BA9" w:rsidRPr="004B22CD" w:rsidRDefault="00C62BA9" w:rsidP="00C62BA9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20"/>
          <w:szCs w:val="20"/>
        </w:rPr>
      </w:pPr>
    </w:p>
    <w:p w:rsidR="00C62BA9" w:rsidRPr="00C23429" w:rsidRDefault="00C62BA9" w:rsidP="00C62BA9">
      <w:pPr>
        <w:widowControl w:val="0"/>
        <w:jc w:val="both"/>
        <w:rPr>
          <w:b/>
          <w:sz w:val="32"/>
          <w:szCs w:val="32"/>
        </w:rPr>
      </w:pPr>
      <w:r w:rsidRPr="00C23429">
        <w:rPr>
          <w:b/>
          <w:sz w:val="32"/>
          <w:szCs w:val="32"/>
        </w:rPr>
        <w:t>Список условных сокращений</w:t>
      </w:r>
    </w:p>
    <w:p w:rsidR="00C62BA9" w:rsidRPr="004B22CD" w:rsidRDefault="00C62BA9" w:rsidP="00C62BA9">
      <w:pPr>
        <w:widowControl w:val="0"/>
        <w:jc w:val="both"/>
        <w:rPr>
          <w:b/>
          <w:sz w:val="20"/>
          <w:szCs w:val="20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00"/>
        <w:gridCol w:w="8100"/>
      </w:tblGrid>
      <w:tr w:rsidR="00C62BA9" w:rsidRPr="00C23429" w:rsidTr="00C62BA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A9" w:rsidRPr="00C23429" w:rsidRDefault="00C62BA9" w:rsidP="00C62BA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A9" w:rsidRPr="00C23429" w:rsidRDefault="00C62BA9" w:rsidP="00C62BA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Автономная область</w:t>
            </w:r>
          </w:p>
        </w:tc>
      </w:tr>
      <w:tr w:rsidR="00C62BA9" w:rsidRPr="00C23429" w:rsidTr="00C62BA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A9" w:rsidRPr="00C23429" w:rsidRDefault="00C62BA9" w:rsidP="00C62BA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A9" w:rsidRPr="00C23429" w:rsidRDefault="00C62BA9" w:rsidP="00C62BA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Автономный округ</w:t>
            </w:r>
          </w:p>
        </w:tc>
      </w:tr>
      <w:tr w:rsidR="00C62BA9" w:rsidRPr="00C23429" w:rsidTr="00C62BA9">
        <w:tc>
          <w:tcPr>
            <w:tcW w:w="1800" w:type="dxa"/>
          </w:tcPr>
          <w:p w:rsidR="00C62BA9" w:rsidRPr="00C23429" w:rsidRDefault="00C62BA9" w:rsidP="00C62BA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C62BA9" w:rsidRPr="00C23429" w:rsidRDefault="00C62BA9" w:rsidP="00C62BA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C62BA9" w:rsidRPr="00C23429" w:rsidTr="00C62BA9">
        <w:tc>
          <w:tcPr>
            <w:tcW w:w="1800" w:type="dxa"/>
          </w:tcPr>
          <w:p w:rsidR="00C62BA9" w:rsidRPr="00C23429" w:rsidRDefault="00C62BA9" w:rsidP="00C62BA9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</w:t>
            </w:r>
            <w:r w:rsidRPr="00C23429">
              <w:rPr>
                <w:b/>
                <w:sz w:val="28"/>
                <w:szCs w:val="28"/>
              </w:rPr>
              <w:t>ек</w:t>
            </w:r>
            <w:r>
              <w:rPr>
                <w:b/>
                <w:sz w:val="28"/>
                <w:szCs w:val="28"/>
              </w:rPr>
              <w:t>. ф</w:t>
            </w:r>
            <w:r w:rsidRPr="00C23429">
              <w:rPr>
                <w:b/>
                <w:sz w:val="28"/>
                <w:szCs w:val="28"/>
              </w:rPr>
              <w:t>орма</w:t>
            </w:r>
          </w:p>
        </w:tc>
        <w:tc>
          <w:tcPr>
            <w:tcW w:w="8100" w:type="dxa"/>
          </w:tcPr>
          <w:p w:rsidR="00C62BA9" w:rsidRPr="00C23429" w:rsidRDefault="00C62BA9" w:rsidP="00C62BA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лекарственная форма</w:t>
            </w:r>
          </w:p>
        </w:tc>
      </w:tr>
      <w:tr w:rsidR="00C62BA9" w:rsidRPr="00C23429" w:rsidTr="00C62BA9">
        <w:tc>
          <w:tcPr>
            <w:tcW w:w="1800" w:type="dxa"/>
          </w:tcPr>
          <w:p w:rsidR="00C62BA9" w:rsidRDefault="00C62BA9" w:rsidP="00C62BA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21016">
              <w:rPr>
                <w:b/>
                <w:sz w:val="28"/>
                <w:szCs w:val="28"/>
              </w:rPr>
              <w:t>СМО</w:t>
            </w:r>
          </w:p>
        </w:tc>
        <w:tc>
          <w:tcPr>
            <w:tcW w:w="8100" w:type="dxa"/>
          </w:tcPr>
          <w:p w:rsidR="00C62BA9" w:rsidRPr="00C23429" w:rsidRDefault="00C62BA9" w:rsidP="00C62BA9">
            <w:pPr>
              <w:widowControl w:val="0"/>
              <w:jc w:val="both"/>
              <w:rPr>
                <w:sz w:val="28"/>
                <w:szCs w:val="28"/>
              </w:rPr>
            </w:pPr>
            <w:r w:rsidRPr="008D3AA8">
              <w:rPr>
                <w:bCs/>
                <w:sz w:val="28"/>
                <w:szCs w:val="28"/>
              </w:rPr>
              <w:t>стационарная медицинская организация</w:t>
            </w:r>
          </w:p>
        </w:tc>
      </w:tr>
      <w:tr w:rsidR="00C62BA9" w:rsidRPr="00C23429" w:rsidTr="00C62BA9">
        <w:tc>
          <w:tcPr>
            <w:tcW w:w="1800" w:type="dxa"/>
          </w:tcPr>
          <w:p w:rsidR="00C62BA9" w:rsidRPr="00C23429" w:rsidRDefault="00C62BA9" w:rsidP="00C62BA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C62BA9" w:rsidRPr="00C23429" w:rsidRDefault="00C62BA9" w:rsidP="00C62BA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C62BA9" w:rsidRPr="00C23429" w:rsidTr="00C62BA9">
        <w:tc>
          <w:tcPr>
            <w:tcW w:w="1800" w:type="dxa"/>
          </w:tcPr>
          <w:p w:rsidR="00C62BA9" w:rsidRPr="00C23429" w:rsidRDefault="00C62BA9" w:rsidP="00C62BA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C62BA9" w:rsidRPr="00C23429" w:rsidRDefault="00C62BA9" w:rsidP="00C62BA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базовый месяц</w:t>
            </w:r>
            <w:r>
              <w:rPr>
                <w:sz w:val="28"/>
                <w:szCs w:val="28"/>
              </w:rPr>
              <w:t>,</w:t>
            </w:r>
            <w:r w:rsidRPr="00C23429">
              <w:rPr>
                <w:sz w:val="28"/>
                <w:szCs w:val="28"/>
              </w:rPr>
              <w:t xml:space="preserve"> начальный период сравнения (декабрь 201</w:t>
            </w:r>
            <w:r>
              <w:rPr>
                <w:sz w:val="28"/>
                <w:szCs w:val="28"/>
              </w:rPr>
              <w:t>5</w:t>
            </w:r>
            <w:r w:rsidRPr="00C23429">
              <w:rPr>
                <w:sz w:val="28"/>
                <w:szCs w:val="28"/>
              </w:rPr>
              <w:t xml:space="preserve"> года)</w:t>
            </w:r>
          </w:p>
        </w:tc>
      </w:tr>
      <w:tr w:rsidR="00C62BA9" w:rsidRPr="00C23429" w:rsidTr="00C62BA9">
        <w:tc>
          <w:tcPr>
            <w:tcW w:w="1800" w:type="dxa"/>
          </w:tcPr>
          <w:p w:rsidR="00C62BA9" w:rsidRPr="00C23429" w:rsidRDefault="00C62BA9" w:rsidP="00C62BA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C62BA9" w:rsidRPr="00C23429" w:rsidRDefault="00C62BA9" w:rsidP="00C62BA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отчетный период (</w:t>
            </w:r>
            <w:r>
              <w:rPr>
                <w:sz w:val="28"/>
                <w:szCs w:val="28"/>
              </w:rPr>
              <w:t>сентябрь</w:t>
            </w:r>
            <w:r w:rsidRPr="00C23429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6</w:t>
            </w:r>
            <w:r w:rsidRPr="00C23429">
              <w:rPr>
                <w:sz w:val="28"/>
                <w:szCs w:val="28"/>
              </w:rPr>
              <w:t xml:space="preserve"> года)</w:t>
            </w:r>
          </w:p>
        </w:tc>
      </w:tr>
      <w:tr w:rsidR="00C62BA9" w:rsidRPr="00C23429" w:rsidTr="00C62BA9">
        <w:tc>
          <w:tcPr>
            <w:tcW w:w="1800" w:type="dxa"/>
          </w:tcPr>
          <w:p w:rsidR="00C62BA9" w:rsidRPr="00C23429" w:rsidRDefault="00C62BA9" w:rsidP="00C62BA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C62BA9" w:rsidRPr="00C23429" w:rsidRDefault="00C62BA9" w:rsidP="00C62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23429">
              <w:rPr>
                <w:sz w:val="28"/>
                <w:szCs w:val="28"/>
              </w:rPr>
              <w:t>ериод</w:t>
            </w:r>
            <w:r>
              <w:rPr>
                <w:sz w:val="28"/>
                <w:szCs w:val="28"/>
              </w:rPr>
              <w:t>,</w:t>
            </w:r>
            <w:r w:rsidRPr="00C23429">
              <w:rPr>
                <w:sz w:val="28"/>
                <w:szCs w:val="28"/>
              </w:rPr>
              <w:t xml:space="preserve"> предшествующий отчетному (</w:t>
            </w:r>
            <w:r>
              <w:rPr>
                <w:sz w:val="28"/>
                <w:szCs w:val="28"/>
              </w:rPr>
              <w:t>август</w:t>
            </w:r>
            <w:r w:rsidRPr="00C23429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6</w:t>
            </w:r>
            <w:r w:rsidRPr="00C23429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>)</w:t>
            </w:r>
          </w:p>
        </w:tc>
      </w:tr>
      <w:tr w:rsidR="00C62BA9" w:rsidRPr="00C23429" w:rsidTr="00C62BA9">
        <w:tc>
          <w:tcPr>
            <w:tcW w:w="1800" w:type="dxa"/>
          </w:tcPr>
          <w:p w:rsidR="00C62BA9" w:rsidRPr="00C23429" w:rsidRDefault="00C62BA9" w:rsidP="00C62BA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C62BA9" w:rsidRPr="00C23429" w:rsidRDefault="00C62BA9" w:rsidP="00C62BA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C62BA9" w:rsidRPr="00C23429" w:rsidTr="00C62BA9">
        <w:tc>
          <w:tcPr>
            <w:tcW w:w="1800" w:type="dxa"/>
          </w:tcPr>
          <w:p w:rsidR="00C62BA9" w:rsidRPr="00C23429" w:rsidRDefault="00C62BA9" w:rsidP="00C62BA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C62BA9" w:rsidRPr="00C23429" w:rsidRDefault="00C62BA9" w:rsidP="00C62BA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торговое наименование</w:t>
            </w:r>
          </w:p>
        </w:tc>
      </w:tr>
      <w:tr w:rsidR="00C62BA9" w:rsidRPr="00C23429" w:rsidTr="00C62BA9">
        <w:tc>
          <w:tcPr>
            <w:tcW w:w="1800" w:type="dxa"/>
          </w:tcPr>
          <w:p w:rsidR="00C62BA9" w:rsidRPr="00C23429" w:rsidRDefault="00C62BA9" w:rsidP="00C62BA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C62BA9" w:rsidRPr="00C23429" w:rsidRDefault="00C62BA9" w:rsidP="00C62BA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федеральный округ</w:t>
            </w:r>
          </w:p>
        </w:tc>
      </w:tr>
    </w:tbl>
    <w:p w:rsidR="00C62BA9" w:rsidRDefault="00C62BA9" w:rsidP="00C62BA9">
      <w:pPr>
        <w:widowControl w:val="0"/>
        <w:jc w:val="both"/>
        <w:rPr>
          <w:sz w:val="16"/>
          <w:szCs w:val="16"/>
        </w:rPr>
      </w:pPr>
    </w:p>
    <w:p w:rsidR="00C62BA9" w:rsidRDefault="00C62BA9" w:rsidP="00C62BA9">
      <w:pPr>
        <w:widowControl w:val="0"/>
        <w:jc w:val="both"/>
        <w:rPr>
          <w:sz w:val="16"/>
          <w:szCs w:val="16"/>
        </w:rPr>
      </w:pPr>
    </w:p>
    <w:p w:rsidR="00C62BA9" w:rsidRDefault="00C62BA9" w:rsidP="00C62BA9">
      <w:pPr>
        <w:widowControl w:val="0"/>
        <w:jc w:val="both"/>
        <w:rPr>
          <w:sz w:val="16"/>
          <w:szCs w:val="16"/>
        </w:rPr>
      </w:pPr>
    </w:p>
    <w:p w:rsidR="00C62BA9" w:rsidRDefault="00C62BA9" w:rsidP="00C62BA9">
      <w:pPr>
        <w:widowControl w:val="0"/>
        <w:jc w:val="both"/>
        <w:rPr>
          <w:sz w:val="16"/>
          <w:szCs w:val="16"/>
        </w:rPr>
      </w:pPr>
    </w:p>
    <w:p w:rsidR="00C62BA9" w:rsidRDefault="00C62BA9" w:rsidP="00C62BA9">
      <w:pPr>
        <w:widowControl w:val="0"/>
        <w:jc w:val="both"/>
        <w:rPr>
          <w:sz w:val="16"/>
          <w:szCs w:val="16"/>
        </w:rPr>
      </w:pPr>
    </w:p>
    <w:p w:rsidR="00C62BA9" w:rsidRDefault="00C62BA9" w:rsidP="00C62BA9">
      <w:pPr>
        <w:widowControl w:val="0"/>
        <w:jc w:val="both"/>
        <w:rPr>
          <w:sz w:val="16"/>
          <w:szCs w:val="16"/>
        </w:rPr>
      </w:pPr>
    </w:p>
    <w:p w:rsidR="00C62BA9" w:rsidRDefault="00C62BA9" w:rsidP="00C62BA9">
      <w:pPr>
        <w:widowControl w:val="0"/>
        <w:ind w:firstLine="709"/>
        <w:jc w:val="center"/>
        <w:rPr>
          <w:b/>
          <w:i/>
          <w:sz w:val="28"/>
          <w:szCs w:val="28"/>
        </w:rPr>
      </w:pPr>
    </w:p>
    <w:p w:rsidR="00C62BA9" w:rsidRPr="004C1793" w:rsidRDefault="00C62BA9" w:rsidP="00C62BA9">
      <w:pPr>
        <w:widowControl w:val="0"/>
        <w:ind w:firstLine="709"/>
        <w:jc w:val="center"/>
        <w:rPr>
          <w:b/>
          <w:i/>
          <w:sz w:val="28"/>
          <w:szCs w:val="28"/>
        </w:rPr>
      </w:pPr>
      <w:r w:rsidRPr="004C1793">
        <w:rPr>
          <w:b/>
          <w:i/>
          <w:sz w:val="28"/>
          <w:szCs w:val="28"/>
        </w:rPr>
        <w:lastRenderedPageBreak/>
        <w:t>1. Введение</w:t>
      </w:r>
    </w:p>
    <w:p w:rsidR="00C62BA9" w:rsidRDefault="00C62BA9" w:rsidP="00C62BA9">
      <w:pPr>
        <w:widowControl w:val="0"/>
        <w:ind w:firstLine="709"/>
        <w:jc w:val="center"/>
        <w:rPr>
          <w:b/>
          <w:sz w:val="28"/>
          <w:szCs w:val="28"/>
        </w:rPr>
      </w:pPr>
    </w:p>
    <w:p w:rsidR="00C62BA9" w:rsidRPr="00C23429" w:rsidRDefault="00C62BA9" w:rsidP="00C62BA9">
      <w:pPr>
        <w:widowControl w:val="0"/>
        <w:ind w:firstLine="709"/>
        <w:jc w:val="both"/>
        <w:rPr>
          <w:b/>
          <w:sz w:val="28"/>
          <w:szCs w:val="28"/>
        </w:rPr>
      </w:pPr>
      <w:r w:rsidRPr="00C23429">
        <w:rPr>
          <w:b/>
          <w:sz w:val="28"/>
          <w:szCs w:val="28"/>
        </w:rPr>
        <w:t>Основание для проведения мониторинга:</w:t>
      </w:r>
    </w:p>
    <w:p w:rsidR="00C62BA9" w:rsidRPr="00C23429" w:rsidRDefault="00C62BA9" w:rsidP="00C62BA9">
      <w:pPr>
        <w:widowControl w:val="0"/>
        <w:ind w:firstLine="709"/>
        <w:jc w:val="center"/>
        <w:rPr>
          <w:b/>
          <w:sz w:val="28"/>
          <w:szCs w:val="28"/>
        </w:rPr>
      </w:pPr>
    </w:p>
    <w:p w:rsidR="00C62BA9" w:rsidRPr="00C23429" w:rsidRDefault="00C62BA9" w:rsidP="00C62BA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Решение Правительственной комиссии по повышению устойчивости развития Российской экономики (протокол от 10.03.2009 №</w:t>
      </w:r>
      <w:r>
        <w:rPr>
          <w:sz w:val="28"/>
          <w:szCs w:val="28"/>
        </w:rPr>
        <w:t xml:space="preserve"> </w:t>
      </w:r>
      <w:r w:rsidRPr="00C23429">
        <w:rPr>
          <w:sz w:val="28"/>
          <w:szCs w:val="28"/>
        </w:rPr>
        <w:t>9).</w:t>
      </w:r>
    </w:p>
    <w:p w:rsidR="00C62BA9" w:rsidRPr="006D631C" w:rsidRDefault="00C62BA9" w:rsidP="00C62BA9">
      <w:pPr>
        <w:widowControl w:val="0"/>
        <w:ind w:firstLine="708"/>
        <w:jc w:val="both"/>
        <w:rPr>
          <w:sz w:val="28"/>
          <w:szCs w:val="28"/>
        </w:rPr>
      </w:pPr>
    </w:p>
    <w:p w:rsidR="00C62BA9" w:rsidRPr="00C23429" w:rsidRDefault="00C62BA9" w:rsidP="00C62BA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C62BA9" w:rsidRPr="006D631C" w:rsidRDefault="00C62BA9" w:rsidP="00C62BA9">
      <w:pPr>
        <w:widowControl w:val="0"/>
        <w:ind w:firstLine="708"/>
        <w:jc w:val="both"/>
        <w:rPr>
          <w:sz w:val="28"/>
          <w:szCs w:val="28"/>
        </w:rPr>
      </w:pPr>
    </w:p>
    <w:p w:rsidR="00C62BA9" w:rsidRPr="00C23429" w:rsidRDefault="00C62BA9" w:rsidP="00C62BA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C23429">
        <w:rPr>
          <w:sz w:val="28"/>
          <w:szCs w:val="28"/>
        </w:rPr>
        <w:t>«Об утверждении положения о Федеральной службе по надзору в сфере здравоохранения».</w:t>
      </w:r>
    </w:p>
    <w:p w:rsidR="00C62BA9" w:rsidRPr="006D631C" w:rsidRDefault="00C62BA9" w:rsidP="00C62BA9">
      <w:pPr>
        <w:widowControl w:val="0"/>
        <w:ind w:firstLine="708"/>
        <w:jc w:val="both"/>
        <w:rPr>
          <w:sz w:val="28"/>
          <w:szCs w:val="28"/>
        </w:rPr>
      </w:pPr>
    </w:p>
    <w:p w:rsidR="00C62BA9" w:rsidRPr="00C23429" w:rsidRDefault="00C62BA9" w:rsidP="00C62BA9">
      <w:pPr>
        <w:widowControl w:val="0"/>
        <w:ind w:firstLine="708"/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C23429">
        <w:rPr>
          <w:sz w:val="28"/>
          <w:szCs w:val="28"/>
        </w:rPr>
        <w:t>О государственном регулировании цен на лекарственные препараты</w:t>
      </w:r>
      <w:r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включенные в перечень жизненно необходимых и важнейших лекарственных препаратов</w:t>
      </w:r>
      <w:r w:rsidRPr="00C23429">
        <w:rPr>
          <w:bCs/>
          <w:sz w:val="28"/>
          <w:szCs w:val="28"/>
        </w:rPr>
        <w:t>».</w:t>
      </w:r>
    </w:p>
    <w:p w:rsidR="00C62BA9" w:rsidRPr="006D631C" w:rsidRDefault="00C62BA9" w:rsidP="00C62BA9">
      <w:pPr>
        <w:widowControl w:val="0"/>
        <w:ind w:firstLine="708"/>
        <w:jc w:val="both"/>
        <w:rPr>
          <w:bCs/>
          <w:sz w:val="28"/>
          <w:szCs w:val="28"/>
        </w:rPr>
      </w:pPr>
    </w:p>
    <w:p w:rsidR="00C62BA9" w:rsidRPr="00C23429" w:rsidRDefault="00C62BA9" w:rsidP="00C62BA9">
      <w:pPr>
        <w:widowControl w:val="0"/>
        <w:ind w:firstLine="708"/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необходимые и важнейшие лекарственные средства».</w:t>
      </w:r>
    </w:p>
    <w:p w:rsidR="00C62BA9" w:rsidRPr="006D631C" w:rsidRDefault="00C62BA9" w:rsidP="00C62BA9">
      <w:pPr>
        <w:widowControl w:val="0"/>
        <w:ind w:firstLine="708"/>
        <w:jc w:val="both"/>
        <w:rPr>
          <w:bCs/>
          <w:sz w:val="28"/>
          <w:szCs w:val="28"/>
        </w:rPr>
      </w:pPr>
    </w:p>
    <w:p w:rsidR="00C62BA9" w:rsidRPr="00F61322" w:rsidRDefault="00C62BA9" w:rsidP="00C62BA9">
      <w:pPr>
        <w:widowControl w:val="0"/>
        <w:ind w:firstLine="708"/>
        <w:jc w:val="both"/>
        <w:rPr>
          <w:b/>
          <w:sz w:val="28"/>
          <w:szCs w:val="28"/>
          <w:u w:val="single"/>
        </w:rPr>
      </w:pPr>
      <w:r w:rsidRPr="00C23429">
        <w:rPr>
          <w:sz w:val="28"/>
          <w:szCs w:val="28"/>
        </w:rPr>
        <w:t>Распоряжение</w:t>
      </w:r>
      <w:r w:rsidRPr="00C23429">
        <w:rPr>
          <w:bCs/>
          <w:sz w:val="28"/>
          <w:szCs w:val="28"/>
        </w:rPr>
        <w:t xml:space="preserve"> Правит</w:t>
      </w:r>
      <w:r>
        <w:rPr>
          <w:bCs/>
          <w:sz w:val="28"/>
          <w:szCs w:val="28"/>
        </w:rPr>
        <w:t>ельства Российской Федерации от 26</w:t>
      </w:r>
      <w:r w:rsidRPr="00C23429">
        <w:rPr>
          <w:bCs/>
          <w:sz w:val="28"/>
          <w:szCs w:val="28"/>
        </w:rPr>
        <w:t>.12.201</w:t>
      </w:r>
      <w:r>
        <w:rPr>
          <w:bCs/>
          <w:sz w:val="28"/>
          <w:szCs w:val="28"/>
        </w:rPr>
        <w:t>5</w:t>
      </w:r>
      <w:r w:rsidRPr="00C23429">
        <w:rPr>
          <w:sz w:val="28"/>
          <w:szCs w:val="28"/>
        </w:rPr>
        <w:t xml:space="preserve">№ </w:t>
      </w:r>
      <w:r w:rsidRPr="00C23429">
        <w:rPr>
          <w:bCs/>
          <w:sz w:val="28"/>
          <w:szCs w:val="28"/>
        </w:rPr>
        <w:t>27</w:t>
      </w:r>
      <w:r>
        <w:rPr>
          <w:bCs/>
          <w:sz w:val="28"/>
          <w:szCs w:val="28"/>
        </w:rPr>
        <w:t>24</w:t>
      </w:r>
      <w:r w:rsidRPr="00C23429">
        <w:rPr>
          <w:sz w:val="28"/>
          <w:szCs w:val="28"/>
        </w:rPr>
        <w:t xml:space="preserve">-р </w:t>
      </w:r>
      <w:r w:rsidRPr="00F61322">
        <w:rPr>
          <w:sz w:val="28"/>
          <w:szCs w:val="28"/>
        </w:rPr>
        <w:t>«Об утверждении перечня жизненно необходимых и важнейших лекарственных препаратов на 2016 год</w:t>
      </w:r>
      <w:r>
        <w:rPr>
          <w:sz w:val="28"/>
          <w:szCs w:val="28"/>
        </w:rPr>
        <w:t>,</w:t>
      </w:r>
      <w:r w:rsidRPr="00F61322">
        <w:rPr>
          <w:sz w:val="28"/>
          <w:szCs w:val="28"/>
        </w:rPr>
        <w:t xml:space="preserve"> а также перечней лекарственных препаратов для медицинского применения и минимального ассортимента лекарственных препаратов</w:t>
      </w:r>
      <w:r>
        <w:rPr>
          <w:sz w:val="28"/>
          <w:szCs w:val="28"/>
        </w:rPr>
        <w:t>,</w:t>
      </w:r>
      <w:r w:rsidRPr="00F61322">
        <w:rPr>
          <w:sz w:val="28"/>
          <w:szCs w:val="28"/>
        </w:rPr>
        <w:t xml:space="preserve"> необходимых для оказания медицинской помощи»</w:t>
      </w:r>
    </w:p>
    <w:p w:rsidR="00C62BA9" w:rsidRPr="006D631C" w:rsidRDefault="00C62BA9" w:rsidP="00C62BA9">
      <w:pPr>
        <w:widowControl w:val="0"/>
        <w:ind w:firstLine="708"/>
        <w:jc w:val="both"/>
        <w:rPr>
          <w:bCs/>
          <w:sz w:val="28"/>
          <w:szCs w:val="28"/>
        </w:rPr>
      </w:pPr>
    </w:p>
    <w:p w:rsidR="00C62BA9" w:rsidRPr="00C23429" w:rsidRDefault="00C62BA9" w:rsidP="00C62BA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препараты».</w:t>
      </w:r>
    </w:p>
    <w:p w:rsidR="00C62BA9" w:rsidRPr="006D631C" w:rsidRDefault="00C62BA9" w:rsidP="00C62BA9">
      <w:pPr>
        <w:widowControl w:val="0"/>
        <w:ind w:firstLine="708"/>
        <w:jc w:val="both"/>
        <w:rPr>
          <w:sz w:val="28"/>
          <w:szCs w:val="28"/>
        </w:rPr>
      </w:pPr>
    </w:p>
    <w:p w:rsidR="00C62BA9" w:rsidRPr="00C23429" w:rsidRDefault="00C62BA9" w:rsidP="00C62BA9">
      <w:pPr>
        <w:widowControl w:val="0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Нормативные правовые документы субъектов Российской Федерации</w:t>
      </w:r>
      <w:r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регламентирующие предельные оптовые и предельные розничные надбавки к ценам производителей ЖНВЛП</w:t>
      </w:r>
      <w:r>
        <w:rPr>
          <w:sz w:val="28"/>
          <w:szCs w:val="28"/>
        </w:rPr>
        <w:t xml:space="preserve">, </w:t>
      </w:r>
      <w:r w:rsidRPr="00C23429">
        <w:rPr>
          <w:sz w:val="28"/>
          <w:szCs w:val="28"/>
        </w:rPr>
        <w:t>принятые в соответствии с методикой</w:t>
      </w:r>
      <w:r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утвержденной федеральной службой по тарифам.</w:t>
      </w:r>
    </w:p>
    <w:p w:rsidR="00C62BA9" w:rsidRPr="00C2342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62BA9" w:rsidRPr="00F61322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62BA9" w:rsidRPr="00C2342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62BA9" w:rsidRPr="00C2342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62BA9" w:rsidRPr="00C2342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62BA9" w:rsidRPr="00C2342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62BA9" w:rsidRPr="00161761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C62BA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62BA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62BA9" w:rsidRPr="00C2342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C23429">
        <w:rPr>
          <w:rFonts w:eastAsia="Batang"/>
          <w:b/>
          <w:sz w:val="28"/>
          <w:szCs w:val="28"/>
          <w:u w:val="single"/>
          <w:lang w:eastAsia="ko-KR"/>
        </w:rPr>
        <w:lastRenderedPageBreak/>
        <w:t>Источники информации</w:t>
      </w:r>
    </w:p>
    <w:p w:rsidR="00C62BA9" w:rsidRPr="00C23429" w:rsidRDefault="00C62BA9" w:rsidP="00C62BA9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C62BA9" w:rsidRPr="00C23429" w:rsidRDefault="00C62BA9" w:rsidP="00C62BA9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C23429">
        <w:rPr>
          <w:sz w:val="28"/>
          <w:szCs w:val="28"/>
          <w:u w:val="single"/>
        </w:rPr>
        <w:t>Мониторинг проводится по перечню ЖНВЛП</w:t>
      </w:r>
      <w:r w:rsidRPr="00C23429">
        <w:rPr>
          <w:sz w:val="28"/>
          <w:szCs w:val="28"/>
        </w:rPr>
        <w:t xml:space="preserve"> (далее - Перечень)</w:t>
      </w:r>
      <w:r>
        <w:rPr>
          <w:sz w:val="28"/>
          <w:szCs w:val="28"/>
        </w:rPr>
        <w:t xml:space="preserve">, </w:t>
      </w:r>
      <w:r w:rsidRPr="00C23429">
        <w:rPr>
          <w:sz w:val="28"/>
          <w:szCs w:val="28"/>
        </w:rPr>
        <w:t xml:space="preserve">утвержденному распоряжением Правительства Российской Федерации от </w:t>
      </w:r>
      <w:r>
        <w:rPr>
          <w:sz w:val="28"/>
          <w:szCs w:val="28"/>
        </w:rPr>
        <w:t>26</w:t>
      </w:r>
      <w:r w:rsidRPr="00C23429">
        <w:rPr>
          <w:sz w:val="28"/>
          <w:szCs w:val="28"/>
        </w:rPr>
        <w:t>.12.201</w:t>
      </w:r>
      <w:r>
        <w:rPr>
          <w:sz w:val="28"/>
          <w:szCs w:val="28"/>
        </w:rPr>
        <w:t>5</w:t>
      </w:r>
      <w:r w:rsidRPr="00C234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C23429">
        <w:rPr>
          <w:sz w:val="28"/>
          <w:szCs w:val="28"/>
        </w:rPr>
        <w:t xml:space="preserve">№ </w:t>
      </w:r>
      <w:r w:rsidRPr="00C23429">
        <w:rPr>
          <w:bCs/>
          <w:sz w:val="28"/>
          <w:szCs w:val="28"/>
        </w:rPr>
        <w:t>272</w:t>
      </w:r>
      <w:r>
        <w:rPr>
          <w:bCs/>
          <w:sz w:val="28"/>
          <w:szCs w:val="28"/>
        </w:rPr>
        <w:t>4</w:t>
      </w:r>
      <w:r w:rsidRPr="00C23429">
        <w:rPr>
          <w:bCs/>
          <w:sz w:val="28"/>
          <w:szCs w:val="28"/>
        </w:rPr>
        <w:t>-р</w:t>
      </w:r>
      <w:r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по упаковкам ЖНВЛП</w:t>
      </w:r>
      <w:r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цены на которые были внесены в Государственный реестр предельных отпускных цен производителей на лекарственные препараты</w:t>
      </w:r>
      <w:r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включенные в переч</w:t>
      </w:r>
      <w:r>
        <w:rPr>
          <w:sz w:val="28"/>
          <w:szCs w:val="28"/>
        </w:rPr>
        <w:t>ень ЖНВЛП (по состоянию на 15.09</w:t>
      </w:r>
      <w:r w:rsidRPr="00C23429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C23429">
        <w:rPr>
          <w:sz w:val="28"/>
          <w:szCs w:val="28"/>
        </w:rPr>
        <w:t>).</w:t>
      </w:r>
    </w:p>
    <w:p w:rsidR="00C62BA9" w:rsidRDefault="00C62BA9" w:rsidP="00C62BA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В базу да</w:t>
      </w:r>
      <w:r>
        <w:rPr>
          <w:sz w:val="28"/>
          <w:szCs w:val="28"/>
        </w:rPr>
        <w:t>нных на момент ее закрытия 05.10</w:t>
      </w:r>
      <w:r w:rsidRPr="00C23429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C23429">
        <w:rPr>
          <w:sz w:val="28"/>
          <w:szCs w:val="28"/>
        </w:rPr>
        <w:t xml:space="preserve"> был</w:t>
      </w:r>
      <w:r>
        <w:rPr>
          <w:sz w:val="28"/>
          <w:szCs w:val="28"/>
        </w:rPr>
        <w:t>и</w:t>
      </w:r>
      <w:r w:rsidRPr="00C23429">
        <w:rPr>
          <w:sz w:val="28"/>
          <w:szCs w:val="28"/>
        </w:rPr>
        <w:t xml:space="preserve"> введен</w:t>
      </w:r>
      <w:r>
        <w:rPr>
          <w:sz w:val="28"/>
          <w:szCs w:val="28"/>
        </w:rPr>
        <w:t xml:space="preserve">ы </w:t>
      </w:r>
      <w:r>
        <w:rPr>
          <w:b/>
          <w:bCs/>
          <w:sz w:val="28"/>
          <w:szCs w:val="28"/>
        </w:rPr>
        <w:t xml:space="preserve">4280006 </w:t>
      </w:r>
      <w:r w:rsidRPr="00C23429">
        <w:rPr>
          <w:sz w:val="28"/>
          <w:szCs w:val="28"/>
        </w:rPr>
        <w:t>учетны</w:t>
      </w:r>
      <w:r>
        <w:rPr>
          <w:sz w:val="28"/>
          <w:szCs w:val="28"/>
        </w:rPr>
        <w:t>х</w:t>
      </w:r>
      <w:r w:rsidRPr="00C23429">
        <w:rPr>
          <w:sz w:val="28"/>
          <w:szCs w:val="28"/>
        </w:rPr>
        <w:t xml:space="preserve"> запис</w:t>
      </w:r>
      <w:r>
        <w:rPr>
          <w:sz w:val="28"/>
          <w:szCs w:val="28"/>
        </w:rPr>
        <w:t>ей,</w:t>
      </w:r>
      <w:r w:rsidRPr="00C23429">
        <w:rPr>
          <w:sz w:val="28"/>
          <w:szCs w:val="28"/>
        </w:rPr>
        <w:t xml:space="preserve"> внесенны</w:t>
      </w:r>
      <w:r>
        <w:rPr>
          <w:sz w:val="28"/>
          <w:szCs w:val="28"/>
        </w:rPr>
        <w:t>е</w:t>
      </w:r>
      <w:r w:rsidRPr="00C23429">
        <w:rPr>
          <w:sz w:val="28"/>
          <w:szCs w:val="28"/>
        </w:rPr>
        <w:t xml:space="preserve"> 85 с</w:t>
      </w:r>
      <w:r>
        <w:rPr>
          <w:sz w:val="28"/>
          <w:szCs w:val="28"/>
        </w:rPr>
        <w:t>убъектами Российской Федерации.</w:t>
      </w:r>
    </w:p>
    <w:p w:rsidR="00C62BA9" w:rsidRPr="00C23429" w:rsidRDefault="00C62BA9" w:rsidP="00C62BA9">
      <w:pPr>
        <w:widowControl w:val="0"/>
        <w:spacing w:line="0" w:lineRule="atLeast"/>
        <w:ind w:firstLine="709"/>
        <w:jc w:val="both"/>
        <w:rPr>
          <w:b/>
          <w:sz w:val="16"/>
          <w:szCs w:val="16"/>
        </w:rPr>
      </w:pPr>
      <w:r>
        <w:rPr>
          <w:sz w:val="28"/>
          <w:szCs w:val="28"/>
        </w:rPr>
        <w:t xml:space="preserve">В связи со вступлением в силу Указа президента </w:t>
      </w:r>
      <w:r w:rsidRPr="00C23429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28.07.2016 «О Южном </w:t>
      </w:r>
      <w:r w:rsidRPr="007F580D">
        <w:rPr>
          <w:sz w:val="28"/>
          <w:szCs w:val="28"/>
        </w:rPr>
        <w:t>федеральн</w:t>
      </w:r>
      <w:r>
        <w:rPr>
          <w:sz w:val="28"/>
          <w:szCs w:val="28"/>
        </w:rPr>
        <w:t>ом</w:t>
      </w:r>
      <w:r w:rsidRPr="007F580D">
        <w:rPr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е» Крымский </w:t>
      </w:r>
      <w:r w:rsidRPr="007F580D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7F580D">
        <w:rPr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 упраздняется и входит в состав Южного </w:t>
      </w:r>
      <w:r w:rsidRPr="007F580D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F580D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а.</w:t>
      </w:r>
    </w:p>
    <w:p w:rsidR="00C62BA9" w:rsidRPr="00C23429" w:rsidRDefault="00C62BA9" w:rsidP="00C62BA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 xml:space="preserve">Из представленных данных </w:t>
      </w:r>
      <w:r w:rsidR="004A1B6D">
        <w:rPr>
          <w:b/>
          <w:bCs/>
          <w:sz w:val="28"/>
          <w:szCs w:val="28"/>
        </w:rPr>
        <w:t>40273326</w:t>
      </w:r>
      <w:r>
        <w:rPr>
          <w:b/>
          <w:bCs/>
          <w:sz w:val="28"/>
          <w:szCs w:val="28"/>
        </w:rPr>
        <w:t xml:space="preserve"> </w:t>
      </w:r>
      <w:r w:rsidRPr="00C23429">
        <w:rPr>
          <w:sz w:val="28"/>
          <w:szCs w:val="28"/>
        </w:rPr>
        <w:t xml:space="preserve">относятся к амбулаторному сегменту мониторинга и </w:t>
      </w:r>
      <w:r>
        <w:rPr>
          <w:b/>
          <w:bCs/>
          <w:sz w:val="28"/>
          <w:szCs w:val="28"/>
        </w:rPr>
        <w:t>25</w:t>
      </w:r>
      <w:r w:rsidR="004A1B6D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6</w:t>
      </w:r>
      <w:r w:rsidR="004A1B6D">
        <w:rPr>
          <w:b/>
          <w:bCs/>
          <w:sz w:val="28"/>
          <w:szCs w:val="28"/>
        </w:rPr>
        <w:t>669</w:t>
      </w:r>
      <w:r w:rsidRPr="00923806">
        <w:rPr>
          <w:bCs/>
          <w:sz w:val="28"/>
          <w:szCs w:val="28"/>
        </w:rPr>
        <w:t xml:space="preserve"> </w:t>
      </w:r>
      <w:r w:rsidRPr="00C23429">
        <w:rPr>
          <w:sz w:val="28"/>
          <w:szCs w:val="28"/>
        </w:rPr>
        <w:t>к госпитальному сегменту.</w:t>
      </w:r>
    </w:p>
    <w:p w:rsidR="00C62BA9" w:rsidRPr="00C23429" w:rsidRDefault="00C62BA9" w:rsidP="00C62BA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62BA9" w:rsidRPr="00C23429" w:rsidRDefault="00C62BA9" w:rsidP="00C62BA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Таблица 1. Распределение по федеральным округам респондентов и представленной ими информации по ценам на ЖНВЛП</w:t>
      </w:r>
    </w:p>
    <w:p w:rsidR="00C62BA9" w:rsidRPr="00C23429" w:rsidRDefault="00C62BA9" w:rsidP="00C62BA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9"/>
        <w:gridCol w:w="1081"/>
        <w:gridCol w:w="975"/>
        <w:gridCol w:w="850"/>
        <w:gridCol w:w="992"/>
        <w:gridCol w:w="851"/>
        <w:gridCol w:w="709"/>
        <w:gridCol w:w="992"/>
        <w:gridCol w:w="709"/>
        <w:gridCol w:w="708"/>
      </w:tblGrid>
      <w:tr w:rsidR="00C62BA9" w:rsidRPr="00C23429" w:rsidTr="00C62BA9">
        <w:trPr>
          <w:trHeight w:val="20"/>
          <w:tblHeader/>
        </w:trPr>
        <w:tc>
          <w:tcPr>
            <w:tcW w:w="2339" w:type="dxa"/>
            <w:vMerge w:val="restart"/>
            <w:shd w:val="clear" w:color="auto" w:fill="CCCCCC"/>
            <w:noWrap/>
            <w:vAlign w:val="center"/>
          </w:tcPr>
          <w:p w:rsidR="00C62BA9" w:rsidRPr="008331EE" w:rsidRDefault="00C62BA9" w:rsidP="00C62BA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федеральные округа</w:t>
            </w:r>
          </w:p>
        </w:tc>
        <w:tc>
          <w:tcPr>
            <w:tcW w:w="2906" w:type="dxa"/>
            <w:gridSpan w:val="3"/>
            <w:shd w:val="clear" w:color="auto" w:fill="CCCCCC"/>
            <w:noWrap/>
            <w:vAlign w:val="bottom"/>
          </w:tcPr>
          <w:p w:rsidR="00C62BA9" w:rsidRPr="008331EE" w:rsidRDefault="00C62BA9" w:rsidP="00C62BA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ОП число записей</w:t>
            </w:r>
          </w:p>
        </w:tc>
        <w:tc>
          <w:tcPr>
            <w:tcW w:w="2552" w:type="dxa"/>
            <w:gridSpan w:val="3"/>
            <w:shd w:val="clear" w:color="auto" w:fill="CCCCCC"/>
            <w:noWrap/>
            <w:vAlign w:val="bottom"/>
          </w:tcPr>
          <w:p w:rsidR="00C62BA9" w:rsidRPr="008331EE" w:rsidRDefault="00C62BA9" w:rsidP="00C62BA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ОП число респондентов</w:t>
            </w:r>
          </w:p>
        </w:tc>
        <w:tc>
          <w:tcPr>
            <w:tcW w:w="2409" w:type="dxa"/>
            <w:gridSpan w:val="3"/>
            <w:shd w:val="clear" w:color="auto" w:fill="CCCCCC"/>
            <w:vAlign w:val="bottom"/>
          </w:tcPr>
          <w:p w:rsidR="00C62BA9" w:rsidRPr="008331EE" w:rsidRDefault="00C62BA9" w:rsidP="00C62BA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ОП число ЖНВЛП</w:t>
            </w:r>
          </w:p>
        </w:tc>
      </w:tr>
      <w:tr w:rsidR="00C62BA9" w:rsidRPr="00C23429" w:rsidTr="00C62BA9">
        <w:trPr>
          <w:trHeight w:val="20"/>
          <w:tblHeader/>
        </w:trPr>
        <w:tc>
          <w:tcPr>
            <w:tcW w:w="2339" w:type="dxa"/>
            <w:vMerge/>
            <w:vAlign w:val="center"/>
          </w:tcPr>
          <w:p w:rsidR="00C62BA9" w:rsidRPr="008331EE" w:rsidRDefault="00C62BA9" w:rsidP="00C62BA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CCCCCC"/>
            <w:noWrap/>
          </w:tcPr>
          <w:p w:rsidR="00C62BA9" w:rsidRPr="008331EE" w:rsidRDefault="00C62BA9" w:rsidP="00C62BA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331EE">
              <w:rPr>
                <w:b/>
                <w:bCs/>
                <w:sz w:val="18"/>
                <w:szCs w:val="18"/>
              </w:rPr>
              <w:t>+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331EE">
              <w:rPr>
                <w:b/>
                <w:bCs/>
                <w:sz w:val="18"/>
                <w:szCs w:val="18"/>
              </w:rPr>
              <w:t>госп.</w:t>
            </w:r>
          </w:p>
        </w:tc>
        <w:tc>
          <w:tcPr>
            <w:tcW w:w="975" w:type="dxa"/>
            <w:shd w:val="clear" w:color="auto" w:fill="CCCCCC"/>
            <w:noWrap/>
          </w:tcPr>
          <w:p w:rsidR="00C62BA9" w:rsidRPr="008331EE" w:rsidRDefault="00C62BA9" w:rsidP="00C62BA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</w:p>
        </w:tc>
        <w:tc>
          <w:tcPr>
            <w:tcW w:w="850" w:type="dxa"/>
            <w:shd w:val="clear" w:color="auto" w:fill="CCCCCC"/>
          </w:tcPr>
          <w:p w:rsidR="00C62BA9" w:rsidRPr="008331EE" w:rsidRDefault="00C62BA9" w:rsidP="00C62BA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госп.</w:t>
            </w:r>
          </w:p>
        </w:tc>
        <w:tc>
          <w:tcPr>
            <w:tcW w:w="992" w:type="dxa"/>
            <w:shd w:val="clear" w:color="auto" w:fill="CCCCCC"/>
          </w:tcPr>
          <w:p w:rsidR="00C62BA9" w:rsidRPr="008331EE" w:rsidRDefault="00C62BA9" w:rsidP="00C62BA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331EE">
              <w:rPr>
                <w:b/>
                <w:bCs/>
                <w:sz w:val="18"/>
                <w:szCs w:val="18"/>
              </w:rPr>
              <w:t>+ госп.</w:t>
            </w:r>
          </w:p>
        </w:tc>
        <w:tc>
          <w:tcPr>
            <w:tcW w:w="851" w:type="dxa"/>
            <w:shd w:val="clear" w:color="auto" w:fill="CCCCCC"/>
          </w:tcPr>
          <w:p w:rsidR="00C62BA9" w:rsidRPr="008331EE" w:rsidRDefault="00C62BA9" w:rsidP="00C62BA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C62BA9" w:rsidRPr="008331EE" w:rsidRDefault="00C62BA9" w:rsidP="00C62BA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госп.</w:t>
            </w:r>
          </w:p>
        </w:tc>
        <w:tc>
          <w:tcPr>
            <w:tcW w:w="992" w:type="dxa"/>
            <w:shd w:val="clear" w:color="auto" w:fill="CCCCCC"/>
            <w:noWrap/>
          </w:tcPr>
          <w:p w:rsidR="00C62BA9" w:rsidRPr="008331EE" w:rsidRDefault="00C62BA9" w:rsidP="00C62BA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331EE">
              <w:rPr>
                <w:b/>
                <w:bCs/>
                <w:sz w:val="18"/>
                <w:szCs w:val="18"/>
              </w:rPr>
              <w:t>+ госп.</w:t>
            </w:r>
          </w:p>
        </w:tc>
        <w:tc>
          <w:tcPr>
            <w:tcW w:w="709" w:type="dxa"/>
            <w:shd w:val="clear" w:color="auto" w:fill="CCCCCC"/>
            <w:noWrap/>
          </w:tcPr>
          <w:p w:rsidR="00C62BA9" w:rsidRPr="008331EE" w:rsidRDefault="00C62BA9" w:rsidP="00C62BA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</w:p>
        </w:tc>
        <w:tc>
          <w:tcPr>
            <w:tcW w:w="708" w:type="dxa"/>
            <w:shd w:val="clear" w:color="auto" w:fill="CCCCCC"/>
            <w:noWrap/>
          </w:tcPr>
          <w:p w:rsidR="00C62BA9" w:rsidRPr="008331EE" w:rsidRDefault="00C62BA9" w:rsidP="00C62BA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госп.</w:t>
            </w:r>
          </w:p>
        </w:tc>
      </w:tr>
      <w:tr w:rsidR="00C62BA9" w:rsidRPr="00C23429" w:rsidTr="00C62BA9">
        <w:trPr>
          <w:trHeight w:val="2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C62BA9" w:rsidRPr="008331EE" w:rsidRDefault="00C62BA9" w:rsidP="00C62BA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331EE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D12E6E">
              <w:rPr>
                <w:b/>
                <w:sz w:val="20"/>
                <w:szCs w:val="20"/>
              </w:rPr>
              <w:t>535001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D12E6E">
              <w:rPr>
                <w:b/>
                <w:sz w:val="20"/>
                <w:szCs w:val="20"/>
              </w:rPr>
              <w:t>503416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C62BA9" w:rsidRPr="00D12E6E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D12E6E">
              <w:rPr>
                <w:b/>
                <w:sz w:val="20"/>
                <w:szCs w:val="20"/>
              </w:rPr>
              <w:t>31584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C62BA9" w:rsidRPr="00D12E6E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D12E6E">
              <w:rPr>
                <w:b/>
                <w:sz w:val="20"/>
                <w:szCs w:val="20"/>
              </w:rPr>
              <w:t>835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C62BA9" w:rsidRPr="00D12E6E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D12E6E">
              <w:rPr>
                <w:b/>
                <w:sz w:val="20"/>
                <w:szCs w:val="20"/>
              </w:rPr>
              <w:t>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D12E6E">
              <w:rPr>
                <w:b/>
                <w:sz w:val="20"/>
                <w:szCs w:val="20"/>
              </w:rPr>
              <w:t>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D12E6E">
              <w:rPr>
                <w:b/>
                <w:sz w:val="20"/>
                <w:szCs w:val="20"/>
              </w:rPr>
              <w:t>556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D12E6E">
              <w:rPr>
                <w:b/>
                <w:sz w:val="20"/>
                <w:szCs w:val="20"/>
              </w:rPr>
              <w:t>458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D12E6E">
              <w:rPr>
                <w:b/>
                <w:sz w:val="20"/>
                <w:szCs w:val="20"/>
              </w:rPr>
              <w:t>519</w:t>
            </w:r>
          </w:p>
        </w:tc>
      </w:tr>
      <w:tr w:rsidR="00C62BA9" w:rsidRPr="00C23429" w:rsidTr="00C62BA9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62BA9" w:rsidRPr="008331EE" w:rsidRDefault="00C62BA9" w:rsidP="00C62BA9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112612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99189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13423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312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194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529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429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488</w:t>
            </w:r>
          </w:p>
        </w:tc>
      </w:tr>
      <w:tr w:rsidR="00C62BA9" w:rsidRPr="00C23429" w:rsidTr="00C62BA9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62BA9" w:rsidRPr="008331EE" w:rsidRDefault="00C62BA9" w:rsidP="00C62BA9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1078838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1024872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53966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1203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858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355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575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464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542</w:t>
            </w:r>
          </w:p>
        </w:tc>
      </w:tr>
      <w:tr w:rsidR="00C62BA9" w:rsidRPr="00C23429" w:rsidTr="00C62BA9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62BA9" w:rsidRPr="008331EE" w:rsidRDefault="00C62BA9" w:rsidP="00C62BA9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273828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245604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28213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457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254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202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558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449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522</w:t>
            </w:r>
          </w:p>
        </w:tc>
      </w:tr>
      <w:tr w:rsidR="00C62BA9" w:rsidRPr="00C23429" w:rsidTr="00C62BA9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62BA9" w:rsidRPr="008331EE" w:rsidRDefault="00C62BA9" w:rsidP="00C62BA9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132126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121331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10795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317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522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499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430</w:t>
            </w:r>
          </w:p>
        </w:tc>
      </w:tr>
      <w:tr w:rsidR="00C62BA9" w:rsidRPr="00C23429" w:rsidTr="00C62BA9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62BA9" w:rsidRPr="008331EE" w:rsidRDefault="00C62BA9" w:rsidP="00C62BA9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540839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501752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39087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1486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1129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362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570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457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549</w:t>
            </w:r>
          </w:p>
        </w:tc>
      </w:tr>
      <w:tr w:rsidR="00C62BA9" w:rsidRPr="00C23429" w:rsidTr="00C62BA9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62BA9" w:rsidRPr="008331EE" w:rsidRDefault="00C62BA9" w:rsidP="00C62BA9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302539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278895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23644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417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250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169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566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425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537</w:t>
            </w:r>
          </w:p>
        </w:tc>
      </w:tr>
      <w:tr w:rsidR="00C62BA9" w:rsidRPr="00C23429" w:rsidTr="00C62BA9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62BA9" w:rsidRPr="008331EE" w:rsidRDefault="00C62BA9" w:rsidP="00C62BA9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1448220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1391690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56530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1734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1272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465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586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517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568</w:t>
            </w:r>
          </w:p>
        </w:tc>
      </w:tr>
      <w:tr w:rsidR="00C62BA9" w:rsidRPr="00C23429" w:rsidTr="00C62BA9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C62BA9" w:rsidRPr="008331EE" w:rsidRDefault="00C62BA9" w:rsidP="00C62BA9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Южный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391004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363993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27011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754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473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282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545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425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sz w:val="20"/>
                <w:szCs w:val="20"/>
              </w:rPr>
            </w:pPr>
            <w:r w:rsidRPr="00D12E6E">
              <w:rPr>
                <w:sz w:val="20"/>
                <w:szCs w:val="20"/>
              </w:rPr>
              <w:t>514</w:t>
            </w:r>
          </w:p>
        </w:tc>
      </w:tr>
      <w:tr w:rsidR="00C62BA9" w:rsidRPr="00C23429" w:rsidTr="00C62BA9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000000" w:fill="FFFF00"/>
            <w:noWrap/>
            <w:vAlign w:val="bottom"/>
          </w:tcPr>
          <w:p w:rsidR="00C62BA9" w:rsidRPr="008331EE" w:rsidRDefault="00C62BA9" w:rsidP="00C62B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31EE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81" w:type="dxa"/>
            <w:shd w:val="clear" w:color="000000" w:fill="FFFF00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D12E6E">
              <w:rPr>
                <w:b/>
                <w:sz w:val="20"/>
                <w:szCs w:val="20"/>
              </w:rPr>
              <w:t>4280006</w:t>
            </w:r>
          </w:p>
        </w:tc>
        <w:tc>
          <w:tcPr>
            <w:tcW w:w="975" w:type="dxa"/>
            <w:shd w:val="clear" w:color="000000" w:fill="FFFF00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D12E6E">
              <w:rPr>
                <w:b/>
                <w:sz w:val="20"/>
                <w:szCs w:val="20"/>
              </w:rPr>
              <w:t>4027326</w:t>
            </w:r>
          </w:p>
        </w:tc>
        <w:tc>
          <w:tcPr>
            <w:tcW w:w="850" w:type="dxa"/>
            <w:shd w:val="clear" w:color="000000" w:fill="FFFF00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D12E6E">
              <w:rPr>
                <w:b/>
                <w:sz w:val="20"/>
                <w:szCs w:val="20"/>
              </w:rPr>
              <w:t>252669</w:t>
            </w:r>
          </w:p>
        </w:tc>
        <w:tc>
          <w:tcPr>
            <w:tcW w:w="992" w:type="dxa"/>
            <w:shd w:val="clear" w:color="000000" w:fill="FFFF00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D12E6E">
              <w:rPr>
                <w:b/>
                <w:sz w:val="20"/>
                <w:szCs w:val="20"/>
              </w:rPr>
              <w:t>6680</w:t>
            </w:r>
          </w:p>
        </w:tc>
        <w:tc>
          <w:tcPr>
            <w:tcW w:w="851" w:type="dxa"/>
            <w:shd w:val="clear" w:color="000000" w:fill="FFFF00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D12E6E">
              <w:rPr>
                <w:b/>
                <w:sz w:val="20"/>
                <w:szCs w:val="20"/>
              </w:rPr>
              <w:t>4662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D12E6E">
              <w:rPr>
                <w:b/>
                <w:sz w:val="20"/>
                <w:szCs w:val="20"/>
              </w:rPr>
              <w:t>2042</w:t>
            </w:r>
          </w:p>
        </w:tc>
        <w:tc>
          <w:tcPr>
            <w:tcW w:w="992" w:type="dxa"/>
            <w:shd w:val="clear" w:color="000000" w:fill="FFFF00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D12E6E">
              <w:rPr>
                <w:b/>
                <w:sz w:val="20"/>
                <w:szCs w:val="20"/>
              </w:rPr>
              <w:t>4451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D12E6E">
              <w:rPr>
                <w:b/>
                <w:sz w:val="20"/>
                <w:szCs w:val="20"/>
              </w:rPr>
              <w:t>3665</w:t>
            </w:r>
          </w:p>
        </w:tc>
        <w:tc>
          <w:tcPr>
            <w:tcW w:w="708" w:type="dxa"/>
            <w:shd w:val="clear" w:color="000000" w:fill="FFFF00"/>
            <w:noWrap/>
            <w:vAlign w:val="center"/>
          </w:tcPr>
          <w:p w:rsidR="00C62BA9" w:rsidRPr="00D12E6E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D12E6E">
              <w:rPr>
                <w:b/>
                <w:sz w:val="20"/>
                <w:szCs w:val="20"/>
              </w:rPr>
              <w:t>4150</w:t>
            </w:r>
          </w:p>
        </w:tc>
      </w:tr>
    </w:tbl>
    <w:p w:rsidR="00C62BA9" w:rsidRPr="00C23429" w:rsidRDefault="00C62BA9" w:rsidP="00C62BA9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C62BA9" w:rsidRPr="00C23429" w:rsidRDefault="00C62BA9" w:rsidP="00C62BA9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C62BA9" w:rsidRPr="00C23429" w:rsidRDefault="00C62BA9" w:rsidP="00C62BA9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62BA9" w:rsidRPr="00C23429" w:rsidRDefault="00C62BA9" w:rsidP="00C62BA9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62BA9" w:rsidRPr="00C23429" w:rsidRDefault="00C62BA9" w:rsidP="00C62BA9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62BA9" w:rsidRPr="00347DAC" w:rsidRDefault="00C62BA9" w:rsidP="00C62BA9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C62BA9" w:rsidRPr="00347DAC" w:rsidRDefault="00C62BA9" w:rsidP="00C62BA9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t>в амбулаторном и госпитальном сегментах</w:t>
      </w:r>
    </w:p>
    <w:p w:rsidR="00C62BA9" w:rsidRPr="00347DAC" w:rsidRDefault="00C62BA9" w:rsidP="00C62BA9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t>фармацевтического рынка</w:t>
      </w:r>
    </w:p>
    <w:p w:rsidR="00C62BA9" w:rsidRPr="00347DAC" w:rsidRDefault="00C62BA9" w:rsidP="00C62BA9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C62BA9" w:rsidRDefault="00C62BA9" w:rsidP="00C62BA9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sz w:val="28"/>
          <w:szCs w:val="28"/>
        </w:rPr>
        <w:t xml:space="preserve">В таблице 2 </w:t>
      </w:r>
      <w:r w:rsidRPr="00347DAC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амбулаторном и госпитальном сегментах фармацевтического рынка.</w:t>
      </w:r>
      <w:r>
        <w:rPr>
          <w:color w:val="000000"/>
          <w:sz w:val="28"/>
          <w:szCs w:val="28"/>
        </w:rPr>
        <w:t xml:space="preserve"> </w:t>
      </w:r>
    </w:p>
    <w:p w:rsidR="00C62BA9" w:rsidRPr="00347DAC" w:rsidRDefault="00C62BA9" w:rsidP="00C62BA9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В среднем по России в </w:t>
      </w:r>
      <w:r>
        <w:rPr>
          <w:color w:val="000000"/>
          <w:sz w:val="28"/>
          <w:szCs w:val="28"/>
        </w:rPr>
        <w:t>сентябре</w:t>
      </w:r>
      <w:r w:rsidRPr="00347DAC">
        <w:rPr>
          <w:color w:val="000000"/>
          <w:sz w:val="28"/>
          <w:szCs w:val="28"/>
        </w:rPr>
        <w:t xml:space="preserve"> 2016 года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по данным представленным респондентами на фармацевтическом рынке находилось </w:t>
      </w:r>
      <w:r w:rsidRPr="00347DAC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15 </w:t>
      </w:r>
      <w:r w:rsidRPr="00347DAC">
        <w:rPr>
          <w:color w:val="000000"/>
          <w:sz w:val="28"/>
          <w:szCs w:val="28"/>
        </w:rPr>
        <w:t xml:space="preserve">МНН (в амбулаторном сегменте – </w:t>
      </w:r>
      <w:r w:rsidRPr="00347DAC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35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в госпитальном - </w:t>
      </w:r>
      <w:r w:rsidRPr="00347DAC">
        <w:rPr>
          <w:b/>
          <w:bCs/>
          <w:color w:val="000000"/>
          <w:sz w:val="28"/>
          <w:szCs w:val="28"/>
        </w:rPr>
        <w:t>32</w:t>
      </w:r>
      <w:r>
        <w:rPr>
          <w:b/>
          <w:bCs/>
          <w:color w:val="000000"/>
          <w:sz w:val="28"/>
          <w:szCs w:val="28"/>
        </w:rPr>
        <w:t>5</w:t>
      </w:r>
      <w:r w:rsidRPr="00347DAC">
        <w:rPr>
          <w:color w:val="000000"/>
          <w:sz w:val="28"/>
          <w:szCs w:val="28"/>
        </w:rPr>
        <w:t>).</w:t>
      </w:r>
    </w:p>
    <w:p w:rsidR="00C62BA9" w:rsidRDefault="00C62BA9" w:rsidP="00C62BA9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347DAC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347DAC">
        <w:rPr>
          <w:color w:val="000000"/>
          <w:sz w:val="28"/>
          <w:szCs w:val="28"/>
        </w:rPr>
        <w:t xml:space="preserve">(менее чем в среднем по России) в отчетном периоде отмечено в </w:t>
      </w:r>
      <w:r w:rsidRPr="00347DAC">
        <w:rPr>
          <w:color w:val="000000"/>
          <w:sz w:val="28"/>
          <w:szCs w:val="22"/>
        </w:rPr>
        <w:t>следующих субъектах Российской Федерации</w:t>
      </w:r>
      <w:r w:rsidRPr="00347DAC">
        <w:rPr>
          <w:sz w:val="28"/>
          <w:szCs w:val="22"/>
        </w:rPr>
        <w:t xml:space="preserve">: </w:t>
      </w:r>
      <w:r w:rsidRPr="001C411D">
        <w:rPr>
          <w:color w:val="000000"/>
          <w:sz w:val="28"/>
          <w:szCs w:val="28"/>
        </w:rPr>
        <w:t>Чеченская Республика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230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Кабардино-Балкарская Республика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266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Еврейская а.о.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268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Республика Дагестан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288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Ненецкий а.окр.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289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Республика Адыгея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311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Вологодская область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319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Чукотский а.окр.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320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г. Севастополь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320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Республика Калмыкия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339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Республика Крым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345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Республика Марий Эл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361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Пензенская область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364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Республика Карелия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366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Калининградская область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367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Республика Саха (Якутия)</w:t>
      </w:r>
      <w:r>
        <w:rPr>
          <w:color w:val="000000"/>
          <w:sz w:val="28"/>
          <w:szCs w:val="28"/>
        </w:rPr>
        <w:t xml:space="preserve"> </w:t>
      </w:r>
      <w:r w:rsidRPr="001C411D">
        <w:rPr>
          <w:color w:val="000000"/>
          <w:sz w:val="28"/>
          <w:szCs w:val="28"/>
        </w:rPr>
        <w:t>369</w:t>
      </w:r>
      <w:r>
        <w:rPr>
          <w:color w:val="000000"/>
          <w:sz w:val="28"/>
          <w:szCs w:val="28"/>
        </w:rPr>
        <w:t xml:space="preserve">, </w:t>
      </w:r>
      <w:r w:rsidRPr="001C411D">
        <w:rPr>
          <w:color w:val="000000"/>
          <w:sz w:val="28"/>
          <w:szCs w:val="28"/>
        </w:rPr>
        <w:t>Карачаево-Черкесская Республика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373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Псковская область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378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Сахалинская область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382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Республика Алтай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386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Ленинградская область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386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Ямало-Ненецкий а.окр.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390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Астраханская область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391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Приморский край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395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Амурская область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400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Тюменская область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400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Республика Хакасия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402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Республика Тыва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406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Новосибирская область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408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Смоленская область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409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Камчатский край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409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Тверская область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410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Владимирская область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411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Воронежская область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411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Новгородская область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411</w:t>
      </w:r>
      <w:r>
        <w:rPr>
          <w:color w:val="000000"/>
          <w:sz w:val="28"/>
          <w:szCs w:val="28"/>
        </w:rPr>
        <w:t xml:space="preserve">), </w:t>
      </w:r>
      <w:r w:rsidRPr="001C411D">
        <w:rPr>
          <w:color w:val="000000"/>
          <w:sz w:val="28"/>
          <w:szCs w:val="28"/>
        </w:rPr>
        <w:t>Брянская область</w:t>
      </w:r>
      <w:r>
        <w:rPr>
          <w:color w:val="000000"/>
          <w:sz w:val="28"/>
          <w:szCs w:val="28"/>
        </w:rPr>
        <w:t xml:space="preserve"> (</w:t>
      </w:r>
      <w:r w:rsidRPr="001C411D">
        <w:rPr>
          <w:color w:val="000000"/>
          <w:sz w:val="28"/>
          <w:szCs w:val="28"/>
        </w:rPr>
        <w:t>414</w:t>
      </w:r>
      <w:r>
        <w:rPr>
          <w:color w:val="000000"/>
          <w:sz w:val="28"/>
          <w:szCs w:val="28"/>
        </w:rPr>
        <w:t>), Магаданская область (</w:t>
      </w:r>
      <w:r w:rsidRPr="001C411D">
        <w:rPr>
          <w:color w:val="000000"/>
          <w:sz w:val="28"/>
          <w:szCs w:val="28"/>
        </w:rPr>
        <w:t>415</w:t>
      </w:r>
      <w:r>
        <w:rPr>
          <w:color w:val="000000"/>
          <w:sz w:val="28"/>
          <w:szCs w:val="28"/>
        </w:rPr>
        <w:t>).</w:t>
      </w:r>
    </w:p>
    <w:p w:rsidR="00C62BA9" w:rsidRPr="007330C0" w:rsidRDefault="00C62BA9" w:rsidP="00C62BA9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C62BA9" w:rsidRPr="00347DAC" w:rsidRDefault="00C62BA9" w:rsidP="00C62BA9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Таблица 2. Динамика количества ЖНВЛП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присутствовавших в регионах в анализируемые периоды</w:t>
      </w:r>
    </w:p>
    <w:p w:rsidR="00C62BA9" w:rsidRPr="00347DAC" w:rsidRDefault="00C62BA9" w:rsidP="00C62BA9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92"/>
        <w:gridCol w:w="709"/>
        <w:gridCol w:w="719"/>
        <w:gridCol w:w="697"/>
        <w:gridCol w:w="12"/>
        <w:gridCol w:w="729"/>
        <w:gridCol w:w="721"/>
        <w:gridCol w:w="719"/>
        <w:gridCol w:w="719"/>
        <w:gridCol w:w="649"/>
      </w:tblGrid>
      <w:tr w:rsidR="00C62BA9" w:rsidRPr="00390A04" w:rsidTr="00C62BA9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C62BA9" w:rsidRPr="00390A04" w:rsidRDefault="00C62BA9" w:rsidP="00C62BA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0A04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C62BA9" w:rsidRPr="00390A04" w:rsidRDefault="00C62BA9" w:rsidP="00C62BA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0A04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C62BA9" w:rsidRPr="00390A04" w:rsidRDefault="00C62BA9" w:rsidP="00C62BA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0A04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C62BA9" w:rsidRPr="00390A04" w:rsidRDefault="00C62BA9" w:rsidP="00C62BA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0A04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C62BA9" w:rsidRPr="00390A04" w:rsidTr="00C62BA9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62BA9" w:rsidRPr="00390A04" w:rsidRDefault="00C62BA9" w:rsidP="00C62BA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62BA9" w:rsidRPr="00390A04" w:rsidRDefault="00C62BA9" w:rsidP="00C62BA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0A04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62BA9" w:rsidRPr="00390A04" w:rsidRDefault="00C62BA9" w:rsidP="00C62BA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0A04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62BA9" w:rsidRPr="00390A04" w:rsidRDefault="00C62BA9" w:rsidP="00C62BA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0A04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62BA9" w:rsidRPr="00390A04" w:rsidRDefault="00C62BA9" w:rsidP="00C62BA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0A04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62BA9" w:rsidRPr="00390A04" w:rsidRDefault="00C62BA9" w:rsidP="00C62BA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0A04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62BA9" w:rsidRPr="00390A04" w:rsidRDefault="00C62BA9" w:rsidP="00C62BA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0A04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62BA9" w:rsidRPr="00390A04" w:rsidRDefault="00C62BA9" w:rsidP="00C62BA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0A04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62BA9" w:rsidRPr="00390A04" w:rsidRDefault="00C62BA9" w:rsidP="00C62BA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0A04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62BA9" w:rsidRPr="00390A04" w:rsidRDefault="00C62BA9" w:rsidP="00C62BA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0A04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C62BA9" w:rsidRPr="00390A04" w:rsidTr="00C62BA9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C62BA9" w:rsidRPr="00390A04" w:rsidRDefault="00C62BA9" w:rsidP="00C62BA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0A04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2" w:type="pct"/>
            <w:shd w:val="clear" w:color="000000" w:fill="FF6600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390A04">
              <w:rPr>
                <w:b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390A04">
              <w:rPr>
                <w:b/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390A04"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390A04">
              <w:rPr>
                <w:b/>
                <w:sz w:val="20"/>
                <w:szCs w:val="20"/>
              </w:rPr>
              <w:t>335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390A04"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390A04">
              <w:rPr>
                <w:b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390A04">
              <w:rPr>
                <w:b/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390A04">
              <w:rPr>
                <w:b/>
                <w:sz w:val="20"/>
                <w:szCs w:val="20"/>
              </w:rPr>
              <w:t>321</w:t>
            </w:r>
          </w:p>
        </w:tc>
        <w:tc>
          <w:tcPr>
            <w:tcW w:w="322" w:type="pct"/>
            <w:shd w:val="clear" w:color="000000" w:fill="FF6600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b/>
                <w:sz w:val="20"/>
                <w:szCs w:val="20"/>
              </w:rPr>
            </w:pPr>
            <w:r w:rsidRPr="00390A04">
              <w:rPr>
                <w:b/>
                <w:sz w:val="20"/>
                <w:szCs w:val="20"/>
              </w:rPr>
              <w:t>319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471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415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421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372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329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419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326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356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263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358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477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459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394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400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313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239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458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463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405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418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181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172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132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361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313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г. Москва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530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519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468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461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465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415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504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503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415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446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78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146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146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145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297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282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332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471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394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392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498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477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466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451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225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159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163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175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lastRenderedPageBreak/>
              <w:t>Калининградская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370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268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283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381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351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225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237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451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452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331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321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355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376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477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415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414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342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469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463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394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344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342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475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458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381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423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354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363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332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312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375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269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216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182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182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459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463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327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404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415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305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319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468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469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391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377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418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343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368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364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248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322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309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279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378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272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162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150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210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287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463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381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414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333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260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395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214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213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197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220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366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188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220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291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293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375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229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361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284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325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380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369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381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240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292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471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452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315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489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461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397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392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349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278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225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240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488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473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421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328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455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392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346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458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389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262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500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477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430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307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353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312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334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283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457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384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273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327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327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288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297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280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443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383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367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366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lastRenderedPageBreak/>
              <w:t>Хабаровский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380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321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332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483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479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324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441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477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403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403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176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371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189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216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232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390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color w:val="FF0000"/>
                <w:sz w:val="20"/>
                <w:szCs w:val="20"/>
              </w:rPr>
            </w:pPr>
            <w:r w:rsidRPr="00390A04">
              <w:rPr>
                <w:color w:val="FF0000"/>
                <w:sz w:val="20"/>
                <w:szCs w:val="20"/>
              </w:rPr>
              <w:t>329</w:t>
            </w:r>
          </w:p>
        </w:tc>
      </w:tr>
      <w:tr w:rsidR="00C62BA9" w:rsidRPr="00390A04" w:rsidTr="00C62B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62BA9" w:rsidRPr="00390A04" w:rsidRDefault="00C62BA9" w:rsidP="00C62BA9">
            <w:pPr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434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454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62BA9" w:rsidRPr="00390A04" w:rsidRDefault="00C62BA9" w:rsidP="00C62BA9">
            <w:pPr>
              <w:jc w:val="center"/>
              <w:rPr>
                <w:sz w:val="20"/>
                <w:szCs w:val="20"/>
              </w:rPr>
            </w:pPr>
            <w:r w:rsidRPr="00390A04">
              <w:rPr>
                <w:sz w:val="20"/>
                <w:szCs w:val="20"/>
              </w:rPr>
              <w:t>364</w:t>
            </w:r>
          </w:p>
        </w:tc>
      </w:tr>
    </w:tbl>
    <w:p w:rsidR="00C62BA9" w:rsidRPr="00347DAC" w:rsidRDefault="00C62BA9" w:rsidP="00C62BA9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C62BA9" w:rsidRPr="00347DAC" w:rsidRDefault="00C62BA9" w:rsidP="00C62BA9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В таблице 3 (см. приложение на </w:t>
      </w:r>
      <w:r w:rsidRPr="00347DAC">
        <w:rPr>
          <w:color w:val="000000"/>
          <w:sz w:val="28"/>
          <w:szCs w:val="28"/>
          <w:lang w:val="en-US"/>
        </w:rPr>
        <w:t>CD</w:t>
      </w:r>
      <w:r w:rsidRPr="00347DAC">
        <w:rPr>
          <w:color w:val="000000"/>
          <w:sz w:val="28"/>
          <w:szCs w:val="28"/>
        </w:rPr>
        <w:t>-диске) представлены ЖНВЛП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отсутствовавшие на фармацевтическом рынке субъектов Российской Федерации в каждый из анализируемых периодов.</w:t>
      </w:r>
    </w:p>
    <w:p w:rsidR="00C62BA9" w:rsidRPr="00347DAC" w:rsidRDefault="00C62BA9" w:rsidP="00C62BA9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Вероятными причинами отсутствия информации по предлагаемым к мониторингу МНН и лекарственным формам могут быть:</w:t>
      </w:r>
    </w:p>
    <w:p w:rsidR="00C62BA9" w:rsidRPr="00347DAC" w:rsidRDefault="00C62BA9" w:rsidP="00C62BA9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фактическое отсутствие препаратов;</w:t>
      </w:r>
    </w:p>
    <w:p w:rsidR="00C62BA9" w:rsidRPr="00347DAC" w:rsidRDefault="00C62BA9" w:rsidP="00C62BA9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неполнота предоставления информации аптечными и стационарными медицинскими организациями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участвующими в мониторинге (в т.</w:t>
      </w:r>
      <w:r>
        <w:rPr>
          <w:color w:val="000000"/>
          <w:sz w:val="28"/>
          <w:szCs w:val="28"/>
        </w:rPr>
        <w:t xml:space="preserve"> </w:t>
      </w:r>
      <w:r w:rsidRPr="00347DAC">
        <w:rPr>
          <w:color w:val="000000"/>
          <w:sz w:val="28"/>
          <w:szCs w:val="28"/>
        </w:rPr>
        <w:t>ч. преднамеренное сокрытие информации о превышении фактических цен на ЖНВЛП над зарегистрированными или недостатки по вводу информации);</w:t>
      </w:r>
    </w:p>
    <w:p w:rsidR="00C62BA9" w:rsidRPr="00347DAC" w:rsidRDefault="00C62BA9" w:rsidP="00C62BA9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отсутствие спроса определенных ЖНВЛП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используемых в конкретном учреждении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особенно на специфические группы лекарственных препаратов;</w:t>
      </w:r>
    </w:p>
    <w:p w:rsidR="00C62BA9" w:rsidRPr="00347DAC" w:rsidRDefault="00C62BA9" w:rsidP="00C62BA9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отсутствие в розничной продаже ЖНВЛП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применяемых преимущественно или даже исключительно в условиях стационара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ВИЧ и т.д.).</w:t>
      </w:r>
    </w:p>
    <w:p w:rsidR="00C62BA9" w:rsidRPr="00347DAC" w:rsidRDefault="00C62BA9" w:rsidP="00C62BA9">
      <w:pPr>
        <w:widowControl w:val="0"/>
        <w:spacing w:line="0" w:lineRule="atLeast"/>
        <w:ind w:firstLine="709"/>
        <w:jc w:val="both"/>
        <w:rPr>
          <w:b/>
          <w:i/>
          <w:sz w:val="32"/>
          <w:szCs w:val="32"/>
        </w:rPr>
      </w:pPr>
      <w:r w:rsidRPr="00347DAC">
        <w:rPr>
          <w:color w:val="000000"/>
          <w:sz w:val="28"/>
          <w:szCs w:val="28"/>
        </w:rPr>
        <w:t>Отсутствие препаратов в аптеках и стационарных медицинских организациях по последним двум причинам не является истинной дефектурой</w:t>
      </w:r>
      <w:r w:rsidR="00390A04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способной ухудшить доступность лекарственной помощи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косвенным подтверждением чего служит отсутствие обращений граждан по данной номенклатуре. Вместе с тем</w:t>
      </w:r>
      <w:r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нельзя полностью исключать и первые две причины</w:t>
      </w:r>
      <w:r w:rsidRPr="00347DAC">
        <w:rPr>
          <w:b/>
          <w:i/>
          <w:sz w:val="32"/>
          <w:szCs w:val="32"/>
        </w:rPr>
        <w:t>.</w:t>
      </w:r>
    </w:p>
    <w:p w:rsidR="00C62BA9" w:rsidRDefault="00C62BA9" w:rsidP="00C62BA9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C62BA9" w:rsidRDefault="00C62BA9" w:rsidP="00C62BA9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D769C5" w:rsidRPr="00CC3BA6" w:rsidRDefault="00D769C5" w:rsidP="00D769C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D769C5" w:rsidRPr="00CC3BA6" w:rsidRDefault="00D769C5" w:rsidP="00D769C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D769C5" w:rsidRPr="00CC3BA6" w:rsidRDefault="00D769C5" w:rsidP="00D769C5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D769C5" w:rsidRPr="00CC3BA6" w:rsidRDefault="00D769C5" w:rsidP="00D769C5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</w:t>
      </w:r>
      <w:r w:rsidRPr="002F64D7">
        <w:rPr>
          <w:rFonts w:eastAsia="Batang"/>
          <w:sz w:val="28"/>
          <w:szCs w:val="28"/>
          <w:lang w:eastAsia="ko-KR"/>
        </w:rPr>
        <w:t>далее - набор)</w:t>
      </w:r>
      <w:r w:rsidR="00CC6D88" w:rsidRPr="002F64D7"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информация по ценам</w:t>
      </w:r>
      <w:r w:rsidR="00CC6D88" w:rsidRPr="002F64D7"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на которые присутствовала </w:t>
      </w:r>
      <w:r w:rsidRPr="002F64D7">
        <w:rPr>
          <w:rFonts w:eastAsia="Batang"/>
          <w:sz w:val="28"/>
          <w:szCs w:val="28"/>
          <w:lang w:eastAsia="ko-KR"/>
        </w:rPr>
        <w:t>в данных мониторинга</w:t>
      </w:r>
      <w:r>
        <w:rPr>
          <w:rFonts w:eastAsia="Batang"/>
          <w:sz w:val="28"/>
          <w:szCs w:val="28"/>
          <w:lang w:eastAsia="ko-KR"/>
        </w:rPr>
        <w:t xml:space="preserve"> ассортимента и цен за </w:t>
      </w:r>
      <w:r w:rsidR="002F64D7">
        <w:rPr>
          <w:rFonts w:eastAsia="Batang"/>
          <w:sz w:val="28"/>
          <w:szCs w:val="28"/>
          <w:lang w:eastAsia="ko-KR"/>
        </w:rPr>
        <w:t>сентябрь</w:t>
      </w:r>
      <w:r>
        <w:rPr>
          <w:rFonts w:eastAsia="Batang"/>
          <w:sz w:val="28"/>
          <w:szCs w:val="28"/>
          <w:lang w:eastAsia="ko-KR"/>
        </w:rPr>
        <w:t xml:space="preserve"> 2016</w:t>
      </w:r>
      <w:r w:rsidRPr="00CC3BA6">
        <w:rPr>
          <w:rFonts w:eastAsia="Batang"/>
          <w:sz w:val="28"/>
          <w:szCs w:val="28"/>
          <w:lang w:eastAsia="ko-KR"/>
        </w:rPr>
        <w:t xml:space="preserve"> года (ОП)</w:t>
      </w:r>
      <w:r w:rsidR="005735BC">
        <w:rPr>
          <w:rFonts w:eastAsia="Batang"/>
          <w:sz w:val="28"/>
          <w:szCs w:val="28"/>
          <w:lang w:eastAsia="ko-KR"/>
        </w:rPr>
        <w:t>,</w:t>
      </w:r>
      <w:r>
        <w:rPr>
          <w:rFonts w:eastAsia="Batang"/>
          <w:sz w:val="28"/>
          <w:szCs w:val="28"/>
          <w:lang w:eastAsia="ko-KR"/>
        </w:rPr>
        <w:t xml:space="preserve"> </w:t>
      </w:r>
      <w:r w:rsidR="00781664">
        <w:rPr>
          <w:rFonts w:eastAsia="Batang"/>
          <w:sz w:val="28"/>
          <w:szCs w:val="28"/>
          <w:lang w:eastAsia="ko-KR"/>
        </w:rPr>
        <w:t>август</w:t>
      </w:r>
      <w:r>
        <w:rPr>
          <w:rFonts w:eastAsia="Batang"/>
          <w:sz w:val="28"/>
          <w:szCs w:val="28"/>
          <w:lang w:eastAsia="ko-KR"/>
        </w:rPr>
        <w:t xml:space="preserve"> 2016</w:t>
      </w:r>
      <w:r w:rsidRPr="00CC3BA6">
        <w:rPr>
          <w:rFonts w:eastAsia="Batang"/>
          <w:sz w:val="28"/>
          <w:szCs w:val="28"/>
          <w:lang w:eastAsia="ko-KR"/>
        </w:rPr>
        <w:t xml:space="preserve"> года (ППО) и декабрь 201</w:t>
      </w:r>
      <w:r>
        <w:rPr>
          <w:rFonts w:eastAsia="Batang"/>
          <w:sz w:val="28"/>
          <w:szCs w:val="28"/>
          <w:lang w:eastAsia="ko-KR"/>
        </w:rPr>
        <w:t>5</w:t>
      </w:r>
      <w:r w:rsidRPr="00CC3BA6">
        <w:rPr>
          <w:rFonts w:eastAsia="Batang"/>
          <w:sz w:val="28"/>
          <w:szCs w:val="28"/>
          <w:lang w:eastAsia="ko-KR"/>
        </w:rPr>
        <w:t xml:space="preserve">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</w:t>
      </w:r>
      <w:r w:rsidR="00CC6D88">
        <w:rPr>
          <w:rFonts w:eastAsia="Batang"/>
          <w:sz w:val="28"/>
          <w:szCs w:val="28"/>
          <w:lang w:eastAsia="ko-KR"/>
        </w:rPr>
        <w:t>,</w:t>
      </w:r>
      <w:r w:rsidRPr="00CC3BA6">
        <w:rPr>
          <w:rFonts w:eastAsia="Batang"/>
          <w:sz w:val="28"/>
          <w:szCs w:val="28"/>
          <w:lang w:eastAsia="ko-KR"/>
        </w:rPr>
        <w:t xml:space="preserve"> с которым проводится сравнение данных за отчетный период).</w:t>
      </w:r>
    </w:p>
    <w:p w:rsidR="00D769C5" w:rsidRDefault="00D769C5" w:rsidP="00D769C5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 w:rsidR="00CC6D88">
        <w:rPr>
          <w:sz w:val="28"/>
          <w:szCs w:val="28"/>
        </w:rPr>
        <w:t>,</w:t>
      </w:r>
      <w:r w:rsidRPr="00CC3BA6">
        <w:rPr>
          <w:sz w:val="28"/>
          <w:szCs w:val="28"/>
        </w:rPr>
        <w:t xml:space="preserve">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соответствующего субъекта Российской Федерации</w:t>
      </w:r>
      <w:r w:rsidR="002024BA">
        <w:rPr>
          <w:sz w:val="28"/>
          <w:szCs w:val="28"/>
        </w:rPr>
        <w:t>,</w:t>
      </w:r>
      <w:r w:rsidRPr="00CC3BA6">
        <w:rPr>
          <w:sz w:val="28"/>
          <w:szCs w:val="28"/>
        </w:rPr>
        <w:t xml:space="preserve">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</w:t>
      </w:r>
      <w:r>
        <w:rPr>
          <w:rFonts w:eastAsia="Batang"/>
          <w:sz w:val="28"/>
          <w:szCs w:val="28"/>
          <w:lang w:eastAsia="ko-KR"/>
        </w:rPr>
        <w:t xml:space="preserve"> анализируемые периоды времени</w:t>
      </w:r>
      <w:r w:rsidRPr="00CC3BA6">
        <w:rPr>
          <w:rFonts w:eastAsia="Batang"/>
          <w:sz w:val="28"/>
          <w:szCs w:val="28"/>
          <w:lang w:eastAsia="ko-KR"/>
        </w:rPr>
        <w:t xml:space="preserve">. Далее оценивалась динамика стоимости каждого из </w:t>
      </w:r>
      <w:r w:rsidRPr="00CC3BA6">
        <w:rPr>
          <w:sz w:val="28"/>
          <w:szCs w:val="28"/>
        </w:rPr>
        <w:t>ЖНВЛП</w:t>
      </w:r>
      <w:r w:rsidR="00CC6D88">
        <w:rPr>
          <w:sz w:val="28"/>
          <w:szCs w:val="28"/>
        </w:rPr>
        <w:t>,</w:t>
      </w:r>
      <w:r w:rsidRPr="00CC3BA6">
        <w:rPr>
          <w:sz w:val="28"/>
          <w:szCs w:val="28"/>
        </w:rPr>
        <w:t xml:space="preserve">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набор соответствующего субъекта Российской Федерации. Для расчета изменений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Российской Федерации использовались средние значения динамики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 w:rsidR="00CC6D88">
        <w:rPr>
          <w:sz w:val="28"/>
          <w:szCs w:val="28"/>
        </w:rPr>
        <w:t>,</w:t>
      </w:r>
      <w:r w:rsidRPr="00CC3BA6">
        <w:rPr>
          <w:sz w:val="28"/>
          <w:szCs w:val="28"/>
        </w:rPr>
        <w:t xml:space="preserve">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состав того или иного округа. </w:t>
      </w: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У</w:t>
      </w:r>
      <w:r w:rsidRPr="00CC3BA6">
        <w:rPr>
          <w:rFonts w:eastAsia="Batang"/>
          <w:sz w:val="28"/>
          <w:szCs w:val="28"/>
          <w:lang w:eastAsia="ko-KR"/>
        </w:rPr>
        <w:t xml:space="preserve">ровень </w:t>
      </w:r>
      <w:r w:rsidRPr="000207A1">
        <w:rPr>
          <w:rFonts w:eastAsia="Batang"/>
          <w:sz w:val="28"/>
          <w:szCs w:val="28"/>
          <w:lang w:eastAsia="ko-KR"/>
        </w:rPr>
        <w:t>розничных цен</w:t>
      </w:r>
      <w:r w:rsidRPr="00CC3BA6">
        <w:rPr>
          <w:rFonts w:eastAsia="Batang"/>
          <w:sz w:val="28"/>
          <w:szCs w:val="28"/>
          <w:lang w:eastAsia="ko-KR"/>
        </w:rPr>
        <w:t xml:space="preserve"> на ЖНВЛП амбулаторного сегмента</w:t>
      </w:r>
      <w:r>
        <w:rPr>
          <w:rFonts w:eastAsia="Batang"/>
          <w:sz w:val="28"/>
          <w:szCs w:val="28"/>
          <w:lang w:eastAsia="ko-KR"/>
        </w:rPr>
        <w:t xml:space="preserve"> в </w:t>
      </w:r>
      <w:r w:rsidR="006A185B">
        <w:rPr>
          <w:rFonts w:eastAsia="Batang"/>
          <w:sz w:val="28"/>
          <w:szCs w:val="28"/>
          <w:lang w:eastAsia="ko-KR"/>
        </w:rPr>
        <w:t>сентябре</w:t>
      </w:r>
      <w:r>
        <w:rPr>
          <w:rFonts w:eastAsia="Batang"/>
          <w:sz w:val="28"/>
          <w:szCs w:val="28"/>
          <w:lang w:eastAsia="ko-KR"/>
        </w:rPr>
        <w:t xml:space="preserve"> 2016 года по отношению к </w:t>
      </w:r>
      <w:r w:rsidR="006A185B">
        <w:rPr>
          <w:rFonts w:eastAsia="Batang"/>
          <w:sz w:val="28"/>
          <w:szCs w:val="28"/>
          <w:lang w:eastAsia="ko-KR"/>
        </w:rPr>
        <w:t>августу</w:t>
      </w:r>
      <w:r>
        <w:rPr>
          <w:rFonts w:eastAsia="Batang"/>
          <w:sz w:val="28"/>
          <w:szCs w:val="28"/>
          <w:lang w:eastAsia="ko-KR"/>
        </w:rPr>
        <w:t xml:space="preserve"> 2016 года </w:t>
      </w:r>
      <w:r w:rsidR="006A185B">
        <w:rPr>
          <w:rFonts w:eastAsia="Batang"/>
          <w:sz w:val="28"/>
          <w:szCs w:val="28"/>
          <w:lang w:eastAsia="ko-KR"/>
        </w:rPr>
        <w:t>остался на прежнем уровне</w:t>
      </w:r>
      <w:r>
        <w:rPr>
          <w:rFonts w:eastAsia="Batang"/>
          <w:sz w:val="28"/>
          <w:szCs w:val="28"/>
          <w:lang w:eastAsia="ko-KR"/>
        </w:rPr>
        <w:t xml:space="preserve">, а по 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отношению к </w:t>
      </w:r>
      <w:r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>
        <w:rPr>
          <w:rFonts w:eastAsia="Batang"/>
          <w:color w:val="000000"/>
          <w:sz w:val="28"/>
          <w:szCs w:val="28"/>
          <w:lang w:eastAsia="ko-KR"/>
        </w:rPr>
        <w:t xml:space="preserve">увеличение </w:t>
      </w:r>
      <w:r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>
        <w:rPr>
          <w:rFonts w:eastAsia="Batang"/>
          <w:b/>
          <w:color w:val="000000"/>
          <w:sz w:val="28"/>
          <w:szCs w:val="28"/>
          <w:lang w:eastAsia="ko-KR"/>
        </w:rPr>
        <w:t>0.5</w:t>
      </w:r>
      <w:r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>
        <w:rPr>
          <w:rFonts w:eastAsia="Batang"/>
          <w:color w:val="000000"/>
          <w:sz w:val="28"/>
          <w:szCs w:val="28"/>
          <w:lang w:eastAsia="ko-KR"/>
        </w:rPr>
        <w:t>.</w:t>
      </w:r>
    </w:p>
    <w:p w:rsidR="0015113E" w:rsidRPr="0025252F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Таблица 4. </w:t>
      </w:r>
      <w:r w:rsidRPr="00CC3BA6">
        <w:rPr>
          <w:sz w:val="28"/>
          <w:szCs w:val="28"/>
        </w:rPr>
        <w:t xml:space="preserve">Часть 1.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федеральных округах</w:t>
      </w:r>
    </w:p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36"/>
        <w:gridCol w:w="2346"/>
        <w:gridCol w:w="2165"/>
        <w:gridCol w:w="1984"/>
      </w:tblGrid>
      <w:tr w:rsidR="0015113E" w:rsidRPr="006A185B" w:rsidTr="0015113E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15113E" w:rsidRPr="006A185B" w:rsidRDefault="0015113E" w:rsidP="0015113E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A185B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15113E" w:rsidRPr="006A185B" w:rsidRDefault="0015113E" w:rsidP="0015113E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A185B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15113E" w:rsidRPr="006A185B" w:rsidRDefault="0015113E" w:rsidP="0015113E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A185B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15113E" w:rsidRPr="006A185B" w:rsidRDefault="0015113E" w:rsidP="0015113E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A185B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15113E" w:rsidRPr="006A185B" w:rsidTr="0015113E">
        <w:trPr>
          <w:trHeight w:val="20"/>
        </w:trPr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113E" w:rsidRPr="006A185B" w:rsidRDefault="0015113E" w:rsidP="0015113E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A185B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6A185B" w:rsidRDefault="0015113E" w:rsidP="0015113E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A185B"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10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6A185B" w:rsidRDefault="0015113E" w:rsidP="006A185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A185B">
              <w:rPr>
                <w:b/>
                <w:sz w:val="20"/>
                <w:szCs w:val="20"/>
              </w:rPr>
              <w:t>0.</w:t>
            </w:r>
            <w:r w:rsidR="006A185B" w:rsidRPr="006A185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6A185B" w:rsidRDefault="0015113E" w:rsidP="006A185B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A185B">
              <w:rPr>
                <w:b/>
                <w:sz w:val="20"/>
                <w:szCs w:val="20"/>
              </w:rPr>
              <w:t>0.</w:t>
            </w:r>
            <w:r w:rsidR="006A185B" w:rsidRPr="006A185B">
              <w:rPr>
                <w:b/>
                <w:sz w:val="20"/>
                <w:szCs w:val="20"/>
              </w:rPr>
              <w:t>0</w:t>
            </w:r>
          </w:p>
        </w:tc>
      </w:tr>
      <w:tr w:rsidR="006A185B" w:rsidRPr="006A185B" w:rsidTr="006A185B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85B" w:rsidRPr="006A185B" w:rsidRDefault="006A185B" w:rsidP="006A185B">
            <w:pPr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1</w:t>
            </w:r>
            <w:r w:rsidR="0055530B">
              <w:rPr>
                <w:color w:val="FF0000"/>
                <w:sz w:val="20"/>
                <w:szCs w:val="20"/>
              </w:rPr>
              <w:t>.</w:t>
            </w:r>
            <w:r w:rsidRPr="006A185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1</w:t>
            </w:r>
            <w:r w:rsidR="0055530B">
              <w:rPr>
                <w:color w:val="FF0000"/>
                <w:sz w:val="20"/>
                <w:szCs w:val="20"/>
              </w:rPr>
              <w:t>.</w:t>
            </w:r>
            <w:r w:rsidRPr="006A185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0</w:t>
            </w:r>
            <w:r w:rsidR="0055530B">
              <w:rPr>
                <w:color w:val="FF0000"/>
                <w:sz w:val="20"/>
                <w:szCs w:val="20"/>
              </w:rPr>
              <w:t>.</w:t>
            </w:r>
            <w:r w:rsidRPr="006A185B">
              <w:rPr>
                <w:color w:val="FF0000"/>
                <w:sz w:val="20"/>
                <w:szCs w:val="20"/>
              </w:rPr>
              <w:t>6</w:t>
            </w:r>
          </w:p>
        </w:tc>
      </w:tr>
      <w:tr w:rsidR="006A185B" w:rsidRPr="006A185B" w:rsidTr="006A185B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85B" w:rsidRPr="006A185B" w:rsidRDefault="006A185B" w:rsidP="006A185B">
            <w:pPr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0</w:t>
            </w:r>
            <w:r w:rsidR="0055530B">
              <w:rPr>
                <w:color w:val="FF0000"/>
                <w:sz w:val="20"/>
                <w:szCs w:val="20"/>
              </w:rPr>
              <w:t>.</w:t>
            </w:r>
            <w:r w:rsidRPr="006A185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0</w:t>
            </w:r>
            <w:r w:rsidR="0055530B">
              <w:rPr>
                <w:color w:val="FF0000"/>
                <w:sz w:val="20"/>
                <w:szCs w:val="20"/>
              </w:rPr>
              <w:t>.</w:t>
            </w:r>
            <w:r w:rsidRPr="006A185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0</w:t>
            </w:r>
            <w:r w:rsidR="0055530B">
              <w:rPr>
                <w:color w:val="FF0000"/>
                <w:sz w:val="20"/>
                <w:szCs w:val="20"/>
              </w:rPr>
              <w:t>.</w:t>
            </w:r>
            <w:r w:rsidRPr="006A185B">
              <w:rPr>
                <w:color w:val="FF0000"/>
                <w:sz w:val="20"/>
                <w:szCs w:val="20"/>
              </w:rPr>
              <w:t>0</w:t>
            </w:r>
          </w:p>
        </w:tc>
      </w:tr>
      <w:tr w:rsidR="006A185B" w:rsidRPr="006A185B" w:rsidTr="006A185B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85B" w:rsidRPr="006A185B" w:rsidRDefault="006A185B" w:rsidP="006A185B">
            <w:pPr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-0</w:t>
            </w:r>
            <w:r w:rsidR="0055530B">
              <w:rPr>
                <w:color w:val="FF0000"/>
                <w:sz w:val="20"/>
                <w:szCs w:val="20"/>
              </w:rPr>
              <w:t>.</w:t>
            </w:r>
            <w:r w:rsidRPr="006A185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-1</w:t>
            </w:r>
            <w:r w:rsidR="0055530B">
              <w:rPr>
                <w:color w:val="FF0000"/>
                <w:sz w:val="20"/>
                <w:szCs w:val="20"/>
              </w:rPr>
              <w:t>.</w:t>
            </w:r>
            <w:r w:rsidRPr="006A185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1</w:t>
            </w:r>
            <w:r w:rsidR="0055530B">
              <w:rPr>
                <w:color w:val="FF0000"/>
                <w:sz w:val="20"/>
                <w:szCs w:val="20"/>
              </w:rPr>
              <w:t>.</w:t>
            </w:r>
            <w:r w:rsidRPr="006A185B">
              <w:rPr>
                <w:color w:val="FF0000"/>
                <w:sz w:val="20"/>
                <w:szCs w:val="20"/>
              </w:rPr>
              <w:t>0</w:t>
            </w:r>
          </w:p>
        </w:tc>
      </w:tr>
      <w:tr w:rsidR="006A185B" w:rsidRPr="006A185B" w:rsidTr="006A185B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85B" w:rsidRPr="006A185B" w:rsidRDefault="006A185B" w:rsidP="006A185B">
            <w:pPr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0</w:t>
            </w:r>
            <w:r w:rsidR="0055530B">
              <w:rPr>
                <w:color w:val="FF0000"/>
                <w:sz w:val="20"/>
                <w:szCs w:val="20"/>
              </w:rPr>
              <w:t>.</w:t>
            </w:r>
            <w:r w:rsidRPr="006A185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0</w:t>
            </w:r>
            <w:r w:rsidR="0055530B">
              <w:rPr>
                <w:color w:val="FF0000"/>
                <w:sz w:val="20"/>
                <w:szCs w:val="20"/>
              </w:rPr>
              <w:t>.</w:t>
            </w:r>
            <w:r w:rsidRPr="006A185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0</w:t>
            </w:r>
            <w:r w:rsidR="0055530B">
              <w:rPr>
                <w:color w:val="FF0000"/>
                <w:sz w:val="20"/>
                <w:szCs w:val="20"/>
              </w:rPr>
              <w:t>.</w:t>
            </w:r>
            <w:r w:rsidRPr="006A185B">
              <w:rPr>
                <w:color w:val="FF0000"/>
                <w:sz w:val="20"/>
                <w:szCs w:val="20"/>
              </w:rPr>
              <w:t>1</w:t>
            </w:r>
          </w:p>
        </w:tc>
      </w:tr>
      <w:tr w:rsidR="006A185B" w:rsidRPr="006A185B" w:rsidTr="006A185B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85B" w:rsidRPr="006A185B" w:rsidRDefault="006A185B" w:rsidP="006A185B">
            <w:pPr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sz w:val="20"/>
                <w:szCs w:val="20"/>
              </w:rPr>
            </w:pPr>
            <w:r w:rsidRPr="006A185B">
              <w:rPr>
                <w:sz w:val="20"/>
                <w:szCs w:val="20"/>
              </w:rPr>
              <w:t>0</w:t>
            </w:r>
            <w:r w:rsidR="0055530B">
              <w:rPr>
                <w:sz w:val="20"/>
                <w:szCs w:val="20"/>
              </w:rPr>
              <w:t>.</w:t>
            </w:r>
            <w:r w:rsidRPr="006A185B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sz w:val="20"/>
                <w:szCs w:val="20"/>
              </w:rPr>
            </w:pPr>
            <w:r w:rsidRPr="006A185B">
              <w:rPr>
                <w:sz w:val="20"/>
                <w:szCs w:val="20"/>
              </w:rPr>
              <w:t>0</w:t>
            </w:r>
            <w:r w:rsidR="0055530B">
              <w:rPr>
                <w:sz w:val="20"/>
                <w:szCs w:val="20"/>
              </w:rPr>
              <w:t>.</w:t>
            </w:r>
            <w:r w:rsidRPr="006A185B">
              <w:rPr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sz w:val="20"/>
                <w:szCs w:val="20"/>
              </w:rPr>
            </w:pPr>
            <w:r w:rsidRPr="006A185B">
              <w:rPr>
                <w:sz w:val="20"/>
                <w:szCs w:val="20"/>
              </w:rPr>
              <w:t>-0</w:t>
            </w:r>
            <w:r w:rsidR="0055530B">
              <w:rPr>
                <w:sz w:val="20"/>
                <w:szCs w:val="20"/>
              </w:rPr>
              <w:t>.</w:t>
            </w:r>
            <w:r w:rsidRPr="006A185B">
              <w:rPr>
                <w:sz w:val="20"/>
                <w:szCs w:val="20"/>
              </w:rPr>
              <w:t>4</w:t>
            </w:r>
          </w:p>
        </w:tc>
      </w:tr>
      <w:tr w:rsidR="006A185B" w:rsidRPr="006A185B" w:rsidTr="006A185B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85B" w:rsidRPr="006A185B" w:rsidRDefault="006A185B" w:rsidP="006A185B">
            <w:pPr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0</w:t>
            </w:r>
            <w:r w:rsidR="0055530B">
              <w:rPr>
                <w:color w:val="FF0000"/>
                <w:sz w:val="20"/>
                <w:szCs w:val="20"/>
              </w:rPr>
              <w:t>.</w:t>
            </w:r>
            <w:r w:rsidRPr="006A185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0</w:t>
            </w:r>
            <w:r w:rsidR="0055530B">
              <w:rPr>
                <w:color w:val="FF0000"/>
                <w:sz w:val="20"/>
                <w:szCs w:val="20"/>
              </w:rPr>
              <w:t>.</w:t>
            </w:r>
            <w:r w:rsidRPr="006A185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0</w:t>
            </w:r>
            <w:r w:rsidR="0055530B">
              <w:rPr>
                <w:color w:val="FF0000"/>
                <w:sz w:val="20"/>
                <w:szCs w:val="20"/>
              </w:rPr>
              <w:t>.</w:t>
            </w:r>
            <w:r w:rsidRPr="006A185B">
              <w:rPr>
                <w:color w:val="FF0000"/>
                <w:sz w:val="20"/>
                <w:szCs w:val="20"/>
              </w:rPr>
              <w:t>5</w:t>
            </w:r>
          </w:p>
        </w:tc>
      </w:tr>
      <w:tr w:rsidR="006A185B" w:rsidRPr="006A185B" w:rsidTr="006A185B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85B" w:rsidRPr="006A185B" w:rsidRDefault="006A185B" w:rsidP="006A185B">
            <w:pPr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0</w:t>
            </w:r>
            <w:r w:rsidR="0055530B">
              <w:rPr>
                <w:color w:val="FF0000"/>
                <w:sz w:val="20"/>
                <w:szCs w:val="20"/>
              </w:rPr>
              <w:t>.</w:t>
            </w:r>
            <w:r w:rsidRPr="006A185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0</w:t>
            </w:r>
            <w:r w:rsidR="0055530B">
              <w:rPr>
                <w:color w:val="FF0000"/>
                <w:sz w:val="20"/>
                <w:szCs w:val="20"/>
              </w:rPr>
              <w:t>.</w:t>
            </w:r>
            <w:r w:rsidRPr="006A185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0</w:t>
            </w:r>
            <w:r w:rsidR="0055530B">
              <w:rPr>
                <w:color w:val="FF0000"/>
                <w:sz w:val="20"/>
                <w:szCs w:val="20"/>
              </w:rPr>
              <w:t>.</w:t>
            </w:r>
            <w:r w:rsidRPr="006A185B">
              <w:rPr>
                <w:color w:val="FF0000"/>
                <w:sz w:val="20"/>
                <w:szCs w:val="20"/>
              </w:rPr>
              <w:t>2</w:t>
            </w:r>
          </w:p>
        </w:tc>
      </w:tr>
      <w:tr w:rsidR="006A185B" w:rsidRPr="006A185B" w:rsidTr="006A185B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85B" w:rsidRPr="006A185B" w:rsidRDefault="006A185B" w:rsidP="006A185B">
            <w:pPr>
              <w:rPr>
                <w:color w:val="FF0000"/>
                <w:sz w:val="20"/>
                <w:szCs w:val="20"/>
              </w:rPr>
            </w:pPr>
            <w:r w:rsidRPr="006A185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sz w:val="20"/>
                <w:szCs w:val="20"/>
              </w:rPr>
            </w:pPr>
            <w:r w:rsidRPr="006A185B">
              <w:rPr>
                <w:sz w:val="20"/>
                <w:szCs w:val="20"/>
              </w:rPr>
              <w:t>-0</w:t>
            </w:r>
            <w:r w:rsidR="0055530B">
              <w:rPr>
                <w:sz w:val="20"/>
                <w:szCs w:val="20"/>
              </w:rPr>
              <w:t>.</w:t>
            </w:r>
            <w:r w:rsidRPr="006A185B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sz w:val="20"/>
                <w:szCs w:val="20"/>
              </w:rPr>
            </w:pPr>
            <w:r w:rsidRPr="006A185B">
              <w:rPr>
                <w:sz w:val="20"/>
                <w:szCs w:val="20"/>
              </w:rPr>
              <w:t>0</w:t>
            </w:r>
            <w:r w:rsidR="0055530B">
              <w:rPr>
                <w:sz w:val="20"/>
                <w:szCs w:val="20"/>
              </w:rPr>
              <w:t>.</w:t>
            </w:r>
            <w:r w:rsidRPr="006A185B">
              <w:rPr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85B" w:rsidRPr="006A185B" w:rsidRDefault="006A185B" w:rsidP="006A185B">
            <w:pPr>
              <w:jc w:val="center"/>
              <w:rPr>
                <w:sz w:val="20"/>
                <w:szCs w:val="20"/>
              </w:rPr>
            </w:pPr>
            <w:r w:rsidRPr="006A185B">
              <w:rPr>
                <w:sz w:val="20"/>
                <w:szCs w:val="20"/>
              </w:rPr>
              <w:t>-0</w:t>
            </w:r>
            <w:r w:rsidR="0055530B">
              <w:rPr>
                <w:sz w:val="20"/>
                <w:szCs w:val="20"/>
              </w:rPr>
              <w:t>.</w:t>
            </w:r>
            <w:r w:rsidRPr="006A185B">
              <w:rPr>
                <w:sz w:val="20"/>
                <w:szCs w:val="20"/>
              </w:rPr>
              <w:t>5</w:t>
            </w:r>
          </w:p>
        </w:tc>
      </w:tr>
    </w:tbl>
    <w:p w:rsidR="0015113E" w:rsidRPr="00CC3BA6" w:rsidRDefault="0015113E" w:rsidP="0015113E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3BA6">
        <w:rPr>
          <w:sz w:val="28"/>
          <w:szCs w:val="28"/>
        </w:rPr>
        <w:t>аибольшее повышение розничных ц</w:t>
      </w:r>
      <w:r>
        <w:rPr>
          <w:sz w:val="28"/>
          <w:szCs w:val="28"/>
        </w:rPr>
        <w:t>ен на ЖНВЛП</w:t>
      </w:r>
      <w:r w:rsidRPr="00CC3BA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C3BA6">
        <w:rPr>
          <w:sz w:val="28"/>
          <w:szCs w:val="28"/>
        </w:rPr>
        <w:t xml:space="preserve"> разрезе субъектов Российской Федерации </w:t>
      </w:r>
      <w:r>
        <w:rPr>
          <w:sz w:val="28"/>
          <w:szCs w:val="28"/>
        </w:rPr>
        <w:t xml:space="preserve">в </w:t>
      </w:r>
      <w:r w:rsidR="00B302C6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</w:t>
      </w:r>
      <w:r w:rsidRPr="00EC7F39">
        <w:rPr>
          <w:sz w:val="28"/>
          <w:szCs w:val="28"/>
        </w:rPr>
        <w:t>2016 года по отношен</w:t>
      </w:r>
      <w:r>
        <w:rPr>
          <w:sz w:val="28"/>
          <w:szCs w:val="28"/>
        </w:rPr>
        <w:t xml:space="preserve">ию к </w:t>
      </w:r>
      <w:r w:rsidR="00B302C6">
        <w:rPr>
          <w:sz w:val="28"/>
          <w:szCs w:val="28"/>
        </w:rPr>
        <w:t>августу</w:t>
      </w:r>
      <w:r w:rsidRPr="00EC7F39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 xml:space="preserve">отмечено в </w:t>
      </w:r>
      <w:r w:rsidR="00B302C6" w:rsidRPr="00B302C6">
        <w:rPr>
          <w:sz w:val="28"/>
          <w:szCs w:val="28"/>
        </w:rPr>
        <w:t>Новгородск</w:t>
      </w:r>
      <w:r>
        <w:rPr>
          <w:sz w:val="28"/>
          <w:szCs w:val="28"/>
        </w:rPr>
        <w:t>ой (</w:t>
      </w:r>
      <w:r w:rsidR="00B302C6">
        <w:rPr>
          <w:sz w:val="28"/>
          <w:szCs w:val="28"/>
        </w:rPr>
        <w:t>7</w:t>
      </w:r>
      <w:r>
        <w:rPr>
          <w:sz w:val="28"/>
          <w:szCs w:val="28"/>
        </w:rPr>
        <w:t>%)</w:t>
      </w:r>
      <w:r w:rsidR="00B302C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302C6" w:rsidRPr="00B302C6">
        <w:rPr>
          <w:sz w:val="28"/>
          <w:szCs w:val="28"/>
        </w:rPr>
        <w:t>Амурск</w:t>
      </w:r>
      <w:r>
        <w:rPr>
          <w:sz w:val="28"/>
          <w:szCs w:val="28"/>
        </w:rPr>
        <w:t>ой (</w:t>
      </w:r>
      <w:r w:rsidR="00B302C6">
        <w:rPr>
          <w:sz w:val="28"/>
          <w:szCs w:val="28"/>
        </w:rPr>
        <w:t>3.4</w:t>
      </w:r>
      <w:r>
        <w:rPr>
          <w:sz w:val="28"/>
          <w:szCs w:val="28"/>
        </w:rPr>
        <w:t xml:space="preserve">%) </w:t>
      </w:r>
      <w:r w:rsidR="00B302C6">
        <w:rPr>
          <w:sz w:val="28"/>
          <w:szCs w:val="28"/>
        </w:rPr>
        <w:t xml:space="preserve">и </w:t>
      </w:r>
      <w:r w:rsidR="00B302C6" w:rsidRPr="00B302C6">
        <w:rPr>
          <w:sz w:val="28"/>
          <w:szCs w:val="28"/>
        </w:rPr>
        <w:t>Калужск</w:t>
      </w:r>
      <w:r w:rsidR="00B302C6">
        <w:rPr>
          <w:sz w:val="28"/>
          <w:szCs w:val="28"/>
        </w:rPr>
        <w:t xml:space="preserve">ой (1.7%) </w:t>
      </w:r>
      <w:r>
        <w:rPr>
          <w:sz w:val="28"/>
          <w:szCs w:val="28"/>
        </w:rPr>
        <w:t xml:space="preserve">областях, а </w:t>
      </w:r>
      <w:r w:rsidRPr="00E01B6E">
        <w:rPr>
          <w:sz w:val="28"/>
          <w:szCs w:val="28"/>
        </w:rPr>
        <w:t>также в</w:t>
      </w:r>
      <w:r>
        <w:rPr>
          <w:sz w:val="28"/>
          <w:szCs w:val="28"/>
        </w:rPr>
        <w:t xml:space="preserve"> Республике </w:t>
      </w:r>
      <w:r w:rsidR="00B302C6" w:rsidRPr="00B302C6">
        <w:rPr>
          <w:sz w:val="28"/>
          <w:szCs w:val="28"/>
        </w:rPr>
        <w:t>Марий Эл</w:t>
      </w:r>
      <w:r>
        <w:rPr>
          <w:sz w:val="28"/>
          <w:szCs w:val="28"/>
        </w:rPr>
        <w:t xml:space="preserve"> (</w:t>
      </w:r>
      <w:r w:rsidR="00B302C6">
        <w:rPr>
          <w:sz w:val="28"/>
          <w:szCs w:val="28"/>
        </w:rPr>
        <w:t>2.2</w:t>
      </w:r>
      <w:r>
        <w:rPr>
          <w:sz w:val="28"/>
          <w:szCs w:val="28"/>
        </w:rPr>
        <w:t>%)</w:t>
      </w:r>
      <w:r w:rsidR="00B302C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B302C6" w:rsidRPr="00B302C6">
        <w:rPr>
          <w:sz w:val="28"/>
          <w:szCs w:val="28"/>
        </w:rPr>
        <w:t>Чеченск</w:t>
      </w:r>
      <w:r w:rsidR="00B302C6">
        <w:rPr>
          <w:sz w:val="28"/>
          <w:szCs w:val="28"/>
        </w:rPr>
        <w:t>ой</w:t>
      </w:r>
      <w:r w:rsidR="00B302C6" w:rsidRPr="00B302C6">
        <w:rPr>
          <w:sz w:val="28"/>
          <w:szCs w:val="28"/>
        </w:rPr>
        <w:t xml:space="preserve"> Республике </w:t>
      </w:r>
      <w:r>
        <w:rPr>
          <w:sz w:val="28"/>
          <w:szCs w:val="28"/>
        </w:rPr>
        <w:t>(</w:t>
      </w:r>
      <w:r w:rsidR="00B302C6">
        <w:rPr>
          <w:sz w:val="28"/>
          <w:szCs w:val="28"/>
        </w:rPr>
        <w:t>2</w:t>
      </w:r>
      <w:r>
        <w:rPr>
          <w:sz w:val="28"/>
          <w:szCs w:val="28"/>
        </w:rPr>
        <w:t>%).</w:t>
      </w:r>
    </w:p>
    <w:p w:rsidR="0015113E" w:rsidRPr="00CC3263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 xml:space="preserve">Таблица 4. Часть 2.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субъектах Российской Федерации</w:t>
      </w:r>
    </w:p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15113E" w:rsidRPr="00B224AE" w:rsidTr="0015113E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15113E" w:rsidRPr="00B224AE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224AE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15113E" w:rsidRPr="00B224AE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224AE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15113E" w:rsidRPr="00B224AE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224AE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15113E" w:rsidRPr="00B224AE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224AE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color w:val="FF0000"/>
                <w:sz w:val="20"/>
                <w:szCs w:val="20"/>
              </w:rPr>
            </w:pPr>
            <w:r w:rsidRPr="00270CCA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270CCA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CC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270CC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CC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270CC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CCA">
              <w:rPr>
                <w:color w:val="FF0000"/>
                <w:sz w:val="20"/>
                <w:szCs w:val="20"/>
              </w:rPr>
              <w:t>4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</w:tr>
      <w:tr w:rsidR="00270CCA" w:rsidRPr="00270CCA" w:rsidTr="00270CCA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8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7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7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6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Еврейская а.о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5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color w:val="FF0000"/>
                <w:sz w:val="20"/>
                <w:szCs w:val="20"/>
              </w:rPr>
            </w:pPr>
            <w:r w:rsidRPr="00270CCA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270CC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CC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270CC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CC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270CC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CCA">
              <w:rPr>
                <w:color w:val="FF0000"/>
                <w:sz w:val="20"/>
                <w:szCs w:val="20"/>
              </w:rPr>
              <w:t>7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6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5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7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5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8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color w:val="FF0000"/>
                <w:sz w:val="20"/>
                <w:szCs w:val="20"/>
              </w:rPr>
            </w:pPr>
            <w:r w:rsidRPr="00270CCA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270CC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CC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270CCA">
              <w:rPr>
                <w:color w:val="FF0000"/>
                <w:sz w:val="20"/>
                <w:szCs w:val="20"/>
              </w:rPr>
              <w:t>-7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CC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270CCA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CCA">
              <w:rPr>
                <w:color w:val="FF0000"/>
                <w:sz w:val="20"/>
                <w:szCs w:val="20"/>
              </w:rPr>
              <w:t>0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6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7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7</w:t>
            </w:r>
          </w:p>
        </w:tc>
      </w:tr>
      <w:tr w:rsidR="00270CCA" w:rsidRPr="00270CCA" w:rsidTr="00270CCA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9</w:t>
            </w:r>
          </w:p>
        </w:tc>
      </w:tr>
      <w:tr w:rsidR="00270CCA" w:rsidRPr="00270CCA" w:rsidTr="00270CCA">
        <w:trPr>
          <w:cantSplit/>
          <w:trHeight w:val="242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color w:val="FF0000"/>
                <w:sz w:val="20"/>
                <w:szCs w:val="20"/>
              </w:rPr>
            </w:pPr>
            <w:r w:rsidRPr="00270CCA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270CC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CC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270CC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CC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270CC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CCA">
              <w:rPr>
                <w:color w:val="FF0000"/>
                <w:sz w:val="20"/>
                <w:szCs w:val="20"/>
              </w:rPr>
              <w:t>2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8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8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5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4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color w:val="FF0000"/>
                <w:sz w:val="20"/>
                <w:szCs w:val="20"/>
              </w:rPr>
            </w:pPr>
            <w:r w:rsidRPr="00270CCA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270CC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CC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270CCA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CC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270CC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0CCA">
              <w:rPr>
                <w:color w:val="FF0000"/>
                <w:sz w:val="20"/>
                <w:szCs w:val="20"/>
              </w:rPr>
              <w:t>0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8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3</w:t>
            </w:r>
          </w:p>
        </w:tc>
      </w:tr>
      <w:tr w:rsidR="00270CCA" w:rsidRPr="00270CCA" w:rsidTr="00270CCA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270CCA" w:rsidRPr="00270CCA" w:rsidRDefault="00270CCA" w:rsidP="0055530B">
            <w:pPr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70CCA" w:rsidRPr="00270CCA" w:rsidRDefault="00270CCA" w:rsidP="00270CCA">
            <w:pPr>
              <w:jc w:val="center"/>
              <w:rPr>
                <w:sz w:val="20"/>
                <w:szCs w:val="20"/>
              </w:rPr>
            </w:pPr>
            <w:r w:rsidRPr="00270C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0CCA">
              <w:rPr>
                <w:sz w:val="20"/>
                <w:szCs w:val="20"/>
              </w:rPr>
              <w:t>6</w:t>
            </w:r>
          </w:p>
        </w:tc>
      </w:tr>
    </w:tbl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Pr="004C401F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C401F">
        <w:rPr>
          <w:sz w:val="28"/>
          <w:szCs w:val="28"/>
        </w:rPr>
        <w:t xml:space="preserve">В целом по России закупочные (оптовые) цены в </w:t>
      </w:r>
      <w:r w:rsidR="00270CCA">
        <w:rPr>
          <w:sz w:val="28"/>
          <w:szCs w:val="28"/>
        </w:rPr>
        <w:t>сентябре</w:t>
      </w:r>
      <w:r w:rsidRPr="004C401F">
        <w:rPr>
          <w:sz w:val="28"/>
          <w:szCs w:val="28"/>
        </w:rPr>
        <w:t xml:space="preserve"> 2016 года в сравнении с </w:t>
      </w:r>
      <w:r w:rsidR="00270CCA">
        <w:rPr>
          <w:sz w:val="28"/>
          <w:szCs w:val="28"/>
        </w:rPr>
        <w:t>августом</w:t>
      </w:r>
      <w:r>
        <w:rPr>
          <w:sz w:val="28"/>
          <w:szCs w:val="28"/>
        </w:rPr>
        <w:t xml:space="preserve"> </w:t>
      </w:r>
      <w:r w:rsidRPr="004C401F">
        <w:rPr>
          <w:sz w:val="28"/>
          <w:szCs w:val="28"/>
        </w:rPr>
        <w:t xml:space="preserve">2016 года </w:t>
      </w:r>
      <w:r w:rsidR="00270CCA">
        <w:rPr>
          <w:sz w:val="28"/>
          <w:szCs w:val="28"/>
        </w:rPr>
        <w:t>увеличи</w:t>
      </w:r>
      <w:r>
        <w:rPr>
          <w:sz w:val="28"/>
          <w:szCs w:val="28"/>
        </w:rPr>
        <w:t>лись</w:t>
      </w:r>
      <w:r w:rsidR="00270CCA">
        <w:rPr>
          <w:sz w:val="28"/>
          <w:szCs w:val="28"/>
        </w:rPr>
        <w:t xml:space="preserve"> на </w:t>
      </w:r>
      <w:r w:rsidR="00270CCA" w:rsidRPr="00270CCA">
        <w:rPr>
          <w:b/>
          <w:sz w:val="28"/>
          <w:szCs w:val="28"/>
        </w:rPr>
        <w:t>0.2%</w:t>
      </w:r>
      <w:r>
        <w:rPr>
          <w:sz w:val="28"/>
          <w:szCs w:val="28"/>
        </w:rPr>
        <w:t>,</w:t>
      </w:r>
      <w:r w:rsidRPr="004C401F">
        <w:rPr>
          <w:sz w:val="28"/>
          <w:szCs w:val="28"/>
        </w:rPr>
        <w:t xml:space="preserve"> а по отношению к базовому месяцу увелич</w:t>
      </w:r>
      <w:r>
        <w:rPr>
          <w:sz w:val="28"/>
          <w:szCs w:val="28"/>
        </w:rPr>
        <w:t>ение составило</w:t>
      </w:r>
      <w:r w:rsidRPr="004C401F">
        <w:rPr>
          <w:sz w:val="28"/>
          <w:szCs w:val="28"/>
        </w:rPr>
        <w:t xml:space="preserve"> </w:t>
      </w:r>
      <w:r w:rsidRPr="004C401F">
        <w:rPr>
          <w:b/>
          <w:sz w:val="28"/>
          <w:szCs w:val="28"/>
        </w:rPr>
        <w:t>0.</w:t>
      </w:r>
      <w:r w:rsidR="00270CCA">
        <w:rPr>
          <w:b/>
          <w:sz w:val="28"/>
          <w:szCs w:val="28"/>
        </w:rPr>
        <w:t>9</w:t>
      </w:r>
      <w:r w:rsidRPr="004C401F">
        <w:rPr>
          <w:b/>
          <w:sz w:val="28"/>
          <w:szCs w:val="28"/>
        </w:rPr>
        <w:t>%</w:t>
      </w:r>
      <w:r w:rsidRPr="004C401F">
        <w:rPr>
          <w:sz w:val="28"/>
          <w:szCs w:val="28"/>
        </w:rPr>
        <w:t xml:space="preserve">. </w:t>
      </w:r>
    </w:p>
    <w:p w:rsidR="0015113E" w:rsidRPr="004C401F" w:rsidRDefault="0015113E" w:rsidP="0015113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32A1B">
        <w:rPr>
          <w:bCs/>
          <w:sz w:val="28"/>
          <w:szCs w:val="28"/>
        </w:rPr>
        <w:t xml:space="preserve">Таблица 5. Часть 1. Динамика уровня закупочных цен на </w:t>
      </w:r>
      <w:r w:rsidRPr="00432A1B">
        <w:rPr>
          <w:sz w:val="28"/>
          <w:szCs w:val="28"/>
        </w:rPr>
        <w:t>ЖНВЛП</w:t>
      </w:r>
      <w:r w:rsidRPr="00432A1B">
        <w:rPr>
          <w:bCs/>
          <w:sz w:val="28"/>
          <w:szCs w:val="28"/>
        </w:rPr>
        <w:t xml:space="preserve"> в различных федеральных округах </w:t>
      </w:r>
    </w:p>
    <w:p w:rsidR="0015113E" w:rsidRPr="00432A1B" w:rsidRDefault="0015113E" w:rsidP="0015113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15113E" w:rsidRPr="00E858AD" w:rsidTr="0015113E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15113E" w:rsidRPr="00E858AD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858AD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E858AD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858AD">
              <w:rPr>
                <w:b/>
                <w:bCs/>
                <w:sz w:val="20"/>
                <w:szCs w:val="20"/>
              </w:rPr>
              <w:t>(ОП - База) /База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E858AD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858AD">
              <w:rPr>
                <w:b/>
                <w:bCs/>
                <w:sz w:val="20"/>
                <w:szCs w:val="20"/>
              </w:rPr>
              <w:t>(ППО-База) /База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E858AD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858AD">
              <w:rPr>
                <w:b/>
                <w:bCs/>
                <w:sz w:val="20"/>
                <w:szCs w:val="20"/>
              </w:rPr>
              <w:t>(ОП-ППО) /ППО</w:t>
            </w:r>
          </w:p>
        </w:tc>
      </w:tr>
      <w:tr w:rsidR="0015113E" w:rsidRPr="00E858AD" w:rsidTr="0015113E">
        <w:trPr>
          <w:trHeight w:val="20"/>
        </w:trPr>
        <w:tc>
          <w:tcPr>
            <w:tcW w:w="2415" w:type="dxa"/>
            <w:shd w:val="clear" w:color="auto" w:fill="FF6600"/>
            <w:vAlign w:val="bottom"/>
          </w:tcPr>
          <w:p w:rsidR="0015113E" w:rsidRPr="00E858AD" w:rsidRDefault="0015113E" w:rsidP="0015113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858A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shd w:val="clear" w:color="auto" w:fill="FF6600"/>
          </w:tcPr>
          <w:p w:rsidR="0015113E" w:rsidRPr="00E858AD" w:rsidRDefault="0015113E" w:rsidP="00270CCA">
            <w:pPr>
              <w:jc w:val="center"/>
              <w:rPr>
                <w:b/>
                <w:sz w:val="20"/>
                <w:szCs w:val="20"/>
              </w:rPr>
            </w:pPr>
            <w:r w:rsidRPr="00E858AD">
              <w:rPr>
                <w:b/>
                <w:sz w:val="20"/>
                <w:szCs w:val="20"/>
              </w:rPr>
              <w:t>0.</w:t>
            </w:r>
            <w:r w:rsidR="00270CCA" w:rsidRPr="00E858A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380" w:type="dxa"/>
            <w:shd w:val="clear" w:color="auto" w:fill="FF6600"/>
          </w:tcPr>
          <w:p w:rsidR="0015113E" w:rsidRPr="00E858AD" w:rsidRDefault="0015113E" w:rsidP="0015113E">
            <w:pPr>
              <w:jc w:val="center"/>
              <w:rPr>
                <w:b/>
                <w:sz w:val="20"/>
                <w:szCs w:val="20"/>
              </w:rPr>
            </w:pPr>
            <w:r w:rsidRPr="00E858AD">
              <w:rPr>
                <w:b/>
                <w:sz w:val="20"/>
                <w:szCs w:val="20"/>
              </w:rPr>
              <w:t>0.7</w:t>
            </w:r>
          </w:p>
        </w:tc>
        <w:tc>
          <w:tcPr>
            <w:tcW w:w="2458" w:type="dxa"/>
            <w:shd w:val="clear" w:color="auto" w:fill="FF6600"/>
          </w:tcPr>
          <w:p w:rsidR="0015113E" w:rsidRPr="00E858AD" w:rsidRDefault="0015113E" w:rsidP="00270CCA">
            <w:pPr>
              <w:jc w:val="center"/>
              <w:rPr>
                <w:b/>
                <w:sz w:val="20"/>
                <w:szCs w:val="20"/>
              </w:rPr>
            </w:pPr>
            <w:r w:rsidRPr="00E858AD">
              <w:rPr>
                <w:b/>
                <w:sz w:val="20"/>
                <w:szCs w:val="20"/>
              </w:rPr>
              <w:t>0.</w:t>
            </w:r>
            <w:r w:rsidR="00270CCA" w:rsidRPr="00E858AD">
              <w:rPr>
                <w:b/>
                <w:sz w:val="20"/>
                <w:szCs w:val="20"/>
              </w:rPr>
              <w:t>2</w:t>
            </w:r>
          </w:p>
        </w:tc>
      </w:tr>
      <w:tr w:rsidR="00270CCA" w:rsidRPr="00E858AD" w:rsidTr="00270C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270CCA" w:rsidRPr="00E858AD" w:rsidRDefault="00270CCA" w:rsidP="00270CCA">
            <w:pPr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2</w:t>
            </w:r>
            <w:r w:rsidR="001B0683">
              <w:rPr>
                <w:color w:val="FF0000"/>
                <w:sz w:val="20"/>
                <w:szCs w:val="20"/>
              </w:rPr>
              <w:t>.</w:t>
            </w:r>
            <w:r w:rsidRPr="00E858A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1</w:t>
            </w:r>
            <w:r w:rsidR="001B0683">
              <w:rPr>
                <w:color w:val="FF0000"/>
                <w:sz w:val="20"/>
                <w:szCs w:val="20"/>
              </w:rPr>
              <w:t>.</w:t>
            </w:r>
            <w:r w:rsidRPr="00E858A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0</w:t>
            </w:r>
            <w:r w:rsidR="001B0683">
              <w:rPr>
                <w:color w:val="FF0000"/>
                <w:sz w:val="20"/>
                <w:szCs w:val="20"/>
              </w:rPr>
              <w:t>.</w:t>
            </w:r>
            <w:r w:rsidRPr="00E858AD">
              <w:rPr>
                <w:color w:val="FF0000"/>
                <w:sz w:val="20"/>
                <w:szCs w:val="20"/>
              </w:rPr>
              <w:t>9</w:t>
            </w:r>
          </w:p>
        </w:tc>
      </w:tr>
      <w:tr w:rsidR="00270CCA" w:rsidRPr="00E858AD" w:rsidTr="00270C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270CCA" w:rsidRPr="00E858AD" w:rsidRDefault="00270CCA" w:rsidP="00270CCA">
            <w:pPr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0</w:t>
            </w:r>
            <w:r w:rsidR="001B0683">
              <w:rPr>
                <w:color w:val="FF0000"/>
                <w:sz w:val="20"/>
                <w:szCs w:val="20"/>
              </w:rPr>
              <w:t>.</w:t>
            </w:r>
            <w:r w:rsidRPr="00E858A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0</w:t>
            </w:r>
            <w:r w:rsidR="001B0683">
              <w:rPr>
                <w:color w:val="FF0000"/>
                <w:sz w:val="20"/>
                <w:szCs w:val="20"/>
              </w:rPr>
              <w:t>.</w:t>
            </w:r>
            <w:r w:rsidRPr="00E858A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0</w:t>
            </w:r>
            <w:r w:rsidR="001B0683">
              <w:rPr>
                <w:color w:val="FF0000"/>
                <w:sz w:val="20"/>
                <w:szCs w:val="20"/>
              </w:rPr>
              <w:t>.</w:t>
            </w:r>
            <w:r w:rsidRPr="00E858AD">
              <w:rPr>
                <w:color w:val="FF0000"/>
                <w:sz w:val="20"/>
                <w:szCs w:val="20"/>
              </w:rPr>
              <w:t>1</w:t>
            </w:r>
          </w:p>
        </w:tc>
      </w:tr>
      <w:tr w:rsidR="00270CCA" w:rsidRPr="00E858AD" w:rsidTr="00270C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270CCA" w:rsidRPr="00E858AD" w:rsidRDefault="00270CCA" w:rsidP="00270CCA">
            <w:pPr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0</w:t>
            </w:r>
            <w:r w:rsidR="001B0683">
              <w:rPr>
                <w:color w:val="FF0000"/>
                <w:sz w:val="20"/>
                <w:szCs w:val="20"/>
              </w:rPr>
              <w:t>.</w:t>
            </w:r>
            <w:r w:rsidRPr="00E858A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-0</w:t>
            </w:r>
            <w:r w:rsidR="001B0683">
              <w:rPr>
                <w:color w:val="FF0000"/>
                <w:sz w:val="20"/>
                <w:szCs w:val="20"/>
              </w:rPr>
              <w:t>.</w:t>
            </w:r>
            <w:r w:rsidRPr="00E858A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0</w:t>
            </w:r>
            <w:r w:rsidR="001B0683">
              <w:rPr>
                <w:color w:val="FF0000"/>
                <w:sz w:val="20"/>
                <w:szCs w:val="20"/>
              </w:rPr>
              <w:t>.</w:t>
            </w:r>
            <w:r w:rsidRPr="00E858AD">
              <w:rPr>
                <w:color w:val="FF0000"/>
                <w:sz w:val="20"/>
                <w:szCs w:val="20"/>
              </w:rPr>
              <w:t>5</w:t>
            </w:r>
          </w:p>
        </w:tc>
      </w:tr>
      <w:tr w:rsidR="00270CCA" w:rsidRPr="00E858AD" w:rsidTr="00270C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270CCA" w:rsidRPr="00E858AD" w:rsidRDefault="00270CCA" w:rsidP="00270CCA">
            <w:pPr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0</w:t>
            </w:r>
            <w:r w:rsidR="001B0683">
              <w:rPr>
                <w:color w:val="FF0000"/>
                <w:sz w:val="20"/>
                <w:szCs w:val="20"/>
              </w:rPr>
              <w:t>.</w:t>
            </w:r>
            <w:r w:rsidRPr="00E858A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0</w:t>
            </w:r>
            <w:r w:rsidR="001B0683">
              <w:rPr>
                <w:color w:val="FF0000"/>
                <w:sz w:val="20"/>
                <w:szCs w:val="20"/>
              </w:rPr>
              <w:t>.</w:t>
            </w:r>
            <w:r w:rsidRPr="00E858A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0</w:t>
            </w:r>
            <w:r w:rsidR="001B0683">
              <w:rPr>
                <w:color w:val="FF0000"/>
                <w:sz w:val="20"/>
                <w:szCs w:val="20"/>
              </w:rPr>
              <w:t>.</w:t>
            </w:r>
            <w:r w:rsidRPr="00E858AD">
              <w:rPr>
                <w:color w:val="FF0000"/>
                <w:sz w:val="20"/>
                <w:szCs w:val="20"/>
              </w:rPr>
              <w:t>6</w:t>
            </w:r>
          </w:p>
        </w:tc>
      </w:tr>
      <w:tr w:rsidR="00270CCA" w:rsidRPr="00E858AD" w:rsidTr="00270C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270CCA" w:rsidRPr="00E858AD" w:rsidRDefault="00270CCA" w:rsidP="00270CCA">
            <w:pPr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sz w:val="20"/>
                <w:szCs w:val="20"/>
              </w:rPr>
            </w:pPr>
            <w:r w:rsidRPr="00E858AD">
              <w:rPr>
                <w:sz w:val="20"/>
                <w:szCs w:val="20"/>
              </w:rPr>
              <w:t>0</w:t>
            </w:r>
            <w:r w:rsidR="001B0683">
              <w:rPr>
                <w:sz w:val="20"/>
                <w:szCs w:val="20"/>
              </w:rPr>
              <w:t>.</w:t>
            </w:r>
            <w:r w:rsidRPr="00E858AD">
              <w:rPr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sz w:val="20"/>
                <w:szCs w:val="20"/>
              </w:rPr>
            </w:pPr>
            <w:r w:rsidRPr="00E858AD">
              <w:rPr>
                <w:sz w:val="20"/>
                <w:szCs w:val="20"/>
              </w:rPr>
              <w:t>0</w:t>
            </w:r>
            <w:r w:rsidR="001B0683">
              <w:rPr>
                <w:sz w:val="20"/>
                <w:szCs w:val="20"/>
              </w:rPr>
              <w:t>.</w:t>
            </w:r>
            <w:r w:rsidRPr="00E858AD">
              <w:rPr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sz w:val="20"/>
                <w:szCs w:val="20"/>
              </w:rPr>
            </w:pPr>
            <w:r w:rsidRPr="00E858AD">
              <w:rPr>
                <w:sz w:val="20"/>
                <w:szCs w:val="20"/>
              </w:rPr>
              <w:t>-0</w:t>
            </w:r>
            <w:r w:rsidR="001B0683">
              <w:rPr>
                <w:sz w:val="20"/>
                <w:szCs w:val="20"/>
              </w:rPr>
              <w:t>.</w:t>
            </w:r>
            <w:r w:rsidRPr="00E858AD">
              <w:rPr>
                <w:sz w:val="20"/>
                <w:szCs w:val="20"/>
              </w:rPr>
              <w:t>1</w:t>
            </w:r>
          </w:p>
        </w:tc>
      </w:tr>
      <w:tr w:rsidR="00270CCA" w:rsidRPr="00E858AD" w:rsidTr="00270C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270CCA" w:rsidRPr="00E858AD" w:rsidRDefault="00270CCA" w:rsidP="00270CCA">
            <w:pPr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1</w:t>
            </w:r>
            <w:r w:rsidR="001B0683">
              <w:rPr>
                <w:color w:val="FF0000"/>
                <w:sz w:val="20"/>
                <w:szCs w:val="20"/>
              </w:rPr>
              <w:t>.</w:t>
            </w:r>
            <w:r w:rsidRPr="00E858A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1</w:t>
            </w:r>
            <w:r w:rsidR="001B0683">
              <w:rPr>
                <w:color w:val="FF0000"/>
                <w:sz w:val="20"/>
                <w:szCs w:val="20"/>
              </w:rPr>
              <w:t>.</w:t>
            </w:r>
            <w:r w:rsidRPr="00E858A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0</w:t>
            </w:r>
            <w:r w:rsidR="001B0683">
              <w:rPr>
                <w:color w:val="FF0000"/>
                <w:sz w:val="20"/>
                <w:szCs w:val="20"/>
              </w:rPr>
              <w:t>.</w:t>
            </w:r>
            <w:r w:rsidRPr="00E858AD">
              <w:rPr>
                <w:color w:val="FF0000"/>
                <w:sz w:val="20"/>
                <w:szCs w:val="20"/>
              </w:rPr>
              <w:t>7</w:t>
            </w:r>
          </w:p>
        </w:tc>
      </w:tr>
      <w:tr w:rsidR="00270CCA" w:rsidRPr="00E858AD" w:rsidTr="00270C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270CCA" w:rsidRPr="00E858AD" w:rsidRDefault="00270CCA" w:rsidP="00270CCA">
            <w:pPr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0</w:t>
            </w:r>
            <w:r w:rsidR="001B0683">
              <w:rPr>
                <w:color w:val="FF0000"/>
                <w:sz w:val="20"/>
                <w:szCs w:val="20"/>
              </w:rPr>
              <w:t>.</w:t>
            </w:r>
            <w:r w:rsidRPr="00E858A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0</w:t>
            </w:r>
            <w:r w:rsidR="001B0683">
              <w:rPr>
                <w:color w:val="FF0000"/>
                <w:sz w:val="20"/>
                <w:szCs w:val="20"/>
              </w:rPr>
              <w:t>.</w:t>
            </w:r>
            <w:r w:rsidRPr="00E858A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0</w:t>
            </w:r>
            <w:r w:rsidR="001B0683">
              <w:rPr>
                <w:color w:val="FF0000"/>
                <w:sz w:val="20"/>
                <w:szCs w:val="20"/>
              </w:rPr>
              <w:t>.</w:t>
            </w:r>
            <w:r w:rsidRPr="00E858AD">
              <w:rPr>
                <w:color w:val="FF0000"/>
                <w:sz w:val="20"/>
                <w:szCs w:val="20"/>
              </w:rPr>
              <w:t>4</w:t>
            </w:r>
          </w:p>
        </w:tc>
      </w:tr>
      <w:tr w:rsidR="00270CCA" w:rsidRPr="00E858AD" w:rsidTr="00270CCA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270CCA" w:rsidRPr="00E858AD" w:rsidRDefault="00270CCA" w:rsidP="00270CCA">
            <w:pPr>
              <w:rPr>
                <w:color w:val="FF0000"/>
                <w:sz w:val="20"/>
                <w:szCs w:val="20"/>
              </w:rPr>
            </w:pPr>
            <w:r w:rsidRPr="00E858AD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sz w:val="20"/>
                <w:szCs w:val="20"/>
              </w:rPr>
            </w:pPr>
            <w:r w:rsidRPr="00E858AD">
              <w:rPr>
                <w:sz w:val="20"/>
                <w:szCs w:val="20"/>
              </w:rPr>
              <w:t>0</w:t>
            </w:r>
            <w:r w:rsidR="001B0683">
              <w:rPr>
                <w:sz w:val="20"/>
                <w:szCs w:val="20"/>
              </w:rPr>
              <w:t>.</w:t>
            </w:r>
            <w:r w:rsidRPr="00E858AD">
              <w:rPr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sz w:val="20"/>
                <w:szCs w:val="20"/>
              </w:rPr>
            </w:pPr>
            <w:r w:rsidRPr="00E858AD">
              <w:rPr>
                <w:sz w:val="20"/>
                <w:szCs w:val="20"/>
              </w:rPr>
              <w:t>1</w:t>
            </w:r>
            <w:r w:rsidR="001B0683">
              <w:rPr>
                <w:sz w:val="20"/>
                <w:szCs w:val="20"/>
              </w:rPr>
              <w:t>.</w:t>
            </w:r>
            <w:r w:rsidRPr="00E858AD">
              <w:rPr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270CCA" w:rsidRPr="00E858AD" w:rsidRDefault="00270CCA" w:rsidP="00270CCA">
            <w:pPr>
              <w:jc w:val="center"/>
              <w:rPr>
                <w:sz w:val="20"/>
                <w:szCs w:val="20"/>
              </w:rPr>
            </w:pPr>
            <w:r w:rsidRPr="00E858AD">
              <w:rPr>
                <w:sz w:val="20"/>
                <w:szCs w:val="20"/>
              </w:rPr>
              <w:t>-0</w:t>
            </w:r>
            <w:r w:rsidR="001B0683">
              <w:rPr>
                <w:sz w:val="20"/>
                <w:szCs w:val="20"/>
              </w:rPr>
              <w:t>.</w:t>
            </w:r>
            <w:r w:rsidRPr="00E858AD">
              <w:rPr>
                <w:sz w:val="20"/>
                <w:szCs w:val="20"/>
              </w:rPr>
              <w:t>2</w:t>
            </w:r>
          </w:p>
        </w:tc>
      </w:tr>
    </w:tbl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субъектов российской Федерации наиболее выраженное увеличение оптовых цен </w:t>
      </w:r>
      <w:r w:rsidRPr="00E354B6">
        <w:rPr>
          <w:sz w:val="28"/>
          <w:szCs w:val="28"/>
        </w:rPr>
        <w:t xml:space="preserve">на ЖНВЛП </w:t>
      </w:r>
      <w:r>
        <w:rPr>
          <w:sz w:val="28"/>
          <w:szCs w:val="28"/>
        </w:rPr>
        <w:t xml:space="preserve">в </w:t>
      </w:r>
      <w:r w:rsidR="0091417D">
        <w:rPr>
          <w:sz w:val="28"/>
          <w:szCs w:val="28"/>
        </w:rPr>
        <w:t xml:space="preserve">сентябре </w:t>
      </w:r>
      <w:r w:rsidRPr="00642622">
        <w:rPr>
          <w:sz w:val="28"/>
          <w:szCs w:val="28"/>
        </w:rPr>
        <w:t xml:space="preserve">2016 года в сравнении с </w:t>
      </w:r>
      <w:r w:rsidR="0091417D">
        <w:rPr>
          <w:sz w:val="28"/>
          <w:szCs w:val="28"/>
        </w:rPr>
        <w:t>августом</w:t>
      </w:r>
      <w:r w:rsidRPr="00642622">
        <w:rPr>
          <w:sz w:val="28"/>
          <w:szCs w:val="28"/>
        </w:rPr>
        <w:t xml:space="preserve"> 2016 года </w:t>
      </w:r>
      <w:r w:rsidRPr="00CC3BA6">
        <w:rPr>
          <w:sz w:val="28"/>
          <w:szCs w:val="28"/>
        </w:rPr>
        <w:t>отмечено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C2E4198" wp14:editId="359715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15E11" id="Прямоугольник 151" o:spid="_x0000_s1026" style="position:absolute;margin-left:0;margin-top:0;width:186.75pt;height:12.75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2A1CB4" wp14:editId="6A9BD0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A9E0C" id="Прямоугольник 150" o:spid="_x0000_s1026" style="position:absolute;margin-left:0;margin-top:0;width:186.75pt;height:12.75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999CCE" wp14:editId="7E2173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2B10C" id="Прямоугольник 149" o:spid="_x0000_s1026" style="position:absolute;margin-left:0;margin-top:0;width:186.75pt;height:12.75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64B878" wp14:editId="0705BF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64C09" id="Прямоугольник 143" o:spid="_x0000_s1026" style="position:absolute;margin-left:0;margin-top:0;width:186.75pt;height:12.75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92EDB4" wp14:editId="59B5C5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FC281" id="Прямоугольник 142" o:spid="_x0000_s1026" style="position:absolute;margin-left:0;margin-top:0;width:186.75pt;height:12.75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sz w:val="28"/>
          <w:szCs w:val="28"/>
        </w:rPr>
        <w:t xml:space="preserve"> в </w:t>
      </w:r>
      <w:r w:rsidR="000E6551" w:rsidRPr="000E6551">
        <w:rPr>
          <w:sz w:val="28"/>
          <w:szCs w:val="28"/>
        </w:rPr>
        <w:t>Амурск</w:t>
      </w:r>
      <w:r>
        <w:rPr>
          <w:sz w:val="28"/>
          <w:szCs w:val="28"/>
        </w:rPr>
        <w:t>ой (</w:t>
      </w:r>
      <w:r w:rsidR="000E6551">
        <w:rPr>
          <w:sz w:val="28"/>
          <w:szCs w:val="28"/>
        </w:rPr>
        <w:t>7.7</w:t>
      </w:r>
      <w:r>
        <w:rPr>
          <w:sz w:val="28"/>
          <w:szCs w:val="28"/>
        </w:rPr>
        <w:t>%)</w:t>
      </w:r>
      <w:r w:rsidR="000E65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E6551" w:rsidRPr="000E6551">
        <w:rPr>
          <w:sz w:val="28"/>
          <w:szCs w:val="28"/>
        </w:rPr>
        <w:t>Новгородск</w:t>
      </w:r>
      <w:r>
        <w:rPr>
          <w:sz w:val="28"/>
          <w:szCs w:val="28"/>
        </w:rPr>
        <w:t>ой (</w:t>
      </w:r>
      <w:r w:rsidR="000E6551">
        <w:rPr>
          <w:sz w:val="28"/>
          <w:szCs w:val="28"/>
        </w:rPr>
        <w:t>4.</w:t>
      </w:r>
      <w:r>
        <w:rPr>
          <w:sz w:val="28"/>
          <w:szCs w:val="28"/>
        </w:rPr>
        <w:t>1%)</w:t>
      </w:r>
      <w:r w:rsidR="000E6551" w:rsidRPr="000E6551">
        <w:rPr>
          <w:sz w:val="28"/>
          <w:szCs w:val="28"/>
        </w:rPr>
        <w:t xml:space="preserve"> </w:t>
      </w:r>
      <w:r w:rsidR="000E6551">
        <w:rPr>
          <w:sz w:val="28"/>
          <w:szCs w:val="28"/>
        </w:rPr>
        <w:t xml:space="preserve">и в </w:t>
      </w:r>
      <w:r w:rsidR="000E6551" w:rsidRPr="000E6551">
        <w:rPr>
          <w:sz w:val="28"/>
          <w:szCs w:val="28"/>
        </w:rPr>
        <w:t>Калужск</w:t>
      </w:r>
      <w:r w:rsidR="000E6551">
        <w:rPr>
          <w:sz w:val="28"/>
          <w:szCs w:val="28"/>
        </w:rPr>
        <w:t>ой</w:t>
      </w:r>
      <w:r w:rsidR="000E6551" w:rsidRPr="000E6551">
        <w:rPr>
          <w:sz w:val="28"/>
          <w:szCs w:val="28"/>
        </w:rPr>
        <w:t xml:space="preserve"> (</w:t>
      </w:r>
      <w:r w:rsidR="000E6551">
        <w:rPr>
          <w:sz w:val="28"/>
          <w:szCs w:val="28"/>
        </w:rPr>
        <w:t>3.6</w:t>
      </w:r>
      <w:r w:rsidR="000E6551" w:rsidRPr="000E6551">
        <w:rPr>
          <w:sz w:val="28"/>
          <w:szCs w:val="28"/>
        </w:rPr>
        <w:t>%)</w:t>
      </w:r>
      <w:r>
        <w:rPr>
          <w:sz w:val="28"/>
          <w:szCs w:val="28"/>
        </w:rPr>
        <w:t xml:space="preserve"> областях, а также в </w:t>
      </w:r>
      <w:r w:rsidR="000E6551" w:rsidRPr="000E6551">
        <w:rPr>
          <w:sz w:val="28"/>
          <w:szCs w:val="28"/>
        </w:rPr>
        <w:t>Чеченск</w:t>
      </w:r>
      <w:r w:rsidR="000E6551">
        <w:rPr>
          <w:sz w:val="28"/>
          <w:szCs w:val="28"/>
        </w:rPr>
        <w:t>ой</w:t>
      </w:r>
      <w:r w:rsidR="000E6551" w:rsidRPr="000E6551">
        <w:rPr>
          <w:sz w:val="28"/>
          <w:szCs w:val="28"/>
        </w:rPr>
        <w:t xml:space="preserve"> Республик</w:t>
      </w:r>
      <w:r w:rsidR="000E6551">
        <w:rPr>
          <w:sz w:val="28"/>
          <w:szCs w:val="28"/>
        </w:rPr>
        <w:t>е</w:t>
      </w:r>
      <w:r w:rsidR="000E6551" w:rsidRPr="000E655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E6551">
        <w:rPr>
          <w:sz w:val="28"/>
          <w:szCs w:val="28"/>
        </w:rPr>
        <w:t>3.6</w:t>
      </w:r>
      <w:r>
        <w:rPr>
          <w:sz w:val="28"/>
          <w:szCs w:val="28"/>
        </w:rPr>
        <w:t>%)</w:t>
      </w:r>
      <w:r w:rsidR="000E6551">
        <w:rPr>
          <w:sz w:val="28"/>
          <w:szCs w:val="28"/>
        </w:rPr>
        <w:t xml:space="preserve"> и в</w:t>
      </w:r>
      <w:r>
        <w:rPr>
          <w:sz w:val="28"/>
          <w:szCs w:val="28"/>
        </w:rPr>
        <w:t xml:space="preserve"> </w:t>
      </w:r>
      <w:r w:rsidR="000E6551" w:rsidRPr="000E6551">
        <w:rPr>
          <w:sz w:val="28"/>
          <w:szCs w:val="28"/>
        </w:rPr>
        <w:t>Ханты-Мансийск</w:t>
      </w:r>
      <w:r w:rsidR="000E6551">
        <w:rPr>
          <w:sz w:val="28"/>
          <w:szCs w:val="28"/>
        </w:rPr>
        <w:t>ом</w:t>
      </w:r>
      <w:r w:rsidR="000E6551" w:rsidRPr="000E6551">
        <w:rPr>
          <w:sz w:val="28"/>
          <w:szCs w:val="28"/>
        </w:rPr>
        <w:t xml:space="preserve"> а.окр.</w:t>
      </w:r>
      <w:r>
        <w:rPr>
          <w:sz w:val="28"/>
          <w:szCs w:val="28"/>
        </w:rPr>
        <w:t xml:space="preserve"> (1.</w:t>
      </w:r>
      <w:r w:rsidR="000E6551">
        <w:rPr>
          <w:sz w:val="28"/>
          <w:szCs w:val="28"/>
        </w:rPr>
        <w:t>9</w:t>
      </w:r>
      <w:r>
        <w:rPr>
          <w:sz w:val="28"/>
          <w:szCs w:val="28"/>
        </w:rPr>
        <w:t>%).</w:t>
      </w:r>
    </w:p>
    <w:p w:rsidR="0015113E" w:rsidRPr="0020431B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5. Часть 2. Динамика уровня закупочных 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различных субъектах Российской Федерации</w:t>
      </w:r>
    </w:p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0"/>
        <w:gridCol w:w="2125"/>
        <w:gridCol w:w="2127"/>
        <w:gridCol w:w="2129"/>
      </w:tblGrid>
      <w:tr w:rsidR="0015113E" w:rsidRPr="00E858AD" w:rsidTr="0015113E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E858AD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858A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E858AD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858AD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15113E" w:rsidRPr="00E858AD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858AD">
              <w:rPr>
                <w:b/>
                <w:bCs/>
                <w:sz w:val="20"/>
                <w:szCs w:val="20"/>
              </w:rPr>
              <w:t>(ОП - База) / База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E858AD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858AD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15113E" w:rsidRPr="00E858AD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858AD">
              <w:rPr>
                <w:b/>
                <w:bCs/>
                <w:sz w:val="20"/>
                <w:szCs w:val="20"/>
              </w:rPr>
              <w:t>(ППО -База) / База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E858AD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858AD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15113E" w:rsidRPr="00E858AD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858AD">
              <w:rPr>
                <w:b/>
                <w:bCs/>
                <w:sz w:val="20"/>
                <w:szCs w:val="20"/>
              </w:rPr>
              <w:t>(ОП-ППО) / ППО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</w:tr>
      <w:tr w:rsidR="001B0683" w:rsidRPr="001B0683" w:rsidTr="001B0683">
        <w:trPr>
          <w:trHeight w:val="65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color w:val="FF0000"/>
                <w:sz w:val="20"/>
                <w:szCs w:val="20"/>
              </w:rPr>
            </w:pPr>
            <w:r w:rsidRPr="001B0683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color w:val="FF0000"/>
                <w:sz w:val="20"/>
                <w:szCs w:val="20"/>
              </w:rPr>
            </w:pPr>
            <w:r w:rsidRPr="001B0683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068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color w:val="FF0000"/>
                <w:sz w:val="20"/>
                <w:szCs w:val="20"/>
              </w:rPr>
            </w:pPr>
            <w:r w:rsidRPr="001B068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068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color w:val="FF0000"/>
                <w:sz w:val="20"/>
                <w:szCs w:val="20"/>
              </w:rPr>
            </w:pPr>
            <w:r w:rsidRPr="001B0683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0683">
              <w:rPr>
                <w:color w:val="FF0000"/>
                <w:sz w:val="20"/>
                <w:szCs w:val="20"/>
              </w:rPr>
              <w:t>7</w:t>
            </w:r>
          </w:p>
        </w:tc>
      </w:tr>
      <w:tr w:rsidR="001B0683" w:rsidRPr="001B0683" w:rsidTr="001B0683">
        <w:trPr>
          <w:trHeight w:val="72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8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г. Москва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5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8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5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color w:val="FF0000"/>
                <w:sz w:val="20"/>
                <w:szCs w:val="20"/>
              </w:rPr>
            </w:pPr>
            <w:r w:rsidRPr="001B0683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color w:val="FF0000"/>
                <w:sz w:val="20"/>
                <w:szCs w:val="20"/>
              </w:rPr>
            </w:pPr>
            <w:r w:rsidRPr="001B0683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068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color w:val="FF0000"/>
                <w:sz w:val="20"/>
                <w:szCs w:val="20"/>
              </w:rPr>
            </w:pPr>
            <w:r w:rsidRPr="001B068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068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color w:val="FF0000"/>
                <w:sz w:val="20"/>
                <w:szCs w:val="20"/>
              </w:rPr>
            </w:pPr>
            <w:r w:rsidRPr="001B068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0683">
              <w:rPr>
                <w:color w:val="FF0000"/>
                <w:sz w:val="20"/>
                <w:szCs w:val="20"/>
              </w:rPr>
              <w:t>6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7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</w:tr>
      <w:tr w:rsidR="001B0683" w:rsidRPr="001B0683" w:rsidTr="001B0683">
        <w:trPr>
          <w:trHeight w:val="95"/>
        </w:trPr>
        <w:tc>
          <w:tcPr>
            <w:tcW w:w="1787" w:type="pct"/>
            <w:tcBorders>
              <w:bottom w:val="single" w:sz="4" w:space="0" w:color="auto"/>
            </w:tcBorders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7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5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color w:val="FF0000"/>
                <w:sz w:val="20"/>
                <w:szCs w:val="20"/>
              </w:rPr>
            </w:pPr>
            <w:r w:rsidRPr="001B0683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color w:val="FF0000"/>
                <w:sz w:val="20"/>
                <w:szCs w:val="20"/>
              </w:rPr>
            </w:pPr>
            <w:r w:rsidRPr="001B068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068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color w:val="FF0000"/>
                <w:sz w:val="20"/>
                <w:szCs w:val="20"/>
              </w:rPr>
            </w:pPr>
            <w:r w:rsidRPr="001B068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068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color w:val="FF0000"/>
                <w:sz w:val="20"/>
                <w:szCs w:val="20"/>
              </w:rPr>
            </w:pPr>
            <w:r w:rsidRPr="001B0683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0683">
              <w:rPr>
                <w:color w:val="FF0000"/>
                <w:sz w:val="20"/>
                <w:szCs w:val="20"/>
              </w:rPr>
              <w:t>1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5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5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8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</w:tr>
      <w:tr w:rsidR="001B0683" w:rsidRPr="001B0683" w:rsidTr="001B0683">
        <w:trPr>
          <w:trHeight w:val="12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5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8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  <w:tcBorders>
              <w:top w:val="single" w:sz="4" w:space="0" w:color="auto"/>
            </w:tcBorders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8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9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5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color w:val="FF0000"/>
                <w:sz w:val="20"/>
                <w:szCs w:val="20"/>
              </w:rPr>
            </w:pPr>
            <w:r w:rsidRPr="001B0683">
              <w:rPr>
                <w:color w:val="FF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color w:val="FF0000"/>
                <w:sz w:val="20"/>
                <w:szCs w:val="20"/>
              </w:rPr>
            </w:pPr>
            <w:r w:rsidRPr="001B068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068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color w:val="FF0000"/>
                <w:sz w:val="20"/>
                <w:szCs w:val="20"/>
              </w:rPr>
            </w:pPr>
            <w:r w:rsidRPr="001B068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068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color w:val="FF0000"/>
                <w:sz w:val="20"/>
                <w:szCs w:val="20"/>
              </w:rPr>
            </w:pPr>
            <w:r w:rsidRPr="001B068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0683">
              <w:rPr>
                <w:color w:val="FF0000"/>
                <w:sz w:val="20"/>
                <w:szCs w:val="20"/>
              </w:rPr>
              <w:t>9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color w:val="FF0000"/>
                <w:sz w:val="20"/>
                <w:szCs w:val="20"/>
              </w:rPr>
            </w:pPr>
            <w:r w:rsidRPr="001B0683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color w:val="FF0000"/>
                <w:sz w:val="20"/>
                <w:szCs w:val="20"/>
              </w:rPr>
            </w:pPr>
            <w:r w:rsidRPr="001B068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068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color w:val="FF0000"/>
                <w:sz w:val="20"/>
                <w:szCs w:val="20"/>
              </w:rPr>
            </w:pPr>
            <w:r w:rsidRPr="001B0683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068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color w:val="FF0000"/>
                <w:sz w:val="20"/>
                <w:szCs w:val="20"/>
              </w:rPr>
            </w:pPr>
            <w:r w:rsidRPr="001B068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B0683">
              <w:rPr>
                <w:color w:val="FF0000"/>
                <w:sz w:val="20"/>
                <w:szCs w:val="20"/>
              </w:rPr>
              <w:t>6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1B0683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 xml:space="preserve">Ямало-Ненецкий </w:t>
            </w:r>
            <w:r>
              <w:rPr>
                <w:sz w:val="20"/>
                <w:szCs w:val="20"/>
              </w:rPr>
              <w:t>а.окр.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0</w:t>
            </w:r>
          </w:p>
        </w:tc>
      </w:tr>
      <w:tr w:rsidR="001B0683" w:rsidRPr="001B0683" w:rsidTr="001B0683">
        <w:trPr>
          <w:trHeight w:val="20"/>
        </w:trPr>
        <w:tc>
          <w:tcPr>
            <w:tcW w:w="1787" w:type="pct"/>
          </w:tcPr>
          <w:p w:rsidR="001B0683" w:rsidRPr="001B0683" w:rsidRDefault="001B0683" w:rsidP="00E858AD">
            <w:pPr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1B0683" w:rsidRPr="001B0683" w:rsidRDefault="001B0683" w:rsidP="001B0683">
            <w:pPr>
              <w:jc w:val="center"/>
              <w:rPr>
                <w:sz w:val="20"/>
                <w:szCs w:val="20"/>
              </w:rPr>
            </w:pPr>
            <w:r w:rsidRPr="001B06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B0683">
              <w:rPr>
                <w:sz w:val="20"/>
                <w:szCs w:val="20"/>
              </w:rPr>
              <w:t>4</w:t>
            </w:r>
          </w:p>
        </w:tc>
      </w:tr>
    </w:tbl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CC3BA6">
        <w:rPr>
          <w:bCs/>
          <w:sz w:val="28"/>
          <w:szCs w:val="28"/>
        </w:rPr>
        <w:t>фактических от</w:t>
      </w:r>
      <w:r>
        <w:rPr>
          <w:bCs/>
          <w:sz w:val="28"/>
          <w:szCs w:val="28"/>
        </w:rPr>
        <w:t xml:space="preserve">пускных цен производителей в </w:t>
      </w:r>
      <w:r w:rsidR="00E13D4C">
        <w:rPr>
          <w:bCs/>
          <w:sz w:val="28"/>
          <w:szCs w:val="28"/>
        </w:rPr>
        <w:t>сентябре</w:t>
      </w:r>
      <w:r>
        <w:rPr>
          <w:bCs/>
          <w:sz w:val="28"/>
          <w:szCs w:val="28"/>
        </w:rPr>
        <w:t xml:space="preserve"> 2016 года относительно </w:t>
      </w:r>
      <w:r w:rsidR="00E13D4C">
        <w:rPr>
          <w:bCs/>
          <w:sz w:val="28"/>
          <w:szCs w:val="28"/>
        </w:rPr>
        <w:t>августа</w:t>
      </w:r>
      <w:r w:rsidRPr="00CC3BA6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CC3B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года увеличился на </w:t>
      </w:r>
      <w:r>
        <w:rPr>
          <w:b/>
          <w:bCs/>
          <w:sz w:val="28"/>
          <w:szCs w:val="28"/>
        </w:rPr>
        <w:t>0.</w:t>
      </w:r>
      <w:r w:rsidR="00E13D4C">
        <w:rPr>
          <w:b/>
          <w:bCs/>
          <w:sz w:val="28"/>
          <w:szCs w:val="28"/>
        </w:rPr>
        <w:t>4</w:t>
      </w:r>
      <w:r w:rsidRPr="00DC3851">
        <w:rPr>
          <w:b/>
          <w:bCs/>
          <w:sz w:val="28"/>
          <w:szCs w:val="28"/>
        </w:rPr>
        <w:t>%</w:t>
      </w:r>
      <w:r>
        <w:rPr>
          <w:sz w:val="28"/>
          <w:szCs w:val="28"/>
        </w:rPr>
        <w:t>, а</w:t>
      </w:r>
      <w:r w:rsidRPr="00CC3BA6">
        <w:rPr>
          <w:sz w:val="28"/>
          <w:szCs w:val="28"/>
        </w:rPr>
        <w:t xml:space="preserve"> относительно базового месяца увеличение составило </w:t>
      </w:r>
      <w:r>
        <w:rPr>
          <w:b/>
          <w:sz w:val="28"/>
          <w:szCs w:val="28"/>
        </w:rPr>
        <w:t>1</w:t>
      </w:r>
      <w:r w:rsidR="00E13D4C">
        <w:rPr>
          <w:b/>
          <w:sz w:val="28"/>
          <w:szCs w:val="28"/>
        </w:rPr>
        <w:t>.3</w:t>
      </w:r>
      <w:r w:rsidRPr="00CC3BA6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5113E" w:rsidRPr="00C06876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2387"/>
        <w:gridCol w:w="2433"/>
        <w:gridCol w:w="2409"/>
      </w:tblGrid>
      <w:tr w:rsidR="0015113E" w:rsidRPr="00E13D4C" w:rsidTr="0015113E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15113E" w:rsidRPr="00E13D4C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13D4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E13D4C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13D4C">
              <w:rPr>
                <w:b/>
                <w:bCs/>
                <w:sz w:val="20"/>
                <w:szCs w:val="20"/>
              </w:rPr>
              <w:t>(ОП - База) /База (%)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E13D4C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13D4C">
              <w:rPr>
                <w:b/>
                <w:bCs/>
                <w:sz w:val="20"/>
                <w:szCs w:val="20"/>
              </w:rPr>
              <w:t>(ППО-База) /База (%)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E13D4C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13D4C">
              <w:rPr>
                <w:b/>
                <w:bCs/>
                <w:sz w:val="20"/>
                <w:szCs w:val="20"/>
              </w:rPr>
              <w:t>(ОП-ППО) /ППО (%)</w:t>
            </w:r>
          </w:p>
        </w:tc>
      </w:tr>
      <w:tr w:rsidR="0015113E" w:rsidRPr="00E13D4C" w:rsidTr="0015113E">
        <w:trPr>
          <w:trHeight w:val="20"/>
        </w:trPr>
        <w:tc>
          <w:tcPr>
            <w:tcW w:w="1411" w:type="pct"/>
            <w:shd w:val="clear" w:color="auto" w:fill="FF6600"/>
            <w:vAlign w:val="bottom"/>
          </w:tcPr>
          <w:p w:rsidR="0015113E" w:rsidRPr="00E13D4C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13D4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shd w:val="clear" w:color="auto" w:fill="FF6600"/>
          </w:tcPr>
          <w:p w:rsidR="0015113E" w:rsidRPr="00E13D4C" w:rsidRDefault="0015113E" w:rsidP="00E13D4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13D4C">
              <w:rPr>
                <w:b/>
                <w:sz w:val="20"/>
                <w:szCs w:val="20"/>
              </w:rPr>
              <w:t>1.</w:t>
            </w:r>
            <w:r w:rsidR="00E13D4C" w:rsidRPr="00E13D4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08" w:type="pct"/>
            <w:shd w:val="clear" w:color="auto" w:fill="FF6600"/>
          </w:tcPr>
          <w:p w:rsidR="0015113E" w:rsidRPr="00E13D4C" w:rsidRDefault="00E13D4C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13D4C"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1196" w:type="pct"/>
            <w:shd w:val="clear" w:color="auto" w:fill="FF6600"/>
          </w:tcPr>
          <w:p w:rsidR="0015113E" w:rsidRPr="00E13D4C" w:rsidRDefault="0015113E" w:rsidP="00E13D4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13D4C">
              <w:rPr>
                <w:b/>
                <w:sz w:val="20"/>
                <w:szCs w:val="20"/>
              </w:rPr>
              <w:t>0.</w:t>
            </w:r>
            <w:r w:rsidR="00E13D4C" w:rsidRPr="00E13D4C">
              <w:rPr>
                <w:b/>
                <w:sz w:val="20"/>
                <w:szCs w:val="20"/>
              </w:rPr>
              <w:t>4</w:t>
            </w:r>
          </w:p>
        </w:tc>
      </w:tr>
      <w:tr w:rsidR="00E13D4C" w:rsidRPr="00E13D4C" w:rsidTr="00E13D4C">
        <w:trPr>
          <w:trHeight w:val="195"/>
        </w:trPr>
        <w:tc>
          <w:tcPr>
            <w:tcW w:w="1411" w:type="pct"/>
            <w:tcBorders>
              <w:bottom w:val="single" w:sz="4" w:space="0" w:color="auto"/>
            </w:tcBorders>
          </w:tcPr>
          <w:p w:rsidR="00E13D4C" w:rsidRPr="00E13D4C" w:rsidRDefault="00E13D4C" w:rsidP="00E13D4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6</w:t>
            </w:r>
          </w:p>
        </w:tc>
      </w:tr>
      <w:tr w:rsidR="00E13D4C" w:rsidRPr="00E13D4C" w:rsidTr="00E13D4C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E13D4C" w:rsidRPr="00E13D4C" w:rsidRDefault="00E13D4C" w:rsidP="00E13D4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3</w:t>
            </w:r>
          </w:p>
        </w:tc>
      </w:tr>
      <w:tr w:rsidR="00E13D4C" w:rsidRPr="00E13D4C" w:rsidTr="00E13D4C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E13D4C" w:rsidRPr="00E13D4C" w:rsidRDefault="00E13D4C" w:rsidP="00E13D4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6</w:t>
            </w:r>
          </w:p>
        </w:tc>
      </w:tr>
      <w:tr w:rsidR="00E13D4C" w:rsidRPr="00E13D4C" w:rsidTr="00E13D4C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E13D4C" w:rsidRPr="00E13D4C" w:rsidRDefault="00E13D4C" w:rsidP="00E13D4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1</w:t>
            </w:r>
          </w:p>
        </w:tc>
      </w:tr>
      <w:tr w:rsidR="00E13D4C" w:rsidRPr="00E13D4C" w:rsidTr="00E13D4C">
        <w:trPr>
          <w:trHeight w:val="20"/>
        </w:trPr>
        <w:tc>
          <w:tcPr>
            <w:tcW w:w="1411" w:type="pct"/>
          </w:tcPr>
          <w:p w:rsidR="00E13D4C" w:rsidRPr="00E13D4C" w:rsidRDefault="00E13D4C" w:rsidP="00E13D4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08" w:type="pct"/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196" w:type="pct"/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3</w:t>
            </w:r>
          </w:p>
        </w:tc>
      </w:tr>
      <w:tr w:rsidR="00E13D4C" w:rsidRPr="00E13D4C" w:rsidTr="00E13D4C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E13D4C" w:rsidRPr="00E13D4C" w:rsidRDefault="00E13D4C" w:rsidP="00E13D4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4</w:t>
            </w:r>
          </w:p>
        </w:tc>
      </w:tr>
      <w:tr w:rsidR="00E13D4C" w:rsidRPr="00E13D4C" w:rsidTr="00E13D4C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E13D4C" w:rsidRPr="00E13D4C" w:rsidRDefault="00E13D4C" w:rsidP="00E13D4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4</w:t>
            </w:r>
          </w:p>
        </w:tc>
      </w:tr>
      <w:tr w:rsidR="00E13D4C" w:rsidRPr="00E13D4C" w:rsidTr="00E13D4C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E13D4C" w:rsidRPr="00E13D4C" w:rsidRDefault="00E13D4C" w:rsidP="00E13D4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E13D4C" w:rsidRPr="00E13D4C" w:rsidRDefault="00E13D4C" w:rsidP="00E13D4C">
            <w:pPr>
              <w:jc w:val="center"/>
              <w:rPr>
                <w:color w:val="FF0000"/>
                <w:sz w:val="20"/>
                <w:szCs w:val="20"/>
              </w:rPr>
            </w:pPr>
            <w:r w:rsidRPr="00E13D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13D4C">
              <w:rPr>
                <w:color w:val="FF0000"/>
                <w:sz w:val="20"/>
                <w:szCs w:val="20"/>
              </w:rPr>
              <w:t>7</w:t>
            </w:r>
          </w:p>
        </w:tc>
      </w:tr>
    </w:tbl>
    <w:p w:rsidR="0015113E" w:rsidRPr="00DB4B35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>
        <w:rPr>
          <w:bCs/>
          <w:sz w:val="28"/>
          <w:szCs w:val="28"/>
        </w:rPr>
        <w:t xml:space="preserve">в </w:t>
      </w:r>
      <w:r w:rsidR="00A07A9C">
        <w:rPr>
          <w:bCs/>
          <w:sz w:val="28"/>
          <w:szCs w:val="28"/>
        </w:rPr>
        <w:t>сентябре</w:t>
      </w:r>
      <w:r w:rsidRPr="0061579E">
        <w:rPr>
          <w:bCs/>
          <w:sz w:val="28"/>
          <w:szCs w:val="28"/>
        </w:rPr>
        <w:t xml:space="preserve"> 2016 года относитель</w:t>
      </w:r>
      <w:r>
        <w:rPr>
          <w:bCs/>
          <w:sz w:val="28"/>
          <w:szCs w:val="28"/>
        </w:rPr>
        <w:t xml:space="preserve">но </w:t>
      </w:r>
      <w:r w:rsidR="00A07A9C">
        <w:rPr>
          <w:bCs/>
          <w:sz w:val="28"/>
          <w:szCs w:val="28"/>
        </w:rPr>
        <w:t>августа</w:t>
      </w:r>
      <w:r w:rsidRPr="0061579E">
        <w:rPr>
          <w:bCs/>
          <w:sz w:val="28"/>
          <w:szCs w:val="28"/>
        </w:rPr>
        <w:t xml:space="preserve"> 2016 года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 w:rsidRPr="001E1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1666CB" w:rsidRPr="001666CB">
        <w:rPr>
          <w:sz w:val="28"/>
          <w:szCs w:val="28"/>
        </w:rPr>
        <w:t>Новгородск</w:t>
      </w:r>
      <w:r w:rsidR="001666CB">
        <w:rPr>
          <w:sz w:val="28"/>
          <w:szCs w:val="28"/>
        </w:rPr>
        <w:t>ой</w:t>
      </w:r>
      <w:r w:rsidRPr="00864BDA">
        <w:rPr>
          <w:sz w:val="28"/>
          <w:szCs w:val="28"/>
        </w:rPr>
        <w:t xml:space="preserve"> </w:t>
      </w:r>
      <w:r w:rsidRPr="001E13B3">
        <w:rPr>
          <w:sz w:val="28"/>
          <w:szCs w:val="28"/>
        </w:rPr>
        <w:t>(</w:t>
      </w:r>
      <w:r w:rsidR="001666CB">
        <w:rPr>
          <w:sz w:val="28"/>
          <w:szCs w:val="28"/>
        </w:rPr>
        <w:t>4.6</w:t>
      </w:r>
      <w:r w:rsidRPr="001E13B3">
        <w:rPr>
          <w:sz w:val="28"/>
          <w:szCs w:val="28"/>
        </w:rPr>
        <w:t>%)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6927D7" wp14:editId="362A3D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1" name="Прямоугольник 1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87672" id="Прямоугольник 141" o:spid="_x0000_s1026" style="position:absolute;margin-left:0;margin-top:0;width:186.75pt;height:12.75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8AC06D" wp14:editId="1F04C9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0" name="Прямоугольник 1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08E39" id="Прямоугольник 140" o:spid="_x0000_s1026" style="position:absolute;margin-left:0;margin-top:0;width:186.75pt;height:12.75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C24E28" wp14:editId="5A3D00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9" name="Прямоугольник 1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47D4E" id="Прямоугольник 139" o:spid="_x0000_s1026" style="position:absolute;margin-left:0;margin-top:0;width:186.75pt;height:12.75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14C7333" wp14:editId="1CEC5D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8" name="Прямоугольник 1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CF4D4" id="Прямоугольник 138" o:spid="_x0000_s1026" style="position:absolute;margin-left:0;margin-top:0;width:186.75pt;height:12.75pt;z-index:25166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2C2EFB7" wp14:editId="7B731C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7" name="Прямоугольник 1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6D8BB" id="Прямоугольник 129" o:spid="_x0000_s1026" style="position:absolute;margin-left:0;margin-top:0;width:186.75pt;height:12.75pt;z-index:25167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sz w:val="28"/>
          <w:szCs w:val="28"/>
        </w:rPr>
        <w:t xml:space="preserve">, </w:t>
      </w:r>
      <w:r w:rsidR="001666CB" w:rsidRPr="001666CB">
        <w:rPr>
          <w:sz w:val="28"/>
          <w:szCs w:val="28"/>
        </w:rPr>
        <w:t>Амурск</w:t>
      </w:r>
      <w:r>
        <w:rPr>
          <w:sz w:val="28"/>
          <w:szCs w:val="28"/>
        </w:rPr>
        <w:t>ой (</w:t>
      </w:r>
      <w:r w:rsidR="001666CB">
        <w:rPr>
          <w:sz w:val="28"/>
          <w:szCs w:val="28"/>
        </w:rPr>
        <w:t>4.2</w:t>
      </w:r>
      <w:r>
        <w:rPr>
          <w:sz w:val="28"/>
          <w:szCs w:val="28"/>
        </w:rPr>
        <w:t xml:space="preserve">%) и </w:t>
      </w:r>
      <w:r w:rsidR="001666CB">
        <w:rPr>
          <w:sz w:val="28"/>
          <w:szCs w:val="28"/>
        </w:rPr>
        <w:t xml:space="preserve">в </w:t>
      </w:r>
      <w:r w:rsidR="001666CB" w:rsidRPr="001666CB">
        <w:rPr>
          <w:sz w:val="28"/>
          <w:szCs w:val="28"/>
        </w:rPr>
        <w:t>Брянск</w:t>
      </w:r>
      <w:r>
        <w:rPr>
          <w:sz w:val="28"/>
          <w:szCs w:val="28"/>
        </w:rPr>
        <w:t>ой (</w:t>
      </w:r>
      <w:r w:rsidR="001666CB">
        <w:rPr>
          <w:sz w:val="28"/>
          <w:szCs w:val="28"/>
        </w:rPr>
        <w:t>2</w:t>
      </w:r>
      <w:r>
        <w:rPr>
          <w:sz w:val="28"/>
          <w:szCs w:val="28"/>
        </w:rPr>
        <w:t xml:space="preserve">%) областях, </w:t>
      </w:r>
      <w:r w:rsidRPr="001E13B3">
        <w:rPr>
          <w:sz w:val="28"/>
          <w:szCs w:val="28"/>
        </w:rPr>
        <w:t xml:space="preserve">а также в </w:t>
      </w:r>
      <w:r w:rsidR="001666CB" w:rsidRPr="001666CB">
        <w:rPr>
          <w:sz w:val="28"/>
          <w:szCs w:val="28"/>
        </w:rPr>
        <w:t>Республик</w:t>
      </w:r>
      <w:r w:rsidR="001666CB">
        <w:rPr>
          <w:sz w:val="28"/>
          <w:szCs w:val="28"/>
        </w:rPr>
        <w:t>ах</w:t>
      </w:r>
      <w:r w:rsidR="001666CB" w:rsidRPr="001666CB">
        <w:rPr>
          <w:sz w:val="28"/>
          <w:szCs w:val="28"/>
        </w:rPr>
        <w:t xml:space="preserve"> Мордовия </w:t>
      </w:r>
      <w:r>
        <w:rPr>
          <w:sz w:val="28"/>
          <w:szCs w:val="28"/>
        </w:rPr>
        <w:t xml:space="preserve">(1.7%) и </w:t>
      </w:r>
      <w:r w:rsidR="001666CB" w:rsidRPr="001666CB">
        <w:rPr>
          <w:sz w:val="28"/>
          <w:szCs w:val="28"/>
        </w:rPr>
        <w:t xml:space="preserve">Марий Эл </w:t>
      </w:r>
      <w:r>
        <w:rPr>
          <w:sz w:val="28"/>
          <w:szCs w:val="28"/>
        </w:rPr>
        <w:t>(1.</w:t>
      </w:r>
      <w:r w:rsidR="001666CB">
        <w:rPr>
          <w:sz w:val="28"/>
          <w:szCs w:val="28"/>
        </w:rPr>
        <w:t>6</w:t>
      </w:r>
      <w:r>
        <w:rPr>
          <w:sz w:val="28"/>
          <w:szCs w:val="28"/>
        </w:rPr>
        <w:t>%).</w:t>
      </w:r>
    </w:p>
    <w:p w:rsidR="00066814" w:rsidRPr="00066814" w:rsidRDefault="00066814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2104"/>
        <w:gridCol w:w="2106"/>
        <w:gridCol w:w="1908"/>
      </w:tblGrid>
      <w:tr w:rsidR="0015113E" w:rsidRPr="00000617" w:rsidTr="0015113E">
        <w:trPr>
          <w:trHeight w:val="20"/>
          <w:tblHeader/>
        </w:trPr>
        <w:tc>
          <w:tcPr>
            <w:tcW w:w="1967" w:type="pct"/>
            <w:shd w:val="clear" w:color="auto" w:fill="A6A6A6"/>
            <w:vAlign w:val="center"/>
          </w:tcPr>
          <w:p w:rsidR="0015113E" w:rsidRPr="00000617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061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43" w:type="pct"/>
            <w:shd w:val="clear" w:color="auto" w:fill="A6A6A6"/>
            <w:vAlign w:val="center"/>
          </w:tcPr>
          <w:p w:rsidR="0015113E" w:rsidRPr="00000617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0617">
              <w:rPr>
                <w:b/>
                <w:sz w:val="20"/>
                <w:szCs w:val="20"/>
              </w:rPr>
              <w:t>(ОП - База) /База (%)</w:t>
            </w:r>
          </w:p>
        </w:tc>
        <w:tc>
          <w:tcPr>
            <w:tcW w:w="1044" w:type="pct"/>
            <w:shd w:val="clear" w:color="auto" w:fill="A6A6A6"/>
            <w:vAlign w:val="center"/>
          </w:tcPr>
          <w:p w:rsidR="0015113E" w:rsidRPr="00000617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0617">
              <w:rPr>
                <w:b/>
                <w:sz w:val="20"/>
                <w:szCs w:val="20"/>
              </w:rPr>
              <w:t>(ППО-База) /База (%)</w:t>
            </w:r>
          </w:p>
        </w:tc>
        <w:tc>
          <w:tcPr>
            <w:tcW w:w="946" w:type="pct"/>
            <w:shd w:val="clear" w:color="auto" w:fill="A6A6A6"/>
            <w:vAlign w:val="center"/>
          </w:tcPr>
          <w:p w:rsidR="0015113E" w:rsidRPr="00000617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0617">
              <w:rPr>
                <w:b/>
                <w:sz w:val="20"/>
                <w:szCs w:val="20"/>
              </w:rPr>
              <w:t xml:space="preserve"> (ОП-ППО) /ППО (%)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color w:val="FF0000"/>
                <w:sz w:val="20"/>
                <w:szCs w:val="20"/>
              </w:rPr>
            </w:pPr>
            <w:r w:rsidRPr="001666CB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color w:val="FF0000"/>
                <w:sz w:val="20"/>
                <w:szCs w:val="20"/>
              </w:rPr>
            </w:pPr>
            <w:r w:rsidRPr="001666CB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66C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color w:val="FF0000"/>
                <w:sz w:val="20"/>
                <w:szCs w:val="20"/>
              </w:rPr>
            </w:pPr>
            <w:r w:rsidRPr="001666C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66C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color w:val="FF0000"/>
                <w:sz w:val="20"/>
                <w:szCs w:val="20"/>
              </w:rPr>
            </w:pPr>
            <w:r w:rsidRPr="001666CB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66CB">
              <w:rPr>
                <w:color w:val="FF0000"/>
                <w:sz w:val="20"/>
                <w:szCs w:val="20"/>
              </w:rPr>
              <w:t>2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6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color w:val="FF0000"/>
                <w:sz w:val="20"/>
                <w:szCs w:val="20"/>
              </w:rPr>
            </w:pPr>
            <w:r w:rsidRPr="001666CB">
              <w:rPr>
                <w:color w:val="FF0000"/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color w:val="FF0000"/>
                <w:sz w:val="20"/>
                <w:szCs w:val="20"/>
              </w:rPr>
            </w:pPr>
            <w:r w:rsidRPr="001666C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66C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color w:val="FF0000"/>
                <w:sz w:val="20"/>
                <w:szCs w:val="20"/>
              </w:rPr>
            </w:pPr>
            <w:r w:rsidRPr="001666C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66C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color w:val="FF0000"/>
                <w:sz w:val="20"/>
                <w:szCs w:val="20"/>
              </w:rPr>
            </w:pPr>
            <w:r w:rsidRPr="001666C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66CB">
              <w:rPr>
                <w:color w:val="FF0000"/>
                <w:sz w:val="20"/>
                <w:szCs w:val="20"/>
              </w:rPr>
              <w:t>0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6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6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г. Москва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6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8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7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0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0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9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color w:val="FF0000"/>
                <w:sz w:val="20"/>
                <w:szCs w:val="20"/>
              </w:rPr>
            </w:pPr>
            <w:r w:rsidRPr="001666CB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color w:val="FF0000"/>
                <w:sz w:val="20"/>
                <w:szCs w:val="20"/>
              </w:rPr>
            </w:pPr>
            <w:r w:rsidRPr="001666CB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66C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color w:val="FF0000"/>
                <w:sz w:val="20"/>
                <w:szCs w:val="20"/>
              </w:rPr>
            </w:pPr>
            <w:r w:rsidRPr="001666C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66C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color w:val="FF0000"/>
                <w:sz w:val="20"/>
                <w:szCs w:val="20"/>
              </w:rPr>
            </w:pPr>
            <w:r w:rsidRPr="001666CB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66CB">
              <w:rPr>
                <w:color w:val="FF0000"/>
                <w:sz w:val="20"/>
                <w:szCs w:val="20"/>
              </w:rPr>
              <w:t>6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8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0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color w:val="FF0000"/>
                <w:sz w:val="20"/>
                <w:szCs w:val="20"/>
              </w:rPr>
            </w:pPr>
            <w:r w:rsidRPr="001666CB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color w:val="FF0000"/>
                <w:sz w:val="20"/>
                <w:szCs w:val="20"/>
              </w:rPr>
            </w:pPr>
            <w:r w:rsidRPr="001666C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66C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color w:val="FF0000"/>
                <w:sz w:val="20"/>
                <w:szCs w:val="20"/>
              </w:rPr>
            </w:pPr>
            <w:r w:rsidRPr="001666C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66C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color w:val="FF0000"/>
                <w:sz w:val="20"/>
                <w:szCs w:val="20"/>
              </w:rPr>
            </w:pPr>
            <w:r w:rsidRPr="001666C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66CB">
              <w:rPr>
                <w:color w:val="FF0000"/>
                <w:sz w:val="20"/>
                <w:szCs w:val="20"/>
              </w:rPr>
              <w:t>6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color w:val="FF0000"/>
                <w:sz w:val="20"/>
                <w:szCs w:val="20"/>
              </w:rPr>
            </w:pPr>
            <w:r w:rsidRPr="001666CB">
              <w:rPr>
                <w:color w:val="FF0000"/>
                <w:sz w:val="20"/>
                <w:szCs w:val="20"/>
              </w:rPr>
              <w:t>Республика Мордовия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color w:val="FF0000"/>
                <w:sz w:val="20"/>
                <w:szCs w:val="20"/>
              </w:rPr>
            </w:pPr>
            <w:r w:rsidRPr="001666C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66C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color w:val="FF0000"/>
                <w:sz w:val="20"/>
                <w:szCs w:val="20"/>
              </w:rPr>
            </w:pPr>
            <w:r w:rsidRPr="001666C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66C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color w:val="FF0000"/>
                <w:sz w:val="20"/>
                <w:szCs w:val="20"/>
              </w:rPr>
            </w:pPr>
            <w:r w:rsidRPr="001666C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666CB">
              <w:rPr>
                <w:color w:val="FF0000"/>
                <w:sz w:val="20"/>
                <w:szCs w:val="20"/>
              </w:rPr>
              <w:t>7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7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8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</w:tr>
      <w:tr w:rsidR="001666CB" w:rsidRPr="001666CB" w:rsidTr="00A07A9C">
        <w:trPr>
          <w:trHeight w:val="7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6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7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7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0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2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3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0</w:t>
            </w:r>
          </w:p>
        </w:tc>
      </w:tr>
      <w:tr w:rsidR="001666CB" w:rsidRPr="001666CB" w:rsidTr="00A07A9C">
        <w:trPr>
          <w:trHeight w:val="20"/>
        </w:trPr>
        <w:tc>
          <w:tcPr>
            <w:tcW w:w="1967" w:type="pct"/>
            <w:noWrap/>
          </w:tcPr>
          <w:p w:rsidR="001666CB" w:rsidRPr="001666CB" w:rsidRDefault="001666CB" w:rsidP="00A07A9C">
            <w:pPr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43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1666CB" w:rsidRPr="001666CB" w:rsidRDefault="001666CB" w:rsidP="00A07A9C">
            <w:pPr>
              <w:jc w:val="center"/>
              <w:rPr>
                <w:sz w:val="20"/>
                <w:szCs w:val="20"/>
              </w:rPr>
            </w:pPr>
            <w:r w:rsidRPr="001666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666CB">
              <w:rPr>
                <w:sz w:val="20"/>
                <w:szCs w:val="20"/>
              </w:rPr>
              <w:t>7</w:t>
            </w:r>
          </w:p>
        </w:tc>
      </w:tr>
    </w:tbl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80D5E" w:rsidRPr="008C30F9" w:rsidRDefault="00080D5E" w:rsidP="00080D5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C30F9">
        <w:rPr>
          <w:sz w:val="28"/>
          <w:szCs w:val="28"/>
        </w:rPr>
        <w:t xml:space="preserve">Уровень розничных цен на ЖНВЛП стоимостью до 50 руб. в среднем по России в сентябре 2016 года в сравнении с августом 2016 года не изменился, а по отношению к базовому месяцу увеличение розничных цен составило </w:t>
      </w:r>
      <w:r w:rsidRPr="008C30F9">
        <w:rPr>
          <w:b/>
          <w:sz w:val="28"/>
          <w:szCs w:val="28"/>
        </w:rPr>
        <w:t>1.1%</w:t>
      </w:r>
      <w:r w:rsidRPr="008C30F9">
        <w:rPr>
          <w:sz w:val="28"/>
          <w:szCs w:val="28"/>
        </w:rPr>
        <w:t>.</w:t>
      </w:r>
    </w:p>
    <w:p w:rsidR="00080D5E" w:rsidRPr="008C30F9" w:rsidRDefault="00080D5E" w:rsidP="00080D5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80D5E" w:rsidRPr="008C30F9" w:rsidRDefault="00080D5E" w:rsidP="00080D5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C30F9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080D5E" w:rsidRPr="008C30F9" w:rsidRDefault="00080D5E" w:rsidP="00080D5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080D5E" w:rsidRPr="00E26933" w:rsidTr="00A921BA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080D5E" w:rsidRPr="00E26933" w:rsidRDefault="00080D5E" w:rsidP="00A921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6933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080D5E" w:rsidRPr="00E26933" w:rsidRDefault="00080D5E" w:rsidP="00A921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6933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080D5E" w:rsidRPr="00E26933" w:rsidRDefault="00080D5E" w:rsidP="00A921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6933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080D5E" w:rsidRPr="00E26933" w:rsidRDefault="00080D5E" w:rsidP="00A921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6933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080D5E" w:rsidRPr="00E26933" w:rsidTr="00A921BA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080D5E" w:rsidRPr="00E26933" w:rsidRDefault="00080D5E" w:rsidP="00A921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26933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080D5E" w:rsidRPr="00E26933" w:rsidRDefault="00080D5E" w:rsidP="00A921BA">
            <w:pPr>
              <w:jc w:val="center"/>
              <w:rPr>
                <w:b/>
                <w:sz w:val="20"/>
                <w:szCs w:val="20"/>
              </w:rPr>
            </w:pPr>
            <w:r w:rsidRPr="00E26933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2160" w:type="dxa"/>
            <w:shd w:val="clear" w:color="auto" w:fill="FF6600"/>
          </w:tcPr>
          <w:p w:rsidR="00080D5E" w:rsidRPr="00E26933" w:rsidRDefault="00080D5E" w:rsidP="00A921BA">
            <w:pPr>
              <w:jc w:val="center"/>
              <w:rPr>
                <w:b/>
                <w:sz w:val="20"/>
                <w:szCs w:val="20"/>
              </w:rPr>
            </w:pPr>
            <w:r w:rsidRPr="00E26933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FF6600"/>
          </w:tcPr>
          <w:p w:rsidR="00080D5E" w:rsidRPr="00E26933" w:rsidRDefault="00080D5E" w:rsidP="00A921BA">
            <w:pPr>
              <w:jc w:val="center"/>
              <w:rPr>
                <w:b/>
                <w:sz w:val="20"/>
                <w:szCs w:val="20"/>
              </w:rPr>
            </w:pPr>
            <w:r w:rsidRPr="00E26933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080D5E" w:rsidRPr="008111DF" w:rsidTr="00A921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rPr>
                <w:color w:val="FF0000"/>
                <w:sz w:val="20"/>
                <w:szCs w:val="20"/>
              </w:rPr>
            </w:pPr>
            <w:r w:rsidRPr="008111DF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8111D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1D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8111D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1D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8111D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1DF">
              <w:rPr>
                <w:color w:val="FF0000"/>
                <w:sz w:val="20"/>
                <w:szCs w:val="20"/>
              </w:rPr>
              <w:t>5</w:t>
            </w:r>
          </w:p>
        </w:tc>
      </w:tr>
      <w:tr w:rsidR="00080D5E" w:rsidRPr="008111DF" w:rsidTr="00A921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rPr>
                <w:sz w:val="20"/>
                <w:szCs w:val="20"/>
              </w:rPr>
            </w:pPr>
            <w:r w:rsidRPr="008111DF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sz w:val="20"/>
                <w:szCs w:val="20"/>
              </w:rPr>
            </w:pPr>
            <w:r w:rsidRPr="008111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1D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sz w:val="20"/>
                <w:szCs w:val="20"/>
              </w:rPr>
            </w:pPr>
            <w:r w:rsidRPr="008111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1D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sz w:val="20"/>
                <w:szCs w:val="20"/>
              </w:rPr>
            </w:pPr>
            <w:r w:rsidRPr="008111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1DF">
              <w:rPr>
                <w:sz w:val="20"/>
                <w:szCs w:val="20"/>
              </w:rPr>
              <w:t>0</w:t>
            </w:r>
          </w:p>
        </w:tc>
      </w:tr>
      <w:tr w:rsidR="00080D5E" w:rsidRPr="008111DF" w:rsidTr="00A921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rPr>
                <w:b/>
                <w:color w:val="C00000"/>
                <w:sz w:val="20"/>
                <w:szCs w:val="20"/>
              </w:rPr>
            </w:pPr>
            <w:r w:rsidRPr="008111DF">
              <w:rPr>
                <w:b/>
                <w:color w:val="C0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111DF">
              <w:rPr>
                <w:b/>
                <w:color w:val="C00000"/>
                <w:sz w:val="20"/>
                <w:szCs w:val="20"/>
              </w:rPr>
              <w:t>-0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8111DF">
              <w:rPr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111DF">
              <w:rPr>
                <w:b/>
                <w:color w:val="C00000"/>
                <w:sz w:val="20"/>
                <w:szCs w:val="20"/>
              </w:rPr>
              <w:t>-1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8111DF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111DF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8111DF">
              <w:rPr>
                <w:b/>
                <w:color w:val="C00000"/>
                <w:sz w:val="20"/>
                <w:szCs w:val="20"/>
              </w:rPr>
              <w:t>1</w:t>
            </w:r>
          </w:p>
        </w:tc>
      </w:tr>
      <w:tr w:rsidR="00080D5E" w:rsidRPr="008111DF" w:rsidTr="00A921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rPr>
                <w:color w:val="FF0000"/>
                <w:sz w:val="20"/>
                <w:szCs w:val="20"/>
              </w:rPr>
            </w:pPr>
            <w:r w:rsidRPr="008111DF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8111D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1D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8111D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1DF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8111D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1DF">
              <w:rPr>
                <w:color w:val="FF0000"/>
                <w:sz w:val="20"/>
                <w:szCs w:val="20"/>
              </w:rPr>
              <w:t>3</w:t>
            </w:r>
          </w:p>
        </w:tc>
      </w:tr>
      <w:tr w:rsidR="00080D5E" w:rsidRPr="008111DF" w:rsidTr="00A921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rPr>
                <w:sz w:val="20"/>
                <w:szCs w:val="20"/>
              </w:rPr>
            </w:pPr>
            <w:r w:rsidRPr="008111DF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sz w:val="20"/>
                <w:szCs w:val="20"/>
              </w:rPr>
            </w:pPr>
            <w:r w:rsidRPr="008111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1D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sz w:val="20"/>
                <w:szCs w:val="20"/>
              </w:rPr>
            </w:pPr>
            <w:r w:rsidRPr="008111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1D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sz w:val="20"/>
                <w:szCs w:val="20"/>
              </w:rPr>
            </w:pPr>
            <w:r w:rsidRPr="008111D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1DF">
              <w:rPr>
                <w:sz w:val="20"/>
                <w:szCs w:val="20"/>
              </w:rPr>
              <w:t>8</w:t>
            </w:r>
          </w:p>
        </w:tc>
      </w:tr>
      <w:tr w:rsidR="00080D5E" w:rsidRPr="008111DF" w:rsidTr="00A921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rPr>
                <w:color w:val="FF0000"/>
                <w:sz w:val="20"/>
                <w:szCs w:val="20"/>
              </w:rPr>
            </w:pPr>
            <w:r w:rsidRPr="008111DF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8111D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1D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8111D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1D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8111D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1DF">
              <w:rPr>
                <w:color w:val="FF0000"/>
                <w:sz w:val="20"/>
                <w:szCs w:val="20"/>
              </w:rPr>
              <w:t>3</w:t>
            </w:r>
          </w:p>
        </w:tc>
      </w:tr>
      <w:tr w:rsidR="00080D5E" w:rsidRPr="008111DF" w:rsidTr="00A921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rPr>
                <w:color w:val="FF0000"/>
                <w:sz w:val="20"/>
                <w:szCs w:val="20"/>
              </w:rPr>
            </w:pPr>
            <w:r w:rsidRPr="008111DF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8111D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1D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8111D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1D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8111D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11DF">
              <w:rPr>
                <w:color w:val="FF0000"/>
                <w:sz w:val="20"/>
                <w:szCs w:val="20"/>
              </w:rPr>
              <w:t>1</w:t>
            </w:r>
          </w:p>
        </w:tc>
      </w:tr>
      <w:tr w:rsidR="00080D5E" w:rsidRPr="008111DF" w:rsidTr="00A921BA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rPr>
                <w:sz w:val="20"/>
                <w:szCs w:val="20"/>
              </w:rPr>
            </w:pPr>
            <w:r w:rsidRPr="008111DF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sz w:val="20"/>
                <w:szCs w:val="20"/>
              </w:rPr>
            </w:pPr>
            <w:r w:rsidRPr="008111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11D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sz w:val="20"/>
                <w:szCs w:val="20"/>
              </w:rPr>
            </w:pPr>
            <w:r w:rsidRPr="008111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11D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111DF" w:rsidRDefault="00080D5E" w:rsidP="00A921BA">
            <w:pPr>
              <w:jc w:val="center"/>
              <w:rPr>
                <w:sz w:val="20"/>
                <w:szCs w:val="20"/>
              </w:rPr>
            </w:pPr>
            <w:r w:rsidRPr="008111D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11DF">
              <w:rPr>
                <w:sz w:val="20"/>
                <w:szCs w:val="20"/>
              </w:rPr>
              <w:t>7</w:t>
            </w:r>
          </w:p>
        </w:tc>
      </w:tr>
    </w:tbl>
    <w:p w:rsidR="00080D5E" w:rsidRPr="0025252F" w:rsidRDefault="00080D5E" w:rsidP="00080D5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80D5E" w:rsidRDefault="00080D5E" w:rsidP="00080D5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17AC0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>п</w:t>
      </w:r>
      <w:r w:rsidRPr="00CC3BA6">
        <w:rPr>
          <w:sz w:val="28"/>
          <w:szCs w:val="28"/>
        </w:rPr>
        <w:t>овышение розничных цен</w:t>
      </w:r>
      <w:r w:rsidRPr="0081341C">
        <w:t xml:space="preserve"> </w:t>
      </w:r>
      <w:r>
        <w:rPr>
          <w:sz w:val="28"/>
          <w:szCs w:val="28"/>
        </w:rPr>
        <w:t>в сентябре 2016 года в сравнении с августом</w:t>
      </w:r>
      <w:r w:rsidRPr="0081341C">
        <w:rPr>
          <w:sz w:val="28"/>
          <w:szCs w:val="28"/>
        </w:rPr>
        <w:t xml:space="preserve"> 2016 года</w:t>
      </w:r>
      <w:r w:rsidRPr="00CC3B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CC3BA6">
        <w:rPr>
          <w:sz w:val="28"/>
          <w:szCs w:val="28"/>
        </w:rPr>
        <w:t>ЖНВЛП данной ценовой ка</w:t>
      </w:r>
      <w:r>
        <w:rPr>
          <w:sz w:val="28"/>
          <w:szCs w:val="28"/>
        </w:rPr>
        <w:t>тегории отмечено в Новгородской (7</w:t>
      </w:r>
      <w:r w:rsidRPr="00E54FB3">
        <w:rPr>
          <w:sz w:val="28"/>
          <w:szCs w:val="28"/>
        </w:rPr>
        <w:t>%)</w:t>
      </w:r>
      <w:r>
        <w:rPr>
          <w:sz w:val="28"/>
          <w:szCs w:val="28"/>
        </w:rPr>
        <w:t xml:space="preserve">, Амурской (3.9%) и Калужской (3.2%) областях, </w:t>
      </w:r>
      <w:r w:rsidRPr="000E64CB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>Республике Марий Эл (2.3%) и Хабаровском крае</w:t>
      </w:r>
      <w:r w:rsidRPr="00E54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(1.8%). </w:t>
      </w:r>
    </w:p>
    <w:p w:rsidR="00080D5E" w:rsidRPr="00066814" w:rsidRDefault="00080D5E" w:rsidP="00080D5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80D5E" w:rsidRPr="00CC3BA6" w:rsidRDefault="00080D5E" w:rsidP="00080D5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080D5E" w:rsidRPr="00CB737A" w:rsidRDefault="00080D5E" w:rsidP="00080D5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080D5E" w:rsidRPr="00E54FB3" w:rsidTr="00A921BA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080D5E" w:rsidRPr="00E54FB3" w:rsidRDefault="00080D5E" w:rsidP="00A921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54FB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080D5E" w:rsidRPr="00E54FB3" w:rsidRDefault="00080D5E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54FB3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080D5E" w:rsidRPr="00E54FB3" w:rsidRDefault="00080D5E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54FB3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080D5E" w:rsidRPr="00E54FB3" w:rsidRDefault="00080D5E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54FB3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9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-7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8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</w:tbl>
    <w:p w:rsidR="00080D5E" w:rsidRPr="00A37C33" w:rsidRDefault="00080D5E" w:rsidP="00080D5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80D5E" w:rsidRDefault="00080D5E" w:rsidP="00080D5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04284">
        <w:rPr>
          <w:sz w:val="28"/>
          <w:szCs w:val="28"/>
        </w:rPr>
        <w:t xml:space="preserve">Уровень розничных цен на ЖНВЛП </w:t>
      </w:r>
      <w:r w:rsidRPr="00004284">
        <w:rPr>
          <w:i/>
          <w:sz w:val="28"/>
          <w:szCs w:val="28"/>
        </w:rPr>
        <w:t>отечественного производства</w:t>
      </w:r>
      <w:r w:rsidRPr="00004284">
        <w:rPr>
          <w:sz w:val="28"/>
          <w:szCs w:val="28"/>
        </w:rPr>
        <w:t xml:space="preserve"> стоимостью до 50 руб. в </w:t>
      </w:r>
      <w:r>
        <w:rPr>
          <w:sz w:val="28"/>
          <w:szCs w:val="28"/>
        </w:rPr>
        <w:t>сентябре 2016 года относительно августа</w:t>
      </w:r>
      <w:r w:rsidRPr="00004284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 xml:space="preserve">увеличился на </w:t>
      </w:r>
      <w:r w:rsidRPr="00E67A9D">
        <w:rPr>
          <w:b/>
          <w:sz w:val="28"/>
          <w:szCs w:val="28"/>
        </w:rPr>
        <w:t>0.1%</w:t>
      </w:r>
      <w:r>
        <w:rPr>
          <w:sz w:val="28"/>
          <w:szCs w:val="28"/>
        </w:rPr>
        <w:t xml:space="preserve">, </w:t>
      </w:r>
      <w:r w:rsidRPr="00004284">
        <w:rPr>
          <w:sz w:val="28"/>
          <w:szCs w:val="28"/>
        </w:rPr>
        <w:t>а по отношению к базовому ме</w:t>
      </w:r>
      <w:r>
        <w:rPr>
          <w:sz w:val="28"/>
          <w:szCs w:val="28"/>
        </w:rPr>
        <w:t xml:space="preserve">сяцу увеличение розничных цен </w:t>
      </w:r>
      <w:r w:rsidRPr="00004284">
        <w:rPr>
          <w:sz w:val="28"/>
          <w:szCs w:val="28"/>
        </w:rPr>
        <w:t xml:space="preserve">составило </w:t>
      </w:r>
      <w:r w:rsidRPr="0000428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3</w:t>
      </w:r>
      <w:r w:rsidRPr="00004284">
        <w:rPr>
          <w:b/>
          <w:sz w:val="28"/>
          <w:szCs w:val="28"/>
        </w:rPr>
        <w:t>%</w:t>
      </w:r>
      <w:r w:rsidRPr="00004284">
        <w:rPr>
          <w:sz w:val="28"/>
          <w:szCs w:val="28"/>
        </w:rPr>
        <w:t>.</w:t>
      </w:r>
    </w:p>
    <w:p w:rsidR="00080D5E" w:rsidRPr="008223D0" w:rsidRDefault="00080D5E" w:rsidP="00080D5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80D5E" w:rsidRPr="00004284" w:rsidRDefault="00080D5E" w:rsidP="00080D5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04284">
        <w:rPr>
          <w:sz w:val="28"/>
          <w:szCs w:val="28"/>
        </w:rPr>
        <w:t xml:space="preserve">Таблица 7. Часть 3. Динамика розничных цен на ЖНВЛП </w:t>
      </w:r>
      <w:r w:rsidRPr="00004284">
        <w:rPr>
          <w:i/>
          <w:sz w:val="28"/>
          <w:szCs w:val="28"/>
        </w:rPr>
        <w:t>отечественного производства</w:t>
      </w:r>
      <w:r w:rsidRPr="00004284">
        <w:rPr>
          <w:sz w:val="28"/>
          <w:szCs w:val="28"/>
        </w:rPr>
        <w:t xml:space="preserve"> амбулаторного сегмента в ценовой категории до 50 руб. в федеральных округах</w:t>
      </w:r>
    </w:p>
    <w:p w:rsidR="00080D5E" w:rsidRPr="00105194" w:rsidRDefault="00080D5E" w:rsidP="00080D5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080D5E" w:rsidRPr="000857C8" w:rsidTr="00A921BA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080D5E" w:rsidRPr="000857C8" w:rsidRDefault="00080D5E" w:rsidP="00A921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857C8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080D5E" w:rsidRPr="000857C8" w:rsidRDefault="00080D5E" w:rsidP="00A921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857C8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080D5E" w:rsidRPr="000857C8" w:rsidRDefault="00080D5E" w:rsidP="00A921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857C8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080D5E" w:rsidRPr="000857C8" w:rsidRDefault="00080D5E" w:rsidP="00A921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857C8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080D5E" w:rsidRPr="000857C8" w:rsidTr="00A921BA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080D5E" w:rsidRPr="000857C8" w:rsidRDefault="00080D5E" w:rsidP="00A921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857C8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080D5E" w:rsidRPr="000857C8" w:rsidRDefault="00080D5E" w:rsidP="00A921BA">
            <w:pPr>
              <w:jc w:val="center"/>
              <w:rPr>
                <w:b/>
                <w:sz w:val="20"/>
                <w:szCs w:val="20"/>
              </w:rPr>
            </w:pPr>
            <w:r w:rsidRPr="000857C8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FF6600"/>
          </w:tcPr>
          <w:p w:rsidR="00080D5E" w:rsidRPr="000857C8" w:rsidRDefault="00080D5E" w:rsidP="00A921BA">
            <w:pPr>
              <w:jc w:val="center"/>
              <w:rPr>
                <w:b/>
                <w:sz w:val="20"/>
                <w:szCs w:val="20"/>
              </w:rPr>
            </w:pPr>
            <w:r w:rsidRPr="000857C8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FF6600"/>
          </w:tcPr>
          <w:p w:rsidR="00080D5E" w:rsidRPr="000857C8" w:rsidRDefault="00080D5E" w:rsidP="00A921BA">
            <w:pPr>
              <w:jc w:val="center"/>
              <w:rPr>
                <w:b/>
                <w:sz w:val="20"/>
                <w:szCs w:val="20"/>
              </w:rPr>
            </w:pPr>
            <w:r w:rsidRPr="000857C8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8</w:t>
            </w:r>
          </w:p>
        </w:tc>
      </w:tr>
      <w:tr w:rsidR="00080D5E" w:rsidRPr="00E67A9D" w:rsidTr="00A921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424D1A" w:rsidTr="00A921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424D1A" w:rsidRDefault="00080D5E" w:rsidP="00A921BA">
            <w:pPr>
              <w:rPr>
                <w:color w:val="FF0000"/>
                <w:sz w:val="20"/>
                <w:szCs w:val="20"/>
              </w:rPr>
            </w:pPr>
            <w:r w:rsidRPr="00424D1A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424D1A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424D1A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424D1A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424D1A">
              <w:rPr>
                <w:color w:val="FF0000"/>
                <w:sz w:val="20"/>
                <w:szCs w:val="20"/>
              </w:rPr>
              <w:t>-0.8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424D1A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424D1A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080D5E" w:rsidRPr="00E67A9D" w:rsidTr="00A921BA">
        <w:trPr>
          <w:trHeight w:val="186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</w:tr>
      <w:tr w:rsidR="00080D5E" w:rsidRPr="00E67A9D" w:rsidTr="00A921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4</w:t>
            </w:r>
          </w:p>
        </w:tc>
      </w:tr>
      <w:tr w:rsidR="00080D5E" w:rsidRPr="00E67A9D" w:rsidTr="00A921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</w:tbl>
    <w:p w:rsidR="00080D5E" w:rsidRPr="000857C8" w:rsidRDefault="00080D5E" w:rsidP="00080D5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80D5E" w:rsidRDefault="00080D5E" w:rsidP="00080D5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в сентябре </w:t>
      </w:r>
      <w:r w:rsidRPr="003844CC">
        <w:rPr>
          <w:sz w:val="28"/>
          <w:szCs w:val="28"/>
        </w:rPr>
        <w:t>2016 года относитель</w:t>
      </w:r>
      <w:r>
        <w:rPr>
          <w:sz w:val="28"/>
          <w:szCs w:val="28"/>
        </w:rPr>
        <w:t>но августа</w:t>
      </w:r>
      <w:r w:rsidRPr="003844CC">
        <w:rPr>
          <w:sz w:val="28"/>
          <w:szCs w:val="28"/>
        </w:rPr>
        <w:t xml:space="preserve"> 2016 года </w:t>
      </w:r>
      <w:r w:rsidRPr="00105194">
        <w:rPr>
          <w:sz w:val="28"/>
          <w:szCs w:val="28"/>
        </w:rPr>
        <w:t xml:space="preserve">наиболее заметное повышение розничных цен ЖНВЛП данной ценовой категории отмечено в </w:t>
      </w:r>
      <w:r>
        <w:rPr>
          <w:sz w:val="28"/>
          <w:szCs w:val="28"/>
        </w:rPr>
        <w:t>Новгородской (6.1</w:t>
      </w:r>
      <w:r w:rsidRPr="00FE2124">
        <w:rPr>
          <w:sz w:val="28"/>
          <w:szCs w:val="28"/>
        </w:rPr>
        <w:t>%)</w:t>
      </w:r>
      <w:r>
        <w:rPr>
          <w:sz w:val="28"/>
          <w:szCs w:val="28"/>
        </w:rPr>
        <w:t>, Калужской (3.9%) и Амурской (2.7%) областях, а также в Республике Марий Эл (2.</w:t>
      </w:r>
      <w:r w:rsidR="00424D1A">
        <w:rPr>
          <w:sz w:val="28"/>
          <w:szCs w:val="28"/>
        </w:rPr>
        <w:t>8</w:t>
      </w:r>
      <w:r>
        <w:rPr>
          <w:sz w:val="28"/>
          <w:szCs w:val="28"/>
        </w:rPr>
        <w:t>%) и Хабаровском крае (2%).</w:t>
      </w:r>
    </w:p>
    <w:p w:rsidR="00080D5E" w:rsidRDefault="00080D5E" w:rsidP="00080D5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>Таблица 7. Часть 4. Динамика розничных цен на ЖНВЛП отечественного производства амбулаторного сегмента в ценовой категории до 50 руб. в субъектах Российской Федерации</w:t>
      </w:r>
    </w:p>
    <w:p w:rsidR="00080D5E" w:rsidRPr="003E560C" w:rsidRDefault="00080D5E" w:rsidP="00080D5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080D5E" w:rsidRPr="00FB0FF5" w:rsidTr="00A921BA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080D5E" w:rsidRPr="00FB0FF5" w:rsidRDefault="00080D5E" w:rsidP="00A921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B0FF5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080D5E" w:rsidRPr="00FB0FF5" w:rsidRDefault="00080D5E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0FF5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080D5E" w:rsidRPr="00FB0FF5" w:rsidRDefault="00080D5E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0FF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080D5E" w:rsidRPr="00FB0FF5" w:rsidRDefault="00080D5E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0FF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7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9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-6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8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lastRenderedPageBreak/>
              <w:t>Рязанская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67A9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67A9D">
              <w:rPr>
                <w:color w:val="FF0000"/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5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1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</w:tr>
      <w:tr w:rsidR="00080D5E" w:rsidRPr="00E67A9D" w:rsidTr="00A921BA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jc w:val="center"/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67A9D">
              <w:rPr>
                <w:sz w:val="20"/>
                <w:szCs w:val="20"/>
              </w:rPr>
              <w:t>3</w:t>
            </w:r>
          </w:p>
        </w:tc>
      </w:tr>
    </w:tbl>
    <w:p w:rsidR="00080D5E" w:rsidRPr="00105194" w:rsidRDefault="00080D5E" w:rsidP="00080D5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80D5E" w:rsidRPr="00BC2EE2" w:rsidRDefault="00080D5E" w:rsidP="00080D5E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BC2EE2">
        <w:rPr>
          <w:sz w:val="28"/>
          <w:szCs w:val="28"/>
        </w:rPr>
        <w:t xml:space="preserve">Розничные цены на ЖНВЛП </w:t>
      </w:r>
      <w:r w:rsidRPr="00BC2EE2">
        <w:rPr>
          <w:i/>
          <w:sz w:val="28"/>
          <w:szCs w:val="28"/>
        </w:rPr>
        <w:t>зарубежного производства</w:t>
      </w:r>
      <w:r w:rsidRPr="00BC2EE2">
        <w:rPr>
          <w:sz w:val="28"/>
          <w:szCs w:val="28"/>
        </w:rPr>
        <w:t xml:space="preserve"> в ценовой категории до 50 руб. в среднем по России в </w:t>
      </w:r>
      <w:r>
        <w:rPr>
          <w:sz w:val="28"/>
          <w:szCs w:val="28"/>
        </w:rPr>
        <w:t>сентябр</w:t>
      </w:r>
      <w:r w:rsidR="00CD6C70">
        <w:rPr>
          <w:sz w:val="28"/>
          <w:szCs w:val="28"/>
        </w:rPr>
        <w:t>е</w:t>
      </w:r>
      <w:r w:rsidRPr="00BC2EE2">
        <w:rPr>
          <w:sz w:val="28"/>
          <w:szCs w:val="28"/>
        </w:rPr>
        <w:t xml:space="preserve"> 2016 года по сравнению с </w:t>
      </w:r>
      <w:r>
        <w:rPr>
          <w:sz w:val="28"/>
          <w:szCs w:val="28"/>
        </w:rPr>
        <w:t>августом</w:t>
      </w:r>
      <w:r w:rsidRPr="00BC2EE2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>не изменились,</w:t>
      </w:r>
      <w:r w:rsidRPr="00BC2EE2">
        <w:rPr>
          <w:sz w:val="28"/>
          <w:szCs w:val="28"/>
        </w:rPr>
        <w:t xml:space="preserve"> а по сравнению с базовым периодом уровень цен снизился на </w:t>
      </w:r>
      <w:r w:rsidRPr="00BC2EE2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9</w:t>
      </w:r>
      <w:r w:rsidRPr="00BC2EE2">
        <w:rPr>
          <w:b/>
          <w:sz w:val="28"/>
          <w:szCs w:val="28"/>
        </w:rPr>
        <w:t>%.</w:t>
      </w:r>
    </w:p>
    <w:p w:rsidR="00080D5E" w:rsidRPr="00BC2EE2" w:rsidRDefault="00080D5E" w:rsidP="00080D5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2EE2">
        <w:rPr>
          <w:sz w:val="28"/>
          <w:szCs w:val="28"/>
        </w:rPr>
        <w:t xml:space="preserve">Таблица 7. Часть 5. Динамика розничных цен на ЖНВЛП </w:t>
      </w:r>
      <w:r w:rsidRPr="00BC2EE2">
        <w:rPr>
          <w:i/>
          <w:sz w:val="28"/>
          <w:szCs w:val="28"/>
        </w:rPr>
        <w:t>зарубежного производства</w:t>
      </w:r>
      <w:r w:rsidRPr="00BC2EE2">
        <w:rPr>
          <w:sz w:val="28"/>
          <w:szCs w:val="28"/>
        </w:rPr>
        <w:t xml:space="preserve"> амбулаторного сегмента ценовой категории до 50 руб. в федеральных округах</w:t>
      </w:r>
    </w:p>
    <w:p w:rsidR="00080D5E" w:rsidRPr="00105194" w:rsidRDefault="00080D5E" w:rsidP="00080D5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080D5E" w:rsidRPr="009372A9" w:rsidTr="00A921BA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080D5E" w:rsidRPr="009372A9" w:rsidRDefault="00080D5E" w:rsidP="00A921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372A9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080D5E" w:rsidRPr="009372A9" w:rsidRDefault="00080D5E" w:rsidP="00A921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372A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080D5E" w:rsidRPr="009372A9" w:rsidRDefault="00080D5E" w:rsidP="00A921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372A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080D5E" w:rsidRPr="009372A9" w:rsidRDefault="00080D5E" w:rsidP="00A921B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372A9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080D5E" w:rsidRPr="009372A9" w:rsidTr="00A921BA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080D5E" w:rsidRPr="009372A9" w:rsidRDefault="00080D5E" w:rsidP="00A921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372A9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080D5E" w:rsidRPr="009372A9" w:rsidRDefault="00080D5E" w:rsidP="00A921BA">
            <w:pPr>
              <w:jc w:val="center"/>
              <w:rPr>
                <w:b/>
                <w:sz w:val="20"/>
                <w:szCs w:val="20"/>
              </w:rPr>
            </w:pPr>
            <w:r w:rsidRPr="009372A9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60" w:type="dxa"/>
            <w:shd w:val="clear" w:color="auto" w:fill="FF6600"/>
          </w:tcPr>
          <w:p w:rsidR="00080D5E" w:rsidRPr="009372A9" w:rsidRDefault="00080D5E" w:rsidP="00A921BA">
            <w:pPr>
              <w:jc w:val="center"/>
              <w:rPr>
                <w:b/>
                <w:sz w:val="20"/>
                <w:szCs w:val="20"/>
              </w:rPr>
            </w:pPr>
            <w:r w:rsidRPr="009372A9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FF6600"/>
          </w:tcPr>
          <w:p w:rsidR="00080D5E" w:rsidRPr="009372A9" w:rsidRDefault="00080D5E" w:rsidP="00A921BA">
            <w:pPr>
              <w:jc w:val="center"/>
              <w:rPr>
                <w:b/>
                <w:sz w:val="20"/>
                <w:szCs w:val="20"/>
              </w:rPr>
            </w:pPr>
            <w:r w:rsidRPr="009372A9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080D5E" w:rsidRPr="00886996" w:rsidTr="00A921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886996" w:rsidRDefault="00080D5E" w:rsidP="00A921BA">
            <w:pPr>
              <w:rPr>
                <w:sz w:val="20"/>
                <w:szCs w:val="20"/>
              </w:rPr>
            </w:pPr>
            <w:r w:rsidRPr="00886996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86996" w:rsidRDefault="00080D5E" w:rsidP="00A921BA">
            <w:pPr>
              <w:jc w:val="center"/>
              <w:rPr>
                <w:sz w:val="20"/>
                <w:szCs w:val="20"/>
              </w:rPr>
            </w:pPr>
            <w:r w:rsidRPr="00886996">
              <w:rPr>
                <w:sz w:val="20"/>
                <w:szCs w:val="20"/>
              </w:rPr>
              <w:t>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86996" w:rsidRDefault="00080D5E" w:rsidP="00A921BA">
            <w:pPr>
              <w:jc w:val="center"/>
              <w:rPr>
                <w:sz w:val="20"/>
                <w:szCs w:val="20"/>
              </w:rPr>
            </w:pPr>
            <w:r w:rsidRPr="00886996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886996" w:rsidRDefault="00886996" w:rsidP="00A92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80D5E" w:rsidRPr="00886996">
              <w:rPr>
                <w:sz w:val="20"/>
                <w:szCs w:val="20"/>
              </w:rPr>
              <w:t>0.0</w:t>
            </w:r>
          </w:p>
        </w:tc>
      </w:tr>
      <w:tr w:rsidR="00080D5E" w:rsidRPr="009372A9" w:rsidTr="00A921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8105E5" w:rsidRDefault="00080D5E" w:rsidP="00A921BA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</w:tr>
      <w:tr w:rsidR="00080D5E" w:rsidRPr="006106B0" w:rsidTr="00A921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rPr>
                <w:b/>
                <w:color w:val="C00000"/>
                <w:sz w:val="20"/>
                <w:szCs w:val="20"/>
              </w:rPr>
            </w:pPr>
            <w:r w:rsidRPr="006106B0">
              <w:rPr>
                <w:b/>
                <w:color w:val="C0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106B0">
              <w:rPr>
                <w:b/>
                <w:color w:val="C00000"/>
                <w:sz w:val="20"/>
                <w:szCs w:val="20"/>
              </w:rPr>
              <w:t>-1.4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106B0">
              <w:rPr>
                <w:b/>
                <w:color w:val="C00000"/>
                <w:sz w:val="20"/>
                <w:szCs w:val="20"/>
              </w:rPr>
              <w:t>-2.5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106B0">
              <w:rPr>
                <w:b/>
                <w:color w:val="C00000"/>
                <w:sz w:val="20"/>
                <w:szCs w:val="20"/>
              </w:rPr>
              <w:t>1.4</w:t>
            </w:r>
          </w:p>
        </w:tc>
      </w:tr>
      <w:tr w:rsidR="00080D5E" w:rsidRPr="009372A9" w:rsidTr="00A921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8105E5" w:rsidRDefault="00080D5E" w:rsidP="00A921BA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</w:tr>
      <w:tr w:rsidR="00080D5E" w:rsidRPr="009372A9" w:rsidTr="00A921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8105E5" w:rsidRDefault="00080D5E" w:rsidP="00A921BA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</w:tr>
      <w:tr w:rsidR="00080D5E" w:rsidRPr="006106B0" w:rsidTr="00A921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-0.6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-0.5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080D5E" w:rsidRPr="009372A9" w:rsidTr="00A921BA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9372A9" w:rsidRDefault="00080D5E" w:rsidP="00A921BA">
            <w:pPr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</w:tr>
      <w:tr w:rsidR="00080D5E" w:rsidRPr="00E67A9D" w:rsidTr="00A921BA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080D5E" w:rsidRPr="00E67A9D" w:rsidRDefault="00080D5E" w:rsidP="00A921BA">
            <w:pPr>
              <w:rPr>
                <w:sz w:val="20"/>
                <w:szCs w:val="20"/>
              </w:rPr>
            </w:pPr>
            <w:r w:rsidRPr="00E67A9D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5</w:t>
            </w:r>
          </w:p>
        </w:tc>
      </w:tr>
    </w:tbl>
    <w:p w:rsidR="00080D5E" w:rsidRPr="00105194" w:rsidRDefault="00080D5E" w:rsidP="00080D5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80D5E" w:rsidRDefault="00080D5E" w:rsidP="00080D5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наиболее заметное повышение розничных цен ЖНВЛП данной ценовой категории отмечено в </w:t>
      </w:r>
      <w:r>
        <w:rPr>
          <w:sz w:val="28"/>
          <w:szCs w:val="28"/>
        </w:rPr>
        <w:t>Новгородской (10.2</w:t>
      </w:r>
      <w:r w:rsidRPr="006214C1">
        <w:rPr>
          <w:sz w:val="28"/>
          <w:szCs w:val="28"/>
        </w:rPr>
        <w:t>%)</w:t>
      </w:r>
      <w:r>
        <w:rPr>
          <w:sz w:val="28"/>
          <w:szCs w:val="28"/>
        </w:rPr>
        <w:t>, Псковской (2.1</w:t>
      </w:r>
      <w:r w:rsidRPr="006214C1">
        <w:rPr>
          <w:sz w:val="28"/>
          <w:szCs w:val="28"/>
        </w:rPr>
        <w:t>%)</w:t>
      </w:r>
      <w:r>
        <w:rPr>
          <w:sz w:val="28"/>
          <w:szCs w:val="28"/>
        </w:rPr>
        <w:t>, Тульской (2.1%) и Ленинградской (2%) областях,</w:t>
      </w:r>
      <w:r w:rsidRPr="006214C1">
        <w:t xml:space="preserve"> </w:t>
      </w:r>
      <w:r w:rsidRPr="006214C1">
        <w:rPr>
          <w:sz w:val="28"/>
          <w:szCs w:val="28"/>
        </w:rPr>
        <w:t>а также в</w:t>
      </w:r>
      <w:r>
        <w:rPr>
          <w:sz w:val="28"/>
          <w:szCs w:val="28"/>
        </w:rPr>
        <w:t xml:space="preserve"> Чеченской Республике (3.7%).</w:t>
      </w:r>
    </w:p>
    <w:p w:rsidR="00080D5E" w:rsidRPr="00105194" w:rsidRDefault="00080D5E" w:rsidP="00080D5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>Таблица 7. Часть 6. Динамика розничных цен на ЖНВЛП зарубежного производства амбулаторного сегмента в ценовой категории до 50 руб. в субъектах Российской Федерации</w:t>
      </w:r>
    </w:p>
    <w:p w:rsidR="00080D5E" w:rsidRPr="00105194" w:rsidRDefault="00080D5E" w:rsidP="00080D5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080D5E" w:rsidRPr="00835387" w:rsidTr="00A921BA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080D5E" w:rsidRPr="00835387" w:rsidRDefault="00080D5E" w:rsidP="00A921BA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538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080D5E" w:rsidRPr="00835387" w:rsidRDefault="00080D5E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538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080D5E" w:rsidRPr="00835387" w:rsidRDefault="00080D5E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538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080D5E" w:rsidRPr="00835387" w:rsidRDefault="00080D5E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538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5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7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7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9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8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8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6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8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6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8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06B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06B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06B0">
              <w:rPr>
                <w:color w:val="FF0000"/>
                <w:sz w:val="20"/>
                <w:szCs w:val="20"/>
              </w:rPr>
              <w:t>0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5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7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06B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-12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06B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06B0">
              <w:rPr>
                <w:color w:val="FF0000"/>
                <w:sz w:val="20"/>
                <w:szCs w:val="20"/>
              </w:rPr>
              <w:t>2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8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6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5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06B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06B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06B0">
              <w:rPr>
                <w:color w:val="FF0000"/>
                <w:sz w:val="20"/>
                <w:szCs w:val="20"/>
              </w:rPr>
              <w:t>1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6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6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5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9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5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5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lastRenderedPageBreak/>
              <w:t>Рязанская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7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06B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06B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06B0">
              <w:rPr>
                <w:color w:val="FF0000"/>
                <w:sz w:val="20"/>
                <w:szCs w:val="20"/>
              </w:rPr>
              <w:t>1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8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</w:tr>
      <w:tr w:rsidR="00080D5E" w:rsidRPr="006106B0" w:rsidTr="00A921BA">
        <w:trPr>
          <w:trHeight w:val="254"/>
        </w:trPr>
        <w:tc>
          <w:tcPr>
            <w:tcW w:w="1702" w:type="pct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6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8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080D5E" w:rsidRPr="006106B0" w:rsidRDefault="00080D5E" w:rsidP="00A921BA">
            <w:pPr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06B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06B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080D5E" w:rsidRPr="006106B0" w:rsidRDefault="00080D5E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6106B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06B0">
              <w:rPr>
                <w:color w:val="FF0000"/>
                <w:sz w:val="20"/>
                <w:szCs w:val="20"/>
              </w:rPr>
              <w:t>7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CD6C70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0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CD6C70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4</w:t>
            </w:r>
          </w:p>
        </w:tc>
      </w:tr>
      <w:tr w:rsidR="00080D5E" w:rsidRPr="006106B0" w:rsidTr="00A921BA">
        <w:trPr>
          <w:trHeight w:val="20"/>
        </w:trPr>
        <w:tc>
          <w:tcPr>
            <w:tcW w:w="1702" w:type="pct"/>
          </w:tcPr>
          <w:p w:rsidR="00080D5E" w:rsidRPr="006106B0" w:rsidRDefault="00080D5E" w:rsidP="00A921BA">
            <w:pPr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080D5E" w:rsidRPr="006106B0" w:rsidRDefault="00080D5E" w:rsidP="00A921BA">
            <w:pPr>
              <w:jc w:val="center"/>
              <w:rPr>
                <w:sz w:val="20"/>
                <w:szCs w:val="20"/>
              </w:rPr>
            </w:pPr>
            <w:r w:rsidRPr="006106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06B0">
              <w:rPr>
                <w:sz w:val="20"/>
                <w:szCs w:val="20"/>
              </w:rPr>
              <w:t>3</w:t>
            </w:r>
          </w:p>
        </w:tc>
      </w:tr>
    </w:tbl>
    <w:p w:rsidR="00080D5E" w:rsidRPr="0060726F" w:rsidRDefault="00080D5E" w:rsidP="00080D5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E53EAC" w:rsidRDefault="00C20545" w:rsidP="001759F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5113E" w:rsidRPr="005D62C6">
        <w:rPr>
          <w:sz w:val="28"/>
          <w:szCs w:val="28"/>
        </w:rPr>
        <w:t>озничны</w:t>
      </w:r>
      <w:r>
        <w:rPr>
          <w:sz w:val="28"/>
          <w:szCs w:val="28"/>
        </w:rPr>
        <w:t>е</w:t>
      </w:r>
      <w:r w:rsidR="0015113E" w:rsidRPr="005D62C6">
        <w:rPr>
          <w:sz w:val="28"/>
          <w:szCs w:val="28"/>
        </w:rPr>
        <w:t xml:space="preserve"> цен</w:t>
      </w:r>
      <w:r>
        <w:rPr>
          <w:sz w:val="28"/>
          <w:szCs w:val="28"/>
        </w:rPr>
        <w:t>ы</w:t>
      </w:r>
      <w:r w:rsidR="0015113E" w:rsidRPr="005D62C6">
        <w:rPr>
          <w:sz w:val="28"/>
          <w:szCs w:val="28"/>
        </w:rPr>
        <w:t xml:space="preserve"> на ЖНВЛП в ценовой категории от 50 до 500 руб. в среднем по России в </w:t>
      </w:r>
      <w:r>
        <w:rPr>
          <w:sz w:val="28"/>
          <w:szCs w:val="28"/>
        </w:rPr>
        <w:t>сентябре</w:t>
      </w:r>
      <w:r w:rsidR="0015113E" w:rsidRPr="005D62C6">
        <w:rPr>
          <w:sz w:val="28"/>
          <w:szCs w:val="28"/>
        </w:rPr>
        <w:t xml:space="preserve"> 2016 года относительно </w:t>
      </w:r>
      <w:r>
        <w:rPr>
          <w:sz w:val="28"/>
          <w:szCs w:val="28"/>
        </w:rPr>
        <w:t>августа</w:t>
      </w:r>
      <w:r w:rsidR="0015113E" w:rsidRPr="005D62C6">
        <w:rPr>
          <w:sz w:val="28"/>
          <w:szCs w:val="28"/>
        </w:rPr>
        <w:t xml:space="preserve"> 2016</w:t>
      </w:r>
      <w:r w:rsidR="0015113E">
        <w:rPr>
          <w:sz w:val="28"/>
          <w:szCs w:val="28"/>
        </w:rPr>
        <w:t xml:space="preserve"> года</w:t>
      </w:r>
      <w:r w:rsidR="0015113E" w:rsidRPr="005D62C6">
        <w:rPr>
          <w:sz w:val="28"/>
          <w:szCs w:val="28"/>
        </w:rPr>
        <w:t xml:space="preserve"> </w:t>
      </w:r>
      <w:r>
        <w:rPr>
          <w:sz w:val="28"/>
          <w:szCs w:val="28"/>
        </w:rPr>
        <w:t>не изменились</w:t>
      </w:r>
      <w:r w:rsidR="0015113E">
        <w:rPr>
          <w:sz w:val="28"/>
          <w:szCs w:val="28"/>
        </w:rPr>
        <w:t>, а по</w:t>
      </w:r>
      <w:r w:rsidR="0015113E" w:rsidRPr="005D62C6">
        <w:rPr>
          <w:sz w:val="28"/>
          <w:szCs w:val="28"/>
        </w:rPr>
        <w:t xml:space="preserve"> сравнению с базовым периодом цен</w:t>
      </w:r>
      <w:r w:rsidR="0015113E">
        <w:rPr>
          <w:sz w:val="28"/>
          <w:szCs w:val="28"/>
        </w:rPr>
        <w:t>ы</w:t>
      </w:r>
      <w:r w:rsidR="0015113E" w:rsidRPr="005D62C6">
        <w:rPr>
          <w:sz w:val="28"/>
          <w:szCs w:val="28"/>
        </w:rPr>
        <w:t xml:space="preserve"> увеличил</w:t>
      </w:r>
      <w:r w:rsidR="0015113E">
        <w:rPr>
          <w:sz w:val="28"/>
          <w:szCs w:val="28"/>
        </w:rPr>
        <w:t>ись</w:t>
      </w:r>
      <w:r w:rsidR="0015113E" w:rsidRPr="005D62C6">
        <w:rPr>
          <w:sz w:val="28"/>
          <w:szCs w:val="28"/>
        </w:rPr>
        <w:t xml:space="preserve"> на </w:t>
      </w:r>
      <w:r w:rsidR="0015113E" w:rsidRPr="005D62C6">
        <w:rPr>
          <w:b/>
          <w:sz w:val="28"/>
          <w:szCs w:val="28"/>
        </w:rPr>
        <w:t>0.</w:t>
      </w:r>
      <w:r w:rsidR="0015113E">
        <w:rPr>
          <w:b/>
          <w:sz w:val="28"/>
          <w:szCs w:val="28"/>
        </w:rPr>
        <w:t>4</w:t>
      </w:r>
      <w:r w:rsidR="0015113E" w:rsidRPr="005D62C6">
        <w:rPr>
          <w:b/>
          <w:sz w:val="28"/>
          <w:szCs w:val="28"/>
        </w:rPr>
        <w:t>%</w:t>
      </w:r>
      <w:r w:rsidR="0015113E" w:rsidRPr="00372E58">
        <w:rPr>
          <w:sz w:val="28"/>
          <w:szCs w:val="28"/>
        </w:rPr>
        <w:t>.</w:t>
      </w:r>
      <w:r w:rsidR="001759FE">
        <w:rPr>
          <w:sz w:val="28"/>
          <w:szCs w:val="28"/>
        </w:rPr>
        <w:t xml:space="preserve"> </w:t>
      </w:r>
    </w:p>
    <w:p w:rsidR="00C20545" w:rsidRPr="001759FE" w:rsidRDefault="00C20545" w:rsidP="001759F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sz w:val="28"/>
          <w:szCs w:val="28"/>
        </w:rPr>
        <w:t>Таблица 8. Часть 1. Динамика розничных цен на ЖНВЛП амбулаторного</w:t>
      </w:r>
      <w:r w:rsidRPr="00CC3BA6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15113E" w:rsidRPr="00BC4A67" w:rsidRDefault="0015113E" w:rsidP="0015113E">
      <w:pPr>
        <w:widowControl w:val="0"/>
        <w:spacing w:line="0" w:lineRule="atLeast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15113E" w:rsidRPr="00C20545" w:rsidTr="0015113E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5113E" w:rsidRPr="00C20545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20545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113E" w:rsidRPr="00C20545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20545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113E" w:rsidRPr="00C20545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2054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113E" w:rsidRPr="00C20545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2054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15113E" w:rsidRPr="00C20545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15113E" w:rsidRPr="00C20545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2054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5113E" w:rsidRPr="00C20545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20545"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5113E" w:rsidRPr="00C20545" w:rsidRDefault="0015113E" w:rsidP="00C2054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20545">
              <w:rPr>
                <w:b/>
                <w:sz w:val="20"/>
                <w:szCs w:val="20"/>
              </w:rPr>
              <w:t>0.</w:t>
            </w:r>
            <w:r w:rsidR="00C20545" w:rsidRPr="00C2054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15113E" w:rsidRPr="00C20545" w:rsidRDefault="0015113E" w:rsidP="00C2054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20545">
              <w:rPr>
                <w:b/>
                <w:sz w:val="20"/>
                <w:szCs w:val="20"/>
              </w:rPr>
              <w:t>0.</w:t>
            </w:r>
            <w:r w:rsidR="00C20545" w:rsidRPr="00C20545">
              <w:rPr>
                <w:b/>
                <w:sz w:val="20"/>
                <w:szCs w:val="20"/>
              </w:rPr>
              <w:t>0</w:t>
            </w:r>
          </w:p>
        </w:tc>
      </w:tr>
      <w:tr w:rsidR="00C20545" w:rsidRPr="00C20545" w:rsidTr="00C2054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20545" w:rsidRPr="00C20545" w:rsidRDefault="00C20545" w:rsidP="00C2054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054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054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0545">
              <w:rPr>
                <w:color w:val="FF0000"/>
                <w:sz w:val="20"/>
                <w:szCs w:val="20"/>
              </w:rPr>
              <w:t>5</w:t>
            </w:r>
          </w:p>
        </w:tc>
      </w:tr>
      <w:tr w:rsidR="00C20545" w:rsidRPr="00C20545" w:rsidTr="00C2054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20545" w:rsidRPr="00C20545" w:rsidRDefault="00C20545" w:rsidP="00C2054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054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054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0545">
              <w:rPr>
                <w:color w:val="FF0000"/>
                <w:sz w:val="20"/>
                <w:szCs w:val="20"/>
              </w:rPr>
              <w:t>1</w:t>
            </w:r>
          </w:p>
        </w:tc>
      </w:tr>
      <w:tr w:rsidR="00C20545" w:rsidRPr="00C20545" w:rsidTr="00C2054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20545" w:rsidRPr="00C20545" w:rsidRDefault="00C20545" w:rsidP="00C2054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054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054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0545">
              <w:rPr>
                <w:color w:val="FF0000"/>
                <w:sz w:val="20"/>
                <w:szCs w:val="20"/>
              </w:rPr>
              <w:t>8</w:t>
            </w:r>
          </w:p>
        </w:tc>
      </w:tr>
      <w:tr w:rsidR="00C20545" w:rsidRPr="00C20545" w:rsidTr="00C2054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20545" w:rsidRPr="00C20545" w:rsidRDefault="00C20545" w:rsidP="00C2054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054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054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0545">
              <w:rPr>
                <w:color w:val="FF0000"/>
                <w:sz w:val="20"/>
                <w:szCs w:val="20"/>
              </w:rPr>
              <w:t>4</w:t>
            </w:r>
          </w:p>
        </w:tc>
      </w:tr>
      <w:tr w:rsidR="00C20545" w:rsidRPr="00C20545" w:rsidTr="00C2054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20545" w:rsidRPr="00C20545" w:rsidRDefault="00C20545" w:rsidP="00C20545">
            <w:pPr>
              <w:spacing w:line="0" w:lineRule="atLeast"/>
              <w:rPr>
                <w:sz w:val="20"/>
                <w:szCs w:val="20"/>
              </w:rPr>
            </w:pPr>
            <w:r w:rsidRPr="00C20545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sz w:val="20"/>
                <w:szCs w:val="20"/>
              </w:rPr>
            </w:pPr>
            <w:r w:rsidRPr="00C205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20545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sz w:val="20"/>
                <w:szCs w:val="20"/>
              </w:rPr>
            </w:pPr>
            <w:r w:rsidRPr="00C205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20545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sz w:val="20"/>
                <w:szCs w:val="20"/>
              </w:rPr>
            </w:pPr>
            <w:r w:rsidRPr="00C205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20545">
              <w:rPr>
                <w:sz w:val="20"/>
                <w:szCs w:val="20"/>
              </w:rPr>
              <w:t>6</w:t>
            </w:r>
          </w:p>
        </w:tc>
      </w:tr>
      <w:tr w:rsidR="00C20545" w:rsidRPr="00C20545" w:rsidTr="00C2054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20545" w:rsidRPr="00C20545" w:rsidRDefault="00C20545" w:rsidP="00C2054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054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054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0545">
              <w:rPr>
                <w:color w:val="FF0000"/>
                <w:sz w:val="20"/>
                <w:szCs w:val="20"/>
              </w:rPr>
              <w:t>6</w:t>
            </w:r>
          </w:p>
        </w:tc>
      </w:tr>
      <w:tr w:rsidR="00C20545" w:rsidRPr="00C20545" w:rsidTr="00C2054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20545" w:rsidRPr="00C20545" w:rsidRDefault="00C20545" w:rsidP="00C2054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054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054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color w:val="FF0000"/>
                <w:sz w:val="20"/>
                <w:szCs w:val="20"/>
              </w:rPr>
            </w:pPr>
            <w:r w:rsidRPr="00C2054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20545">
              <w:rPr>
                <w:color w:val="FF0000"/>
                <w:sz w:val="20"/>
                <w:szCs w:val="20"/>
              </w:rPr>
              <w:t>3</w:t>
            </w:r>
          </w:p>
        </w:tc>
      </w:tr>
      <w:tr w:rsidR="00C20545" w:rsidRPr="00C20545" w:rsidTr="00C2054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20545" w:rsidRPr="00C20545" w:rsidRDefault="00C20545" w:rsidP="00C20545">
            <w:pPr>
              <w:spacing w:line="0" w:lineRule="atLeast"/>
              <w:rPr>
                <w:sz w:val="20"/>
                <w:szCs w:val="20"/>
              </w:rPr>
            </w:pPr>
            <w:r w:rsidRPr="00C20545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sz w:val="20"/>
                <w:szCs w:val="20"/>
              </w:rPr>
            </w:pPr>
            <w:r w:rsidRPr="00C205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20545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sz w:val="20"/>
                <w:szCs w:val="20"/>
              </w:rPr>
            </w:pPr>
            <w:r w:rsidRPr="00C205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20545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545" w:rsidRPr="00C20545" w:rsidRDefault="00C20545" w:rsidP="00C20545">
            <w:pPr>
              <w:jc w:val="center"/>
              <w:rPr>
                <w:sz w:val="20"/>
                <w:szCs w:val="20"/>
              </w:rPr>
            </w:pPr>
            <w:r w:rsidRPr="00C205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20545">
              <w:rPr>
                <w:sz w:val="20"/>
                <w:szCs w:val="20"/>
              </w:rPr>
              <w:t>6</w:t>
            </w:r>
          </w:p>
        </w:tc>
      </w:tr>
    </w:tbl>
    <w:p w:rsidR="0015113E" w:rsidRPr="0039010B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В разрезе субъектов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CC3BA6">
        <w:rPr>
          <w:color w:val="000000"/>
          <w:sz w:val="28"/>
          <w:szCs w:val="28"/>
        </w:rPr>
        <w:t xml:space="preserve">наибольший рост цен </w:t>
      </w:r>
      <w:r>
        <w:rPr>
          <w:color w:val="000000"/>
          <w:sz w:val="28"/>
          <w:szCs w:val="28"/>
        </w:rPr>
        <w:t xml:space="preserve">в </w:t>
      </w:r>
      <w:r w:rsidR="000440B7">
        <w:rPr>
          <w:color w:val="000000"/>
          <w:sz w:val="28"/>
          <w:szCs w:val="28"/>
        </w:rPr>
        <w:t>сентябре</w:t>
      </w:r>
      <w:r>
        <w:rPr>
          <w:color w:val="000000"/>
          <w:sz w:val="28"/>
          <w:szCs w:val="28"/>
        </w:rPr>
        <w:t xml:space="preserve"> 2016 года относительно </w:t>
      </w:r>
      <w:r w:rsidR="000440B7">
        <w:rPr>
          <w:color w:val="000000"/>
          <w:sz w:val="28"/>
          <w:szCs w:val="28"/>
        </w:rPr>
        <w:t>августа</w:t>
      </w:r>
      <w:r w:rsidRPr="00370B2D">
        <w:rPr>
          <w:color w:val="000000"/>
          <w:sz w:val="28"/>
          <w:szCs w:val="28"/>
        </w:rPr>
        <w:t xml:space="preserve"> 2016 года </w:t>
      </w:r>
      <w:r w:rsidRPr="00CC3BA6">
        <w:rPr>
          <w:color w:val="000000"/>
          <w:sz w:val="28"/>
          <w:szCs w:val="28"/>
        </w:rPr>
        <w:t>зафиксирова</w:t>
      </w:r>
      <w:r>
        <w:rPr>
          <w:color w:val="000000"/>
          <w:sz w:val="28"/>
          <w:szCs w:val="28"/>
        </w:rPr>
        <w:t xml:space="preserve">н в </w:t>
      </w:r>
      <w:r w:rsidR="000440B7" w:rsidRPr="000440B7">
        <w:rPr>
          <w:color w:val="000000"/>
          <w:sz w:val="28"/>
          <w:szCs w:val="28"/>
        </w:rPr>
        <w:t>Новгородск</w:t>
      </w:r>
      <w:r>
        <w:rPr>
          <w:color w:val="000000"/>
          <w:sz w:val="28"/>
          <w:szCs w:val="28"/>
        </w:rPr>
        <w:t>ой</w:t>
      </w:r>
      <w:r w:rsidRPr="00370B2D">
        <w:rPr>
          <w:color w:val="000000"/>
          <w:sz w:val="28"/>
          <w:szCs w:val="28"/>
        </w:rPr>
        <w:t xml:space="preserve"> </w:t>
      </w:r>
      <w:r w:rsidRPr="004C6C2C">
        <w:rPr>
          <w:color w:val="000000"/>
          <w:sz w:val="28"/>
          <w:szCs w:val="28"/>
        </w:rPr>
        <w:t>(</w:t>
      </w:r>
      <w:r w:rsidR="000440B7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.3</w:t>
      </w:r>
      <w:r w:rsidRPr="004C6C2C">
        <w:rPr>
          <w:color w:val="000000"/>
          <w:sz w:val="28"/>
          <w:szCs w:val="28"/>
        </w:rPr>
        <w:t>%) и</w:t>
      </w:r>
      <w:r>
        <w:rPr>
          <w:color w:val="000000"/>
          <w:sz w:val="28"/>
          <w:szCs w:val="28"/>
        </w:rPr>
        <w:t xml:space="preserve"> </w:t>
      </w:r>
      <w:r w:rsidR="000440B7" w:rsidRPr="000440B7">
        <w:rPr>
          <w:color w:val="000000"/>
          <w:sz w:val="28"/>
          <w:szCs w:val="28"/>
        </w:rPr>
        <w:t>Амурск</w:t>
      </w:r>
      <w:r>
        <w:rPr>
          <w:color w:val="000000"/>
          <w:sz w:val="28"/>
          <w:szCs w:val="28"/>
        </w:rPr>
        <w:t>ой (</w:t>
      </w:r>
      <w:r w:rsidR="000440B7">
        <w:rPr>
          <w:color w:val="000000"/>
          <w:sz w:val="28"/>
          <w:szCs w:val="28"/>
        </w:rPr>
        <w:t>3.8</w:t>
      </w:r>
      <w:r>
        <w:rPr>
          <w:color w:val="000000"/>
          <w:sz w:val="28"/>
          <w:szCs w:val="28"/>
        </w:rPr>
        <w:t>%) областях,</w:t>
      </w:r>
      <w:r w:rsidRPr="004C6C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Республике </w:t>
      </w:r>
      <w:r w:rsidR="000440B7" w:rsidRPr="000440B7">
        <w:rPr>
          <w:color w:val="000000"/>
          <w:sz w:val="28"/>
          <w:szCs w:val="28"/>
        </w:rPr>
        <w:t>Марий Эл</w:t>
      </w:r>
      <w:r>
        <w:rPr>
          <w:color w:val="000000"/>
          <w:sz w:val="28"/>
          <w:szCs w:val="28"/>
        </w:rPr>
        <w:t xml:space="preserve"> (</w:t>
      </w:r>
      <w:r w:rsidR="000440B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3%) и </w:t>
      </w:r>
      <w:r w:rsidR="000440B7">
        <w:rPr>
          <w:color w:val="000000"/>
          <w:sz w:val="28"/>
          <w:szCs w:val="28"/>
        </w:rPr>
        <w:t xml:space="preserve">в </w:t>
      </w:r>
      <w:r w:rsidR="000440B7" w:rsidRPr="000440B7">
        <w:rPr>
          <w:color w:val="000000"/>
          <w:sz w:val="28"/>
          <w:szCs w:val="28"/>
        </w:rPr>
        <w:t>Чеченск</w:t>
      </w:r>
      <w:r w:rsidR="000440B7">
        <w:rPr>
          <w:color w:val="000000"/>
          <w:sz w:val="28"/>
          <w:szCs w:val="28"/>
        </w:rPr>
        <w:t>ой</w:t>
      </w:r>
      <w:r w:rsidR="000440B7" w:rsidRPr="000440B7">
        <w:rPr>
          <w:color w:val="000000"/>
          <w:sz w:val="28"/>
          <w:szCs w:val="28"/>
        </w:rPr>
        <w:t xml:space="preserve"> Республик</w:t>
      </w:r>
      <w:r w:rsidR="000440B7">
        <w:rPr>
          <w:color w:val="000000"/>
          <w:sz w:val="28"/>
          <w:szCs w:val="28"/>
        </w:rPr>
        <w:t>е</w:t>
      </w:r>
      <w:r w:rsidR="000440B7" w:rsidRPr="000440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(1.</w:t>
      </w:r>
      <w:r w:rsidR="000440B7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%), </w:t>
      </w:r>
      <w:r w:rsidRPr="004C6C2C">
        <w:rPr>
          <w:color w:val="000000"/>
          <w:sz w:val="28"/>
          <w:szCs w:val="28"/>
        </w:rPr>
        <w:t xml:space="preserve">а также </w:t>
      </w:r>
      <w:r w:rsidR="000440B7" w:rsidRPr="000440B7">
        <w:rPr>
          <w:color w:val="000000"/>
          <w:sz w:val="28"/>
          <w:szCs w:val="28"/>
        </w:rPr>
        <w:t>Хабаровск</w:t>
      </w:r>
      <w:r w:rsidR="000440B7">
        <w:rPr>
          <w:color w:val="000000"/>
          <w:sz w:val="28"/>
          <w:szCs w:val="28"/>
        </w:rPr>
        <w:t>ом</w:t>
      </w:r>
      <w:r w:rsidR="000440B7" w:rsidRPr="000440B7">
        <w:rPr>
          <w:color w:val="000000"/>
          <w:sz w:val="28"/>
          <w:szCs w:val="28"/>
        </w:rPr>
        <w:t xml:space="preserve"> кра</w:t>
      </w:r>
      <w:r w:rsidR="000440B7">
        <w:rPr>
          <w:color w:val="000000"/>
          <w:sz w:val="28"/>
          <w:szCs w:val="28"/>
        </w:rPr>
        <w:t>е</w:t>
      </w:r>
      <w:r w:rsidR="000440B7" w:rsidRPr="000440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(1</w:t>
      </w:r>
      <w:r w:rsidR="000440B7">
        <w:rPr>
          <w:color w:val="000000"/>
          <w:sz w:val="28"/>
          <w:szCs w:val="28"/>
        </w:rPr>
        <w:t>.6</w:t>
      </w:r>
      <w:r>
        <w:rPr>
          <w:color w:val="000000"/>
          <w:sz w:val="28"/>
          <w:szCs w:val="28"/>
        </w:rPr>
        <w:t>%).</w:t>
      </w:r>
    </w:p>
    <w:p w:rsidR="000440B7" w:rsidRPr="000440B7" w:rsidRDefault="000440B7" w:rsidP="0015113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15113E" w:rsidRPr="004C6C2C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15113E" w:rsidRPr="004C6C2C" w:rsidTr="0015113E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15113E" w:rsidRPr="004C6C2C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C6C2C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15113E" w:rsidRPr="004C6C2C" w:rsidRDefault="0015113E" w:rsidP="0015113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C6C2C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15113E" w:rsidRPr="004C6C2C" w:rsidRDefault="0015113E" w:rsidP="0015113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C6C2C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15113E" w:rsidRPr="004C6C2C" w:rsidRDefault="0015113E" w:rsidP="0015113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C6C2C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color w:val="FF0000"/>
                <w:sz w:val="20"/>
                <w:szCs w:val="20"/>
              </w:rPr>
            </w:pPr>
            <w:r w:rsidRPr="000440B7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color w:val="FF0000"/>
                <w:sz w:val="20"/>
                <w:szCs w:val="20"/>
              </w:rPr>
            </w:pPr>
            <w:r w:rsidRPr="000440B7">
              <w:rPr>
                <w:color w:val="FF0000"/>
                <w:sz w:val="20"/>
                <w:szCs w:val="20"/>
              </w:rPr>
              <w:t>6</w:t>
            </w:r>
            <w:r w:rsidR="00DB4646">
              <w:rPr>
                <w:color w:val="FF0000"/>
                <w:sz w:val="20"/>
                <w:szCs w:val="20"/>
              </w:rPr>
              <w:t>.</w:t>
            </w:r>
            <w:r w:rsidRPr="000440B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color w:val="FF0000"/>
                <w:sz w:val="20"/>
                <w:szCs w:val="20"/>
              </w:rPr>
            </w:pPr>
            <w:r w:rsidRPr="000440B7">
              <w:rPr>
                <w:color w:val="FF0000"/>
                <w:sz w:val="20"/>
                <w:szCs w:val="20"/>
              </w:rPr>
              <w:t>2</w:t>
            </w:r>
            <w:r w:rsidR="00DB4646">
              <w:rPr>
                <w:color w:val="FF0000"/>
                <w:sz w:val="20"/>
                <w:szCs w:val="20"/>
              </w:rPr>
              <w:t>.</w:t>
            </w:r>
            <w:r w:rsidRPr="000440B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color w:val="FF0000"/>
                <w:sz w:val="20"/>
                <w:szCs w:val="20"/>
              </w:rPr>
            </w:pPr>
            <w:r w:rsidRPr="000440B7">
              <w:rPr>
                <w:color w:val="FF0000"/>
                <w:sz w:val="20"/>
                <w:szCs w:val="20"/>
              </w:rPr>
              <w:t>3</w:t>
            </w:r>
            <w:r w:rsidR="00DB4646">
              <w:rPr>
                <w:color w:val="FF0000"/>
                <w:sz w:val="20"/>
                <w:szCs w:val="20"/>
              </w:rPr>
              <w:t>.</w:t>
            </w:r>
            <w:r w:rsidRPr="000440B7">
              <w:rPr>
                <w:color w:val="FF0000"/>
                <w:sz w:val="20"/>
                <w:szCs w:val="20"/>
              </w:rPr>
              <w:t>8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9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-6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2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2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6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-2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6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2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2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-3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-2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3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3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-2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6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7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8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2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2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color w:val="FF0000"/>
                <w:sz w:val="20"/>
                <w:szCs w:val="20"/>
              </w:rPr>
            </w:pPr>
            <w:r w:rsidRPr="000440B7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color w:val="FF0000"/>
                <w:sz w:val="20"/>
                <w:szCs w:val="20"/>
              </w:rPr>
            </w:pPr>
            <w:r w:rsidRPr="000440B7">
              <w:rPr>
                <w:color w:val="FF0000"/>
                <w:sz w:val="20"/>
                <w:szCs w:val="20"/>
              </w:rPr>
              <w:t>-1</w:t>
            </w:r>
            <w:r w:rsidR="00DB4646">
              <w:rPr>
                <w:color w:val="FF0000"/>
                <w:sz w:val="20"/>
                <w:szCs w:val="20"/>
              </w:rPr>
              <w:t>.</w:t>
            </w:r>
            <w:r w:rsidRPr="000440B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color w:val="FF0000"/>
                <w:sz w:val="20"/>
                <w:szCs w:val="20"/>
              </w:rPr>
            </w:pPr>
            <w:r w:rsidRPr="000440B7">
              <w:rPr>
                <w:color w:val="FF0000"/>
                <w:sz w:val="20"/>
                <w:szCs w:val="20"/>
              </w:rPr>
              <w:t>-7</w:t>
            </w:r>
            <w:r w:rsidR="00DB4646">
              <w:rPr>
                <w:color w:val="FF0000"/>
                <w:sz w:val="20"/>
                <w:szCs w:val="20"/>
              </w:rPr>
              <w:t>.</w:t>
            </w:r>
            <w:r w:rsidRPr="000440B7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color w:val="FF0000"/>
                <w:sz w:val="20"/>
                <w:szCs w:val="20"/>
              </w:rPr>
            </w:pPr>
            <w:r w:rsidRPr="000440B7">
              <w:rPr>
                <w:color w:val="FF0000"/>
                <w:sz w:val="20"/>
                <w:szCs w:val="20"/>
              </w:rPr>
              <w:t>7</w:t>
            </w:r>
            <w:r w:rsidR="00DB4646">
              <w:rPr>
                <w:color w:val="FF0000"/>
                <w:sz w:val="20"/>
                <w:szCs w:val="20"/>
              </w:rPr>
              <w:t>.</w:t>
            </w:r>
            <w:r w:rsidRPr="000440B7">
              <w:rPr>
                <w:color w:val="FF0000"/>
                <w:sz w:val="20"/>
                <w:szCs w:val="20"/>
              </w:rPr>
              <w:t>3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8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-6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color w:val="FF0000"/>
                <w:sz w:val="20"/>
                <w:szCs w:val="20"/>
              </w:rPr>
            </w:pPr>
            <w:r w:rsidRPr="000440B7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color w:val="FF0000"/>
                <w:sz w:val="20"/>
                <w:szCs w:val="20"/>
              </w:rPr>
            </w:pPr>
            <w:r w:rsidRPr="000440B7">
              <w:rPr>
                <w:color w:val="FF0000"/>
                <w:sz w:val="20"/>
                <w:szCs w:val="20"/>
              </w:rPr>
              <w:t>1</w:t>
            </w:r>
            <w:r w:rsidR="00DB4646">
              <w:rPr>
                <w:color w:val="FF0000"/>
                <w:sz w:val="20"/>
                <w:szCs w:val="20"/>
              </w:rPr>
              <w:t>.</w:t>
            </w:r>
            <w:r w:rsidRPr="000440B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color w:val="FF0000"/>
                <w:sz w:val="20"/>
                <w:szCs w:val="20"/>
              </w:rPr>
            </w:pPr>
            <w:r w:rsidRPr="000440B7">
              <w:rPr>
                <w:color w:val="FF0000"/>
                <w:sz w:val="20"/>
                <w:szCs w:val="20"/>
              </w:rPr>
              <w:t>-0</w:t>
            </w:r>
            <w:r w:rsidR="00DB4646">
              <w:rPr>
                <w:color w:val="FF0000"/>
                <w:sz w:val="20"/>
                <w:szCs w:val="20"/>
              </w:rPr>
              <w:t>.</w:t>
            </w:r>
            <w:r w:rsidRPr="000440B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color w:val="FF0000"/>
                <w:sz w:val="20"/>
                <w:szCs w:val="20"/>
              </w:rPr>
            </w:pPr>
            <w:r w:rsidRPr="000440B7">
              <w:rPr>
                <w:color w:val="FF0000"/>
                <w:sz w:val="20"/>
                <w:szCs w:val="20"/>
              </w:rPr>
              <w:t>2</w:t>
            </w:r>
            <w:r w:rsidR="00DB4646">
              <w:rPr>
                <w:color w:val="FF0000"/>
                <w:sz w:val="20"/>
                <w:szCs w:val="20"/>
              </w:rPr>
              <w:t>.</w:t>
            </w:r>
            <w:r w:rsidRPr="000440B7">
              <w:rPr>
                <w:color w:val="FF0000"/>
                <w:sz w:val="20"/>
                <w:szCs w:val="20"/>
              </w:rPr>
              <w:t>3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2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2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9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3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6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1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color w:val="FF0000"/>
                <w:sz w:val="20"/>
                <w:szCs w:val="20"/>
              </w:rPr>
            </w:pPr>
            <w:r w:rsidRPr="000440B7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color w:val="FF0000"/>
                <w:sz w:val="20"/>
                <w:szCs w:val="20"/>
              </w:rPr>
            </w:pPr>
            <w:r w:rsidRPr="000440B7">
              <w:rPr>
                <w:color w:val="FF0000"/>
                <w:sz w:val="20"/>
                <w:szCs w:val="20"/>
              </w:rPr>
              <w:t>1</w:t>
            </w:r>
            <w:r w:rsidR="00DB4646">
              <w:rPr>
                <w:color w:val="FF0000"/>
                <w:sz w:val="20"/>
                <w:szCs w:val="20"/>
              </w:rPr>
              <w:t>.</w:t>
            </w:r>
            <w:r w:rsidRPr="000440B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color w:val="FF0000"/>
                <w:sz w:val="20"/>
                <w:szCs w:val="20"/>
              </w:rPr>
            </w:pPr>
            <w:r w:rsidRPr="000440B7">
              <w:rPr>
                <w:color w:val="FF0000"/>
                <w:sz w:val="20"/>
                <w:szCs w:val="20"/>
              </w:rPr>
              <w:t>-0</w:t>
            </w:r>
            <w:r w:rsidR="00DB4646">
              <w:rPr>
                <w:color w:val="FF0000"/>
                <w:sz w:val="20"/>
                <w:szCs w:val="20"/>
              </w:rPr>
              <w:t>.</w:t>
            </w:r>
            <w:r w:rsidRPr="000440B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color w:val="FF0000"/>
                <w:sz w:val="20"/>
                <w:szCs w:val="20"/>
              </w:rPr>
            </w:pPr>
            <w:r w:rsidRPr="000440B7">
              <w:rPr>
                <w:color w:val="FF0000"/>
                <w:sz w:val="20"/>
                <w:szCs w:val="20"/>
              </w:rPr>
              <w:t>1</w:t>
            </w:r>
            <w:r w:rsidR="00DB4646">
              <w:rPr>
                <w:color w:val="FF0000"/>
                <w:sz w:val="20"/>
                <w:szCs w:val="20"/>
              </w:rPr>
              <w:t>.</w:t>
            </w:r>
            <w:r w:rsidRPr="000440B7">
              <w:rPr>
                <w:color w:val="FF0000"/>
                <w:sz w:val="20"/>
                <w:szCs w:val="20"/>
              </w:rPr>
              <w:t>6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6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color w:val="FF0000"/>
                <w:sz w:val="20"/>
                <w:szCs w:val="20"/>
              </w:rPr>
            </w:pPr>
            <w:r w:rsidRPr="000440B7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color w:val="FF0000"/>
                <w:sz w:val="20"/>
                <w:szCs w:val="20"/>
              </w:rPr>
            </w:pPr>
            <w:r w:rsidRPr="000440B7">
              <w:rPr>
                <w:color w:val="FF0000"/>
                <w:sz w:val="20"/>
                <w:szCs w:val="20"/>
              </w:rPr>
              <w:t>-1</w:t>
            </w:r>
            <w:r w:rsidR="00DB4646">
              <w:rPr>
                <w:color w:val="FF0000"/>
                <w:sz w:val="20"/>
                <w:szCs w:val="20"/>
              </w:rPr>
              <w:t>.</w:t>
            </w:r>
            <w:r w:rsidRPr="000440B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color w:val="FF0000"/>
                <w:sz w:val="20"/>
                <w:szCs w:val="20"/>
              </w:rPr>
            </w:pPr>
            <w:r w:rsidRPr="000440B7">
              <w:rPr>
                <w:color w:val="FF0000"/>
                <w:sz w:val="20"/>
                <w:szCs w:val="20"/>
              </w:rPr>
              <w:t>-1</w:t>
            </w:r>
            <w:r w:rsidR="00DB4646">
              <w:rPr>
                <w:color w:val="FF0000"/>
                <w:sz w:val="20"/>
                <w:szCs w:val="20"/>
              </w:rPr>
              <w:t>.</w:t>
            </w:r>
            <w:r w:rsidRPr="000440B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color w:val="FF0000"/>
                <w:sz w:val="20"/>
                <w:szCs w:val="20"/>
              </w:rPr>
            </w:pPr>
            <w:r w:rsidRPr="000440B7">
              <w:rPr>
                <w:color w:val="FF0000"/>
                <w:sz w:val="20"/>
                <w:szCs w:val="20"/>
              </w:rPr>
              <w:t>1</w:t>
            </w:r>
            <w:r w:rsidR="00DB4646">
              <w:rPr>
                <w:color w:val="FF0000"/>
                <w:sz w:val="20"/>
                <w:szCs w:val="20"/>
              </w:rPr>
              <w:t>.</w:t>
            </w:r>
            <w:r w:rsidRPr="000440B7">
              <w:rPr>
                <w:color w:val="FF0000"/>
                <w:sz w:val="20"/>
                <w:szCs w:val="20"/>
              </w:rPr>
              <w:t>8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-2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9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4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-1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2</w:t>
            </w:r>
          </w:p>
        </w:tc>
      </w:tr>
      <w:tr w:rsidR="000440B7" w:rsidRPr="000440B7" w:rsidTr="000440B7">
        <w:trPr>
          <w:trHeight w:val="20"/>
        </w:trPr>
        <w:tc>
          <w:tcPr>
            <w:tcW w:w="3780" w:type="dxa"/>
          </w:tcPr>
          <w:p w:rsidR="000440B7" w:rsidRPr="000440B7" w:rsidRDefault="000440B7" w:rsidP="001350C9">
            <w:pPr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2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1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440B7" w:rsidRPr="000440B7" w:rsidRDefault="000440B7" w:rsidP="000440B7">
            <w:pPr>
              <w:jc w:val="center"/>
              <w:rPr>
                <w:sz w:val="20"/>
                <w:szCs w:val="20"/>
              </w:rPr>
            </w:pPr>
            <w:r w:rsidRPr="000440B7">
              <w:rPr>
                <w:sz w:val="20"/>
                <w:szCs w:val="20"/>
              </w:rPr>
              <w:t>0</w:t>
            </w:r>
            <w:r w:rsidR="00DB4646">
              <w:rPr>
                <w:sz w:val="20"/>
                <w:szCs w:val="20"/>
              </w:rPr>
              <w:t>.</w:t>
            </w:r>
            <w:r w:rsidRPr="000440B7">
              <w:rPr>
                <w:sz w:val="20"/>
                <w:szCs w:val="20"/>
              </w:rPr>
              <w:t>7</w:t>
            </w:r>
          </w:p>
        </w:tc>
      </w:tr>
    </w:tbl>
    <w:p w:rsidR="0015113E" w:rsidRPr="0020431B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C3D3B">
        <w:rPr>
          <w:sz w:val="28"/>
          <w:szCs w:val="28"/>
        </w:rPr>
        <w:t xml:space="preserve">Розничные цены на </w:t>
      </w:r>
      <w:r w:rsidRPr="000C3D3B">
        <w:rPr>
          <w:i/>
          <w:sz w:val="28"/>
          <w:szCs w:val="28"/>
        </w:rPr>
        <w:t>отечественные</w:t>
      </w:r>
      <w:r w:rsidRPr="000C3D3B">
        <w:rPr>
          <w:sz w:val="28"/>
          <w:szCs w:val="28"/>
        </w:rPr>
        <w:t xml:space="preserve"> ЖНВЛП в ценовой категории от 50 до</w:t>
      </w:r>
      <w:r>
        <w:rPr>
          <w:sz w:val="28"/>
          <w:szCs w:val="28"/>
        </w:rPr>
        <w:t xml:space="preserve"> 500 руб. в среднем по России в </w:t>
      </w:r>
      <w:r w:rsidR="00221C62">
        <w:rPr>
          <w:sz w:val="28"/>
          <w:szCs w:val="28"/>
        </w:rPr>
        <w:t>сентябре</w:t>
      </w:r>
      <w:r w:rsidRPr="000C3D3B">
        <w:rPr>
          <w:sz w:val="28"/>
          <w:szCs w:val="28"/>
        </w:rPr>
        <w:t xml:space="preserve"> 2016 года относительно </w:t>
      </w:r>
      <w:r w:rsidR="00221C62">
        <w:rPr>
          <w:sz w:val="28"/>
          <w:szCs w:val="28"/>
        </w:rPr>
        <w:t>августа</w:t>
      </w:r>
      <w:r w:rsidRPr="000C3D3B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 xml:space="preserve">увеличились на </w:t>
      </w:r>
      <w:r w:rsidRPr="0043369E">
        <w:rPr>
          <w:b/>
          <w:sz w:val="28"/>
          <w:szCs w:val="28"/>
        </w:rPr>
        <w:t>0.</w:t>
      </w:r>
      <w:r w:rsidR="00221C62">
        <w:rPr>
          <w:b/>
          <w:sz w:val="28"/>
          <w:szCs w:val="28"/>
        </w:rPr>
        <w:t>5</w:t>
      </w:r>
      <w:r w:rsidRPr="0043369E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0C3D3B">
        <w:rPr>
          <w:sz w:val="28"/>
          <w:szCs w:val="28"/>
        </w:rPr>
        <w:t xml:space="preserve"> а по сравнению с базовым периодом увеличение составило </w:t>
      </w:r>
      <w:r w:rsidRPr="000C3D3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221C62">
        <w:rPr>
          <w:b/>
          <w:sz w:val="28"/>
          <w:szCs w:val="28"/>
        </w:rPr>
        <w:t>7</w:t>
      </w:r>
      <w:r w:rsidRPr="000C3D3B">
        <w:rPr>
          <w:b/>
          <w:sz w:val="28"/>
          <w:szCs w:val="28"/>
        </w:rPr>
        <w:t>%</w:t>
      </w:r>
      <w:r w:rsidRPr="000C3D3B">
        <w:rPr>
          <w:sz w:val="28"/>
          <w:szCs w:val="28"/>
        </w:rPr>
        <w:t>.</w:t>
      </w: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sz w:val="28"/>
          <w:szCs w:val="28"/>
        </w:rPr>
        <w:t>Таблица 8. Часть 3. Динамика розничных цен на ЖНВЛП отечественного производства амбулаторного</w:t>
      </w:r>
      <w:r w:rsidRPr="003B4F7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15113E" w:rsidRPr="00572AE8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15113E" w:rsidRPr="00221C62" w:rsidTr="0015113E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5113E" w:rsidRPr="00221C62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1C62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113E" w:rsidRPr="00221C62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21C62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113E" w:rsidRPr="00221C62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21C62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113E" w:rsidRPr="00221C62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21C62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15113E" w:rsidRPr="00221C62" w:rsidTr="0015113E">
        <w:trPr>
          <w:trHeight w:val="258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15113E" w:rsidRPr="00221C62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21C62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5113E" w:rsidRPr="00221C62" w:rsidRDefault="0015113E" w:rsidP="00221C6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21C62">
              <w:rPr>
                <w:b/>
                <w:sz w:val="20"/>
                <w:szCs w:val="20"/>
              </w:rPr>
              <w:t>1.</w:t>
            </w:r>
            <w:r w:rsidR="00221C62" w:rsidRPr="00221C6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5113E" w:rsidRPr="00221C62" w:rsidRDefault="0015113E" w:rsidP="00221C6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21C62">
              <w:rPr>
                <w:b/>
                <w:sz w:val="20"/>
                <w:szCs w:val="20"/>
              </w:rPr>
              <w:t>1.</w:t>
            </w:r>
            <w:r w:rsidR="00221C62" w:rsidRPr="00221C6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15113E" w:rsidRPr="00221C62" w:rsidRDefault="0015113E" w:rsidP="00221C6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21C62">
              <w:rPr>
                <w:b/>
                <w:sz w:val="20"/>
                <w:szCs w:val="20"/>
              </w:rPr>
              <w:t>0.</w:t>
            </w:r>
            <w:r w:rsidR="00221C62" w:rsidRPr="00221C62">
              <w:rPr>
                <w:b/>
                <w:sz w:val="20"/>
                <w:szCs w:val="20"/>
              </w:rPr>
              <w:t>5</w:t>
            </w:r>
          </w:p>
        </w:tc>
      </w:tr>
      <w:tr w:rsidR="00221C62" w:rsidRPr="00221C62" w:rsidTr="00221C6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21C62" w:rsidRPr="00221C62" w:rsidRDefault="00221C62" w:rsidP="00221C6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1C6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1C6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1C62">
              <w:rPr>
                <w:color w:val="FF0000"/>
                <w:sz w:val="20"/>
                <w:szCs w:val="20"/>
              </w:rPr>
              <w:t>3</w:t>
            </w:r>
          </w:p>
        </w:tc>
      </w:tr>
      <w:tr w:rsidR="00221C62" w:rsidRPr="00221C62" w:rsidTr="00221C6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21C62" w:rsidRPr="00221C62" w:rsidRDefault="00221C62" w:rsidP="00221C6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1C6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1C6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1C62">
              <w:rPr>
                <w:color w:val="FF0000"/>
                <w:sz w:val="20"/>
                <w:szCs w:val="20"/>
              </w:rPr>
              <w:t>5</w:t>
            </w:r>
          </w:p>
        </w:tc>
      </w:tr>
      <w:tr w:rsidR="00221C62" w:rsidRPr="00221C62" w:rsidTr="00221C6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21C62" w:rsidRPr="00221C62" w:rsidRDefault="00221C62" w:rsidP="00221C6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1C6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1C6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1C62">
              <w:rPr>
                <w:color w:val="FF0000"/>
                <w:sz w:val="20"/>
                <w:szCs w:val="20"/>
              </w:rPr>
              <w:t>3</w:t>
            </w:r>
          </w:p>
        </w:tc>
      </w:tr>
      <w:tr w:rsidR="00221C62" w:rsidRPr="00221C62" w:rsidTr="00221C6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21C62" w:rsidRPr="00221C62" w:rsidRDefault="00221C62" w:rsidP="00221C6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1C6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1C6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1C62">
              <w:rPr>
                <w:color w:val="FF0000"/>
                <w:sz w:val="20"/>
                <w:szCs w:val="20"/>
              </w:rPr>
              <w:t>1</w:t>
            </w:r>
          </w:p>
        </w:tc>
      </w:tr>
      <w:tr w:rsidR="00221C62" w:rsidRPr="00221C62" w:rsidTr="00221C6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21C62" w:rsidRPr="00221C62" w:rsidRDefault="00221C62" w:rsidP="00221C6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1C6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1C6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1C62">
              <w:rPr>
                <w:color w:val="FF0000"/>
                <w:sz w:val="20"/>
                <w:szCs w:val="20"/>
              </w:rPr>
              <w:t>0</w:t>
            </w:r>
          </w:p>
        </w:tc>
      </w:tr>
      <w:tr w:rsidR="00221C62" w:rsidRPr="00221C62" w:rsidTr="00221C6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21C62" w:rsidRPr="00221C62" w:rsidRDefault="00221C62" w:rsidP="00221C6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1C6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1C6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1C62">
              <w:rPr>
                <w:color w:val="FF0000"/>
                <w:sz w:val="20"/>
                <w:szCs w:val="20"/>
              </w:rPr>
              <w:t>2</w:t>
            </w:r>
          </w:p>
        </w:tc>
      </w:tr>
      <w:tr w:rsidR="00221C62" w:rsidRPr="00221C62" w:rsidTr="00221C6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21C62" w:rsidRPr="00221C62" w:rsidRDefault="00221C62" w:rsidP="00221C6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1C6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1C6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color w:val="FF0000"/>
                <w:sz w:val="20"/>
                <w:szCs w:val="20"/>
              </w:rPr>
            </w:pPr>
            <w:r w:rsidRPr="00221C6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21C62">
              <w:rPr>
                <w:color w:val="FF0000"/>
                <w:sz w:val="20"/>
                <w:szCs w:val="20"/>
              </w:rPr>
              <w:t>4</w:t>
            </w:r>
          </w:p>
        </w:tc>
      </w:tr>
      <w:tr w:rsidR="00221C62" w:rsidRPr="00221C62" w:rsidTr="00221C6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21C62" w:rsidRPr="00221C62" w:rsidRDefault="00221C62" w:rsidP="00221C62">
            <w:pPr>
              <w:spacing w:line="0" w:lineRule="atLeast"/>
              <w:rPr>
                <w:sz w:val="20"/>
                <w:szCs w:val="20"/>
              </w:rPr>
            </w:pPr>
            <w:r w:rsidRPr="00221C62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sz w:val="20"/>
                <w:szCs w:val="20"/>
              </w:rPr>
            </w:pPr>
            <w:r w:rsidRPr="00221C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21C62">
              <w:rPr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sz w:val="20"/>
                <w:szCs w:val="20"/>
              </w:rPr>
            </w:pPr>
            <w:r w:rsidRPr="00221C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21C62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62" w:rsidRPr="00221C62" w:rsidRDefault="00221C62" w:rsidP="00221C62">
            <w:pPr>
              <w:jc w:val="center"/>
              <w:rPr>
                <w:sz w:val="20"/>
                <w:szCs w:val="20"/>
              </w:rPr>
            </w:pPr>
            <w:r w:rsidRPr="00221C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21C62">
              <w:rPr>
                <w:sz w:val="20"/>
                <w:szCs w:val="20"/>
              </w:rPr>
              <w:t>1</w:t>
            </w:r>
          </w:p>
        </w:tc>
      </w:tr>
    </w:tbl>
    <w:p w:rsidR="0015113E" w:rsidRPr="0020431B" w:rsidRDefault="0015113E" w:rsidP="0015113E">
      <w:pPr>
        <w:widowControl w:val="0"/>
        <w:spacing w:line="0" w:lineRule="atLeast"/>
        <w:jc w:val="center"/>
        <w:rPr>
          <w:color w:val="000000"/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F6B32">
        <w:rPr>
          <w:sz w:val="28"/>
          <w:szCs w:val="28"/>
        </w:rPr>
        <w:t xml:space="preserve">В разрезе субъектов Российской Федерации наибольший рост цен </w:t>
      </w:r>
      <w:r w:rsidR="00F942D2" w:rsidRPr="00F942D2">
        <w:rPr>
          <w:sz w:val="28"/>
          <w:szCs w:val="28"/>
        </w:rPr>
        <w:t xml:space="preserve">в сентябре 2016 года относительно августа 2016 года </w:t>
      </w:r>
      <w:r w:rsidRPr="007F6B32">
        <w:rPr>
          <w:sz w:val="28"/>
          <w:szCs w:val="28"/>
        </w:rPr>
        <w:t>зафиксирован в</w:t>
      </w:r>
      <w:r>
        <w:rPr>
          <w:sz w:val="28"/>
          <w:szCs w:val="28"/>
        </w:rPr>
        <w:t xml:space="preserve"> </w:t>
      </w:r>
      <w:r w:rsidR="004A78D3" w:rsidRPr="004A78D3">
        <w:rPr>
          <w:sz w:val="28"/>
          <w:szCs w:val="28"/>
        </w:rPr>
        <w:t>Новгородск</w:t>
      </w:r>
      <w:r>
        <w:rPr>
          <w:sz w:val="28"/>
          <w:szCs w:val="28"/>
        </w:rPr>
        <w:t>ой (</w:t>
      </w:r>
      <w:r w:rsidR="004A78D3">
        <w:rPr>
          <w:sz w:val="28"/>
          <w:szCs w:val="28"/>
        </w:rPr>
        <w:t>7</w:t>
      </w:r>
      <w:r w:rsidRPr="0042114C">
        <w:rPr>
          <w:sz w:val="28"/>
          <w:szCs w:val="28"/>
        </w:rPr>
        <w:t>%)</w:t>
      </w:r>
      <w:r w:rsidR="004A78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A78D3" w:rsidRPr="004A78D3">
        <w:rPr>
          <w:sz w:val="28"/>
          <w:szCs w:val="28"/>
        </w:rPr>
        <w:t>Амурск</w:t>
      </w:r>
      <w:r w:rsidR="004A78D3">
        <w:rPr>
          <w:sz w:val="28"/>
          <w:szCs w:val="28"/>
        </w:rPr>
        <w:t>ой</w:t>
      </w:r>
      <w:r w:rsidRPr="0042114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A78D3">
        <w:rPr>
          <w:sz w:val="28"/>
          <w:szCs w:val="28"/>
        </w:rPr>
        <w:t>5</w:t>
      </w:r>
      <w:r>
        <w:rPr>
          <w:sz w:val="28"/>
          <w:szCs w:val="28"/>
        </w:rPr>
        <w:t>.8%)</w:t>
      </w:r>
      <w:r w:rsidR="004A78D3" w:rsidRPr="004A78D3">
        <w:rPr>
          <w:sz w:val="28"/>
          <w:szCs w:val="28"/>
        </w:rPr>
        <w:t xml:space="preserve"> </w:t>
      </w:r>
      <w:r w:rsidR="004A78D3">
        <w:rPr>
          <w:sz w:val="28"/>
          <w:szCs w:val="28"/>
        </w:rPr>
        <w:t xml:space="preserve">и в </w:t>
      </w:r>
      <w:r w:rsidR="004A78D3" w:rsidRPr="004A78D3">
        <w:rPr>
          <w:sz w:val="28"/>
          <w:szCs w:val="28"/>
        </w:rPr>
        <w:t>Тюменской (2.8%)</w:t>
      </w:r>
      <w:r w:rsidR="004A78D3">
        <w:rPr>
          <w:sz w:val="28"/>
          <w:szCs w:val="28"/>
        </w:rPr>
        <w:t xml:space="preserve"> </w:t>
      </w:r>
      <w:r w:rsidR="004A78D3" w:rsidRPr="004A78D3">
        <w:rPr>
          <w:sz w:val="28"/>
          <w:szCs w:val="28"/>
        </w:rPr>
        <w:t>областях</w:t>
      </w:r>
      <w:r>
        <w:rPr>
          <w:sz w:val="28"/>
          <w:szCs w:val="28"/>
        </w:rPr>
        <w:t xml:space="preserve">, </w:t>
      </w:r>
      <w:r w:rsidR="00FC462B" w:rsidRPr="00FC462B">
        <w:rPr>
          <w:sz w:val="28"/>
          <w:szCs w:val="28"/>
        </w:rPr>
        <w:t xml:space="preserve">а также </w:t>
      </w:r>
      <w:r w:rsidR="004A78D3">
        <w:rPr>
          <w:sz w:val="28"/>
          <w:szCs w:val="28"/>
        </w:rPr>
        <w:t xml:space="preserve">в </w:t>
      </w:r>
      <w:r w:rsidR="004A78D3" w:rsidRPr="004A78D3">
        <w:rPr>
          <w:sz w:val="28"/>
          <w:szCs w:val="28"/>
        </w:rPr>
        <w:t>Республик</w:t>
      </w:r>
      <w:r w:rsidR="004A78D3">
        <w:rPr>
          <w:sz w:val="28"/>
          <w:szCs w:val="28"/>
        </w:rPr>
        <w:t>ах</w:t>
      </w:r>
      <w:r w:rsidR="004A78D3" w:rsidRPr="004A78D3">
        <w:rPr>
          <w:sz w:val="28"/>
          <w:szCs w:val="28"/>
        </w:rPr>
        <w:t xml:space="preserve"> Марий Эл </w:t>
      </w:r>
      <w:r w:rsidRPr="00A36410">
        <w:rPr>
          <w:sz w:val="28"/>
          <w:szCs w:val="28"/>
        </w:rPr>
        <w:t>(</w:t>
      </w:r>
      <w:r w:rsidR="004A78D3">
        <w:rPr>
          <w:sz w:val="28"/>
          <w:szCs w:val="28"/>
        </w:rPr>
        <w:t>4.6</w:t>
      </w:r>
      <w:r w:rsidRPr="00A36410">
        <w:rPr>
          <w:sz w:val="28"/>
          <w:szCs w:val="28"/>
        </w:rPr>
        <w:t xml:space="preserve"> %)</w:t>
      </w:r>
      <w:r>
        <w:rPr>
          <w:sz w:val="28"/>
          <w:szCs w:val="28"/>
        </w:rPr>
        <w:t xml:space="preserve"> и </w:t>
      </w:r>
      <w:r w:rsidR="004A78D3" w:rsidRPr="004A78D3">
        <w:rPr>
          <w:sz w:val="28"/>
          <w:szCs w:val="28"/>
        </w:rPr>
        <w:t>Мордовия</w:t>
      </w:r>
      <w:r>
        <w:rPr>
          <w:sz w:val="28"/>
          <w:szCs w:val="28"/>
        </w:rPr>
        <w:t xml:space="preserve"> (3</w:t>
      </w:r>
      <w:r w:rsidR="004A78D3">
        <w:rPr>
          <w:sz w:val="28"/>
          <w:szCs w:val="28"/>
        </w:rPr>
        <w:t>.6</w:t>
      </w:r>
      <w:r>
        <w:rPr>
          <w:sz w:val="28"/>
          <w:szCs w:val="28"/>
        </w:rPr>
        <w:t>%)</w:t>
      </w:r>
      <w:r w:rsidR="003D32FB">
        <w:rPr>
          <w:sz w:val="28"/>
          <w:szCs w:val="28"/>
        </w:rPr>
        <w:t>.</w:t>
      </w:r>
    </w:p>
    <w:p w:rsidR="0015113E" w:rsidRPr="0042114C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color w:val="000000"/>
          <w:sz w:val="28"/>
          <w:szCs w:val="28"/>
        </w:rPr>
        <w:t xml:space="preserve">Таблица 8. Часть 4. Динамика розничных цен на ЖНВЛП </w:t>
      </w:r>
      <w:r w:rsidRPr="00554EDD">
        <w:rPr>
          <w:i/>
          <w:color w:val="000000"/>
          <w:sz w:val="28"/>
          <w:szCs w:val="28"/>
        </w:rPr>
        <w:t>отечественного производства</w:t>
      </w:r>
      <w:r w:rsidRPr="003B4F77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15113E" w:rsidRPr="002F0BBC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15113E" w:rsidRPr="003B4F77" w:rsidTr="0015113E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15113E" w:rsidRPr="003B4F77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4F7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15113E" w:rsidRPr="003B4F77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15113E" w:rsidRPr="003B4F77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(ППО</w:t>
            </w:r>
            <w:r>
              <w:rPr>
                <w:b/>
                <w:sz w:val="20"/>
                <w:szCs w:val="20"/>
              </w:rPr>
              <w:t xml:space="preserve"> - </w:t>
            </w:r>
            <w:r w:rsidRPr="003B4F77">
              <w:rPr>
                <w:b/>
                <w:sz w:val="20"/>
                <w:szCs w:val="20"/>
              </w:rPr>
              <w:t>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15113E" w:rsidRPr="003B4F77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color w:val="FF0000"/>
                <w:sz w:val="20"/>
                <w:szCs w:val="20"/>
              </w:rPr>
            </w:pPr>
            <w:r w:rsidRPr="00121E21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color w:val="FF0000"/>
                <w:sz w:val="20"/>
                <w:szCs w:val="20"/>
              </w:rPr>
            </w:pPr>
            <w:r w:rsidRPr="00121E21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1E2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color w:val="FF0000"/>
                <w:sz w:val="20"/>
                <w:szCs w:val="20"/>
              </w:rPr>
            </w:pPr>
            <w:r w:rsidRPr="00121E21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1E2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color w:val="FF0000"/>
                <w:sz w:val="20"/>
                <w:szCs w:val="20"/>
              </w:rPr>
            </w:pPr>
            <w:r w:rsidRPr="00121E21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1E21">
              <w:rPr>
                <w:color w:val="FF0000"/>
                <w:sz w:val="20"/>
                <w:szCs w:val="20"/>
              </w:rPr>
              <w:t>8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3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5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6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Еврейская а.окр.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5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5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8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8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9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3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6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5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8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3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color w:val="FF0000"/>
                <w:sz w:val="20"/>
                <w:szCs w:val="20"/>
              </w:rPr>
            </w:pPr>
            <w:r w:rsidRPr="00121E21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color w:val="FF0000"/>
                <w:sz w:val="20"/>
                <w:szCs w:val="20"/>
              </w:rPr>
            </w:pPr>
            <w:r w:rsidRPr="00121E2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1E2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color w:val="FF0000"/>
                <w:sz w:val="20"/>
                <w:szCs w:val="20"/>
              </w:rPr>
            </w:pPr>
            <w:r w:rsidRPr="00121E21">
              <w:rPr>
                <w:color w:val="FF0000"/>
                <w:sz w:val="20"/>
                <w:szCs w:val="20"/>
              </w:rPr>
              <w:t>-6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1E2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color w:val="FF0000"/>
                <w:sz w:val="20"/>
                <w:szCs w:val="20"/>
              </w:rPr>
            </w:pPr>
            <w:r w:rsidRPr="00121E21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1E21">
              <w:rPr>
                <w:color w:val="FF0000"/>
                <w:sz w:val="20"/>
                <w:szCs w:val="20"/>
              </w:rPr>
              <w:t>0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8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3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6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5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color w:val="FF0000"/>
                <w:sz w:val="20"/>
                <w:szCs w:val="20"/>
              </w:rPr>
            </w:pPr>
            <w:r w:rsidRPr="00121E21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color w:val="FF0000"/>
                <w:sz w:val="20"/>
                <w:szCs w:val="20"/>
              </w:rPr>
            </w:pPr>
            <w:r w:rsidRPr="00121E21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1E2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color w:val="FF0000"/>
                <w:sz w:val="20"/>
                <w:szCs w:val="20"/>
              </w:rPr>
            </w:pPr>
            <w:r w:rsidRPr="00121E2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1E2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color w:val="FF0000"/>
                <w:sz w:val="20"/>
                <w:szCs w:val="20"/>
              </w:rPr>
            </w:pPr>
            <w:r w:rsidRPr="00121E21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1E21">
              <w:rPr>
                <w:color w:val="FF0000"/>
                <w:sz w:val="20"/>
                <w:szCs w:val="20"/>
              </w:rPr>
              <w:t>6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color w:val="FF0000"/>
                <w:sz w:val="20"/>
                <w:szCs w:val="20"/>
              </w:rPr>
            </w:pPr>
            <w:r w:rsidRPr="00121E21">
              <w:rPr>
                <w:color w:val="FF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color w:val="FF0000"/>
                <w:sz w:val="20"/>
                <w:szCs w:val="20"/>
              </w:rPr>
            </w:pPr>
            <w:r w:rsidRPr="00121E2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1E2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color w:val="FF0000"/>
                <w:sz w:val="20"/>
                <w:szCs w:val="20"/>
              </w:rPr>
            </w:pPr>
            <w:r w:rsidRPr="00121E2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1E2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color w:val="FF0000"/>
                <w:sz w:val="20"/>
                <w:szCs w:val="20"/>
              </w:rPr>
            </w:pPr>
            <w:r w:rsidRPr="00121E2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1E21">
              <w:rPr>
                <w:color w:val="FF0000"/>
                <w:sz w:val="20"/>
                <w:szCs w:val="20"/>
              </w:rPr>
              <w:t>6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3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3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8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5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6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color w:val="FF0000"/>
                <w:sz w:val="20"/>
                <w:szCs w:val="20"/>
              </w:rPr>
            </w:pPr>
            <w:r w:rsidRPr="00121E21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color w:val="FF0000"/>
                <w:sz w:val="20"/>
                <w:szCs w:val="20"/>
              </w:rPr>
            </w:pPr>
            <w:r w:rsidRPr="00121E21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1E2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color w:val="FF0000"/>
                <w:sz w:val="20"/>
                <w:szCs w:val="20"/>
              </w:rPr>
            </w:pPr>
            <w:r w:rsidRPr="00121E2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1E2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color w:val="FF0000"/>
                <w:sz w:val="20"/>
                <w:szCs w:val="20"/>
              </w:rPr>
            </w:pPr>
            <w:r w:rsidRPr="00121E2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1E21">
              <w:rPr>
                <w:color w:val="FF0000"/>
                <w:sz w:val="20"/>
                <w:szCs w:val="20"/>
              </w:rPr>
              <w:t>8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5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5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2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1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</w:tr>
      <w:tr w:rsidR="00FC462B" w:rsidRPr="00121E21" w:rsidTr="0015113E">
        <w:trPr>
          <w:trHeight w:val="20"/>
        </w:trPr>
        <w:tc>
          <w:tcPr>
            <w:tcW w:w="3780" w:type="dxa"/>
          </w:tcPr>
          <w:p w:rsidR="00FC462B" w:rsidRPr="00121E21" w:rsidRDefault="00FC462B" w:rsidP="00121E21">
            <w:pPr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FC462B" w:rsidRPr="00121E21" w:rsidRDefault="00FC462B" w:rsidP="00121E21">
            <w:pPr>
              <w:jc w:val="center"/>
              <w:rPr>
                <w:sz w:val="20"/>
                <w:szCs w:val="20"/>
              </w:rPr>
            </w:pPr>
            <w:r w:rsidRPr="00121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21E21">
              <w:rPr>
                <w:sz w:val="20"/>
                <w:szCs w:val="20"/>
              </w:rPr>
              <w:t>0</w:t>
            </w:r>
          </w:p>
        </w:tc>
      </w:tr>
    </w:tbl>
    <w:p w:rsidR="0015113E" w:rsidRPr="00DE4AC8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15113E" w:rsidRPr="00572AE8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72AE8">
        <w:rPr>
          <w:sz w:val="28"/>
          <w:szCs w:val="28"/>
        </w:rPr>
        <w:t xml:space="preserve">Розничные цены на ЖНВЛП </w:t>
      </w:r>
      <w:r w:rsidRPr="00572AE8">
        <w:rPr>
          <w:i/>
          <w:sz w:val="28"/>
          <w:szCs w:val="28"/>
        </w:rPr>
        <w:t>зарубежного производства</w:t>
      </w:r>
      <w:r w:rsidRPr="00572AE8">
        <w:rPr>
          <w:sz w:val="28"/>
          <w:szCs w:val="28"/>
        </w:rPr>
        <w:t xml:space="preserve"> в ценовой категории от 50 до 500 руб. в среднем по России в </w:t>
      </w:r>
      <w:r w:rsidR="00AC4AC9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</w:t>
      </w:r>
      <w:r w:rsidRPr="00572AE8">
        <w:rPr>
          <w:sz w:val="28"/>
          <w:szCs w:val="28"/>
        </w:rPr>
        <w:t xml:space="preserve">2016 </w:t>
      </w:r>
      <w:r>
        <w:rPr>
          <w:sz w:val="28"/>
          <w:szCs w:val="28"/>
        </w:rPr>
        <w:t xml:space="preserve">относительно </w:t>
      </w:r>
      <w:r w:rsidR="00AC4AC9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2016 </w:t>
      </w:r>
      <w:r w:rsidRPr="00572AE8">
        <w:rPr>
          <w:sz w:val="28"/>
          <w:szCs w:val="28"/>
        </w:rPr>
        <w:t xml:space="preserve">года </w:t>
      </w:r>
      <w:r w:rsidR="00CB684C">
        <w:rPr>
          <w:sz w:val="28"/>
          <w:szCs w:val="28"/>
        </w:rPr>
        <w:t>остались на прежнем уровне (с</w:t>
      </w:r>
      <w:r w:rsidR="00AC4AC9">
        <w:rPr>
          <w:sz w:val="28"/>
          <w:szCs w:val="28"/>
        </w:rPr>
        <w:t>низились</w:t>
      </w:r>
      <w:r>
        <w:rPr>
          <w:sz w:val="28"/>
          <w:szCs w:val="28"/>
        </w:rPr>
        <w:t xml:space="preserve"> на </w:t>
      </w:r>
      <w:r w:rsidRPr="00AC4AC9">
        <w:rPr>
          <w:sz w:val="28"/>
          <w:szCs w:val="28"/>
        </w:rPr>
        <w:t>0.</w:t>
      </w:r>
      <w:r w:rsidR="00AC4AC9" w:rsidRPr="00AC4AC9">
        <w:rPr>
          <w:sz w:val="28"/>
          <w:szCs w:val="28"/>
        </w:rPr>
        <w:t>0</w:t>
      </w:r>
      <w:r w:rsidRPr="00AC4AC9">
        <w:rPr>
          <w:sz w:val="28"/>
          <w:szCs w:val="28"/>
        </w:rPr>
        <w:t>1%</w:t>
      </w:r>
      <w:r>
        <w:rPr>
          <w:sz w:val="28"/>
          <w:szCs w:val="28"/>
        </w:rPr>
        <w:t>,</w:t>
      </w:r>
      <w:r w:rsidR="00CB684C">
        <w:rPr>
          <w:sz w:val="28"/>
          <w:szCs w:val="28"/>
        </w:rPr>
        <w:t>)</w:t>
      </w:r>
      <w:r>
        <w:rPr>
          <w:sz w:val="28"/>
          <w:szCs w:val="28"/>
        </w:rPr>
        <w:t xml:space="preserve"> а</w:t>
      </w:r>
      <w:r w:rsidRPr="00572AE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72AE8">
        <w:rPr>
          <w:sz w:val="28"/>
          <w:szCs w:val="28"/>
        </w:rPr>
        <w:t>о сравнению с базовым периодом цен</w:t>
      </w:r>
      <w:r>
        <w:rPr>
          <w:sz w:val="28"/>
          <w:szCs w:val="28"/>
        </w:rPr>
        <w:t>ы</w:t>
      </w:r>
      <w:r w:rsidRPr="00572AE8">
        <w:rPr>
          <w:sz w:val="28"/>
          <w:szCs w:val="28"/>
        </w:rPr>
        <w:t xml:space="preserve"> снизил</w:t>
      </w:r>
      <w:r>
        <w:rPr>
          <w:sz w:val="28"/>
          <w:szCs w:val="28"/>
        </w:rPr>
        <w:t>и</w:t>
      </w:r>
      <w:r w:rsidRPr="00572AE8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572AE8">
        <w:rPr>
          <w:sz w:val="28"/>
          <w:szCs w:val="28"/>
        </w:rPr>
        <w:t xml:space="preserve"> на </w:t>
      </w:r>
      <w:r w:rsidRPr="00572AE8">
        <w:rPr>
          <w:b/>
          <w:sz w:val="28"/>
          <w:szCs w:val="28"/>
        </w:rPr>
        <w:t>0.</w:t>
      </w:r>
      <w:r w:rsidR="00AC4AC9">
        <w:rPr>
          <w:b/>
          <w:sz w:val="28"/>
          <w:szCs w:val="28"/>
        </w:rPr>
        <w:t>3</w:t>
      </w:r>
      <w:r w:rsidRPr="00572AE8">
        <w:rPr>
          <w:sz w:val="28"/>
          <w:szCs w:val="28"/>
        </w:rPr>
        <w:t>%.</w:t>
      </w:r>
    </w:p>
    <w:p w:rsidR="003D32FB" w:rsidRPr="003D32FB" w:rsidRDefault="003D32FB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4B610A">
        <w:rPr>
          <w:sz w:val="28"/>
          <w:szCs w:val="28"/>
        </w:rPr>
        <w:t xml:space="preserve">Таблица 8. Часть 5. Динамика розничных цен на ЖНВЛП </w:t>
      </w:r>
      <w:r w:rsidRPr="00DE4AC8">
        <w:rPr>
          <w:i/>
          <w:sz w:val="28"/>
          <w:szCs w:val="28"/>
        </w:rPr>
        <w:t>зарубежного производства</w:t>
      </w:r>
      <w:r w:rsidRPr="004B610A">
        <w:rPr>
          <w:sz w:val="28"/>
          <w:szCs w:val="28"/>
        </w:rPr>
        <w:t xml:space="preserve"> амбулаторного</w:t>
      </w:r>
      <w:r w:rsidRPr="004B610A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15113E" w:rsidRPr="00DE4AC8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0"/>
        <w:gridCol w:w="2125"/>
        <w:gridCol w:w="2127"/>
        <w:gridCol w:w="2129"/>
      </w:tblGrid>
      <w:tr w:rsidR="00EA5247" w:rsidRPr="00AC4AC9" w:rsidTr="00EA5247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</w:tcPr>
          <w:p w:rsidR="00EA5247" w:rsidRPr="00AC4AC9" w:rsidRDefault="00EA5247" w:rsidP="00EA524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4AC9">
              <w:rPr>
                <w:b/>
                <w:sz w:val="20"/>
                <w:szCs w:val="20"/>
              </w:rPr>
              <w:t>% (ОП -- База) /База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EA5247" w:rsidRPr="00AC4AC9" w:rsidRDefault="00EA5247" w:rsidP="00EA524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4AC9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EA5247" w:rsidRPr="00AC4AC9" w:rsidRDefault="00EA5247" w:rsidP="00EA524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4AC9">
              <w:rPr>
                <w:b/>
                <w:sz w:val="20"/>
                <w:szCs w:val="20"/>
              </w:rPr>
              <w:t>% (ОП-ППО) /ППО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EA5247" w:rsidRPr="00AC4AC9" w:rsidRDefault="00EA5247" w:rsidP="00EA524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4AC9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EA5247" w:rsidRPr="00AC4AC9" w:rsidTr="00EA5247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EA5247" w:rsidRPr="00AC4AC9" w:rsidRDefault="00EA5247" w:rsidP="00EA524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4AC9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EA5247" w:rsidRPr="00AC4AC9" w:rsidRDefault="00EA5247" w:rsidP="00AC4AC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4AC9">
              <w:rPr>
                <w:b/>
                <w:sz w:val="20"/>
                <w:szCs w:val="20"/>
              </w:rPr>
              <w:t>-0.</w:t>
            </w:r>
            <w:r w:rsidR="00AC4AC9" w:rsidRPr="00AC4AC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EA5247" w:rsidRPr="00AC4AC9" w:rsidRDefault="00EA5247" w:rsidP="00AC4AC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4AC9">
              <w:rPr>
                <w:b/>
                <w:sz w:val="20"/>
                <w:szCs w:val="20"/>
              </w:rPr>
              <w:t>-0.</w:t>
            </w:r>
            <w:r w:rsidR="00AC4AC9" w:rsidRPr="00AC4AC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EA5247" w:rsidRPr="00AC4AC9" w:rsidRDefault="00EA5247" w:rsidP="00AC4AC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4AC9">
              <w:rPr>
                <w:b/>
                <w:sz w:val="20"/>
                <w:szCs w:val="20"/>
              </w:rPr>
              <w:t>0.</w:t>
            </w:r>
            <w:r w:rsidR="00AC4AC9" w:rsidRPr="00AC4AC9">
              <w:rPr>
                <w:b/>
                <w:sz w:val="20"/>
                <w:szCs w:val="20"/>
              </w:rPr>
              <w:t>0</w:t>
            </w:r>
          </w:p>
        </w:tc>
      </w:tr>
      <w:tr w:rsidR="00AC4AC9" w:rsidRPr="00AC4AC9" w:rsidTr="00AC4AC9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C4AC9" w:rsidRPr="00AC4AC9" w:rsidRDefault="00AC4AC9" w:rsidP="00AC4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C4AC9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color w:val="FF0000"/>
                <w:sz w:val="20"/>
                <w:szCs w:val="20"/>
              </w:rPr>
            </w:pPr>
            <w:r w:rsidRPr="00AC4AC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4A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color w:val="FF0000"/>
                <w:sz w:val="20"/>
                <w:szCs w:val="20"/>
              </w:rPr>
            </w:pPr>
            <w:r w:rsidRPr="00AC4AC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4AC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color w:val="FF0000"/>
                <w:sz w:val="20"/>
                <w:szCs w:val="20"/>
              </w:rPr>
            </w:pPr>
            <w:r w:rsidRPr="00AC4AC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4AC9">
              <w:rPr>
                <w:color w:val="FF0000"/>
                <w:sz w:val="20"/>
                <w:szCs w:val="20"/>
              </w:rPr>
              <w:t>4</w:t>
            </w:r>
          </w:p>
        </w:tc>
      </w:tr>
      <w:tr w:rsidR="00AC4AC9" w:rsidRPr="00AC4AC9" w:rsidTr="00AC4AC9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C4AC9" w:rsidRPr="00AC4AC9" w:rsidRDefault="00AC4AC9" w:rsidP="00AC4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C4AC9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sz w:val="20"/>
                <w:szCs w:val="20"/>
              </w:rPr>
            </w:pPr>
            <w:r w:rsidRPr="00AC4A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4AC9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sz w:val="20"/>
                <w:szCs w:val="20"/>
              </w:rPr>
            </w:pPr>
            <w:r w:rsidRPr="00AC4A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4AC9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sz w:val="20"/>
                <w:szCs w:val="20"/>
              </w:rPr>
            </w:pPr>
            <w:r w:rsidRPr="00AC4A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4AC9">
              <w:rPr>
                <w:sz w:val="20"/>
                <w:szCs w:val="20"/>
              </w:rPr>
              <w:t>2</w:t>
            </w:r>
          </w:p>
        </w:tc>
      </w:tr>
      <w:tr w:rsidR="00AC4AC9" w:rsidRPr="00AC4AC9" w:rsidTr="00AC4AC9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C4AC9" w:rsidRPr="00AC4AC9" w:rsidRDefault="00AC4AC9" w:rsidP="00AC4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C4AC9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color w:val="FF0000"/>
                <w:sz w:val="20"/>
                <w:szCs w:val="20"/>
              </w:rPr>
            </w:pPr>
            <w:r w:rsidRPr="00AC4AC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4AC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color w:val="FF0000"/>
                <w:sz w:val="20"/>
                <w:szCs w:val="20"/>
              </w:rPr>
            </w:pPr>
            <w:r w:rsidRPr="00AC4AC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4AC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color w:val="FF0000"/>
                <w:sz w:val="20"/>
                <w:szCs w:val="20"/>
              </w:rPr>
            </w:pPr>
            <w:r w:rsidRPr="00AC4AC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4AC9">
              <w:rPr>
                <w:color w:val="FF0000"/>
                <w:sz w:val="20"/>
                <w:szCs w:val="20"/>
              </w:rPr>
              <w:t>8</w:t>
            </w:r>
          </w:p>
        </w:tc>
      </w:tr>
      <w:tr w:rsidR="00AC4AC9" w:rsidRPr="00AC4AC9" w:rsidTr="00AC4AC9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C4AC9" w:rsidRPr="00AC4AC9" w:rsidRDefault="00AC4AC9" w:rsidP="00AC4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C4AC9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color w:val="FF0000"/>
                <w:sz w:val="20"/>
                <w:szCs w:val="20"/>
              </w:rPr>
            </w:pPr>
            <w:r w:rsidRPr="00AC4AC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4AC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color w:val="FF0000"/>
                <w:sz w:val="20"/>
                <w:szCs w:val="20"/>
              </w:rPr>
            </w:pPr>
            <w:r w:rsidRPr="00AC4AC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4A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color w:val="FF0000"/>
                <w:sz w:val="20"/>
                <w:szCs w:val="20"/>
              </w:rPr>
            </w:pPr>
            <w:r w:rsidRPr="00AC4AC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4AC9">
              <w:rPr>
                <w:color w:val="FF0000"/>
                <w:sz w:val="20"/>
                <w:szCs w:val="20"/>
              </w:rPr>
              <w:t>2</w:t>
            </w:r>
          </w:p>
        </w:tc>
      </w:tr>
      <w:tr w:rsidR="00AC4AC9" w:rsidRPr="00AC4AC9" w:rsidTr="00AC4AC9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C4AC9" w:rsidRPr="00AC4AC9" w:rsidRDefault="00AC4AC9" w:rsidP="00AC4AC9">
            <w:pPr>
              <w:spacing w:line="0" w:lineRule="atLeast"/>
              <w:rPr>
                <w:sz w:val="20"/>
                <w:szCs w:val="20"/>
              </w:rPr>
            </w:pPr>
            <w:r w:rsidRPr="00AC4AC9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sz w:val="20"/>
                <w:szCs w:val="20"/>
              </w:rPr>
            </w:pPr>
            <w:r w:rsidRPr="00AC4A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4AC9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sz w:val="20"/>
                <w:szCs w:val="20"/>
              </w:rPr>
            </w:pPr>
            <w:r w:rsidRPr="00AC4A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4AC9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sz w:val="20"/>
                <w:szCs w:val="20"/>
              </w:rPr>
            </w:pPr>
            <w:r w:rsidRPr="00AC4A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4AC9">
              <w:rPr>
                <w:sz w:val="20"/>
                <w:szCs w:val="20"/>
              </w:rPr>
              <w:t>4</w:t>
            </w:r>
          </w:p>
        </w:tc>
      </w:tr>
      <w:tr w:rsidR="00AC4AC9" w:rsidRPr="00AC4AC9" w:rsidTr="00AC4AC9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C4AC9" w:rsidRPr="00AC4AC9" w:rsidRDefault="00AC4AC9" w:rsidP="00AC4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C4AC9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color w:val="FF0000"/>
                <w:sz w:val="20"/>
                <w:szCs w:val="20"/>
              </w:rPr>
            </w:pPr>
            <w:r w:rsidRPr="00AC4AC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4A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color w:val="FF0000"/>
                <w:sz w:val="20"/>
                <w:szCs w:val="20"/>
              </w:rPr>
            </w:pPr>
            <w:r w:rsidRPr="00AC4AC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4AC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color w:val="FF0000"/>
                <w:sz w:val="20"/>
                <w:szCs w:val="20"/>
              </w:rPr>
            </w:pPr>
            <w:r w:rsidRPr="00AC4AC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4AC9">
              <w:rPr>
                <w:color w:val="FF0000"/>
                <w:sz w:val="20"/>
                <w:szCs w:val="20"/>
              </w:rPr>
              <w:t>4</w:t>
            </w:r>
          </w:p>
        </w:tc>
      </w:tr>
      <w:tr w:rsidR="00AC4AC9" w:rsidRPr="00AC4AC9" w:rsidTr="00AC4AC9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C4AC9" w:rsidRPr="00AC4AC9" w:rsidRDefault="00AC4AC9" w:rsidP="00AC4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C4AC9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color w:val="FF0000"/>
                <w:sz w:val="20"/>
                <w:szCs w:val="20"/>
              </w:rPr>
            </w:pPr>
            <w:r w:rsidRPr="00AC4AC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4AC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color w:val="FF0000"/>
                <w:sz w:val="20"/>
                <w:szCs w:val="20"/>
              </w:rPr>
            </w:pPr>
            <w:r w:rsidRPr="00AC4AC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4AC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color w:val="FF0000"/>
                <w:sz w:val="20"/>
                <w:szCs w:val="20"/>
              </w:rPr>
            </w:pPr>
            <w:r w:rsidRPr="00AC4AC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4AC9">
              <w:rPr>
                <w:color w:val="FF0000"/>
                <w:sz w:val="20"/>
                <w:szCs w:val="20"/>
              </w:rPr>
              <w:t>0</w:t>
            </w:r>
          </w:p>
        </w:tc>
      </w:tr>
      <w:tr w:rsidR="00AC4AC9" w:rsidRPr="00AC4AC9" w:rsidTr="00AC4AC9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AC4AC9" w:rsidRPr="00AC4AC9" w:rsidRDefault="00AC4AC9" w:rsidP="00AC4AC9">
            <w:pPr>
              <w:spacing w:line="0" w:lineRule="atLeast"/>
              <w:rPr>
                <w:sz w:val="20"/>
                <w:szCs w:val="20"/>
              </w:rPr>
            </w:pPr>
            <w:r w:rsidRPr="00AC4AC9">
              <w:rPr>
                <w:sz w:val="20"/>
                <w:szCs w:val="20"/>
              </w:rPr>
              <w:t>Южный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sz w:val="20"/>
                <w:szCs w:val="20"/>
              </w:rPr>
            </w:pPr>
            <w:r w:rsidRPr="00AC4A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4AC9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sz w:val="20"/>
                <w:szCs w:val="20"/>
              </w:rPr>
            </w:pPr>
            <w:r w:rsidRPr="00AC4A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4AC9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AC9" w:rsidRPr="00AC4AC9" w:rsidRDefault="00AC4AC9" w:rsidP="00AC4AC9">
            <w:pPr>
              <w:jc w:val="center"/>
              <w:rPr>
                <w:sz w:val="20"/>
                <w:szCs w:val="20"/>
              </w:rPr>
            </w:pPr>
            <w:r w:rsidRPr="00AC4AC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4AC9">
              <w:rPr>
                <w:sz w:val="20"/>
                <w:szCs w:val="20"/>
              </w:rPr>
              <w:t>6</w:t>
            </w:r>
          </w:p>
        </w:tc>
      </w:tr>
    </w:tbl>
    <w:p w:rsidR="0015113E" w:rsidRPr="00DE4AC8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E768D">
        <w:rPr>
          <w:sz w:val="28"/>
          <w:szCs w:val="28"/>
        </w:rPr>
        <w:t xml:space="preserve">В разрезе субъектов Российской Федерации наибольший рост цен </w:t>
      </w:r>
      <w:r>
        <w:rPr>
          <w:sz w:val="28"/>
          <w:szCs w:val="28"/>
        </w:rPr>
        <w:t xml:space="preserve">в </w:t>
      </w:r>
      <w:r w:rsidR="00E62069">
        <w:rPr>
          <w:sz w:val="28"/>
          <w:szCs w:val="28"/>
        </w:rPr>
        <w:t xml:space="preserve">сентябре </w:t>
      </w:r>
      <w:r>
        <w:rPr>
          <w:sz w:val="28"/>
          <w:szCs w:val="28"/>
        </w:rPr>
        <w:t xml:space="preserve">2016 относительно </w:t>
      </w:r>
      <w:r w:rsidR="00E62069">
        <w:rPr>
          <w:sz w:val="28"/>
          <w:szCs w:val="28"/>
        </w:rPr>
        <w:t>августа</w:t>
      </w:r>
      <w:r w:rsidRPr="008663DD">
        <w:rPr>
          <w:sz w:val="28"/>
          <w:szCs w:val="28"/>
        </w:rPr>
        <w:t xml:space="preserve"> 2016 года </w:t>
      </w:r>
      <w:r w:rsidRPr="00AE768D">
        <w:rPr>
          <w:sz w:val="28"/>
          <w:szCs w:val="28"/>
        </w:rPr>
        <w:t xml:space="preserve">отмечен в </w:t>
      </w:r>
      <w:r w:rsidR="00E62069" w:rsidRPr="00E62069">
        <w:rPr>
          <w:sz w:val="28"/>
          <w:szCs w:val="28"/>
        </w:rPr>
        <w:t>Новгородск</w:t>
      </w:r>
      <w:r>
        <w:rPr>
          <w:sz w:val="28"/>
          <w:szCs w:val="28"/>
        </w:rPr>
        <w:t>ой (</w:t>
      </w:r>
      <w:r w:rsidR="00E62069">
        <w:rPr>
          <w:sz w:val="28"/>
          <w:szCs w:val="28"/>
        </w:rPr>
        <w:t>7</w:t>
      </w:r>
      <w:r w:rsidRPr="00DE4AC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E4AC8">
        <w:rPr>
          <w:sz w:val="28"/>
          <w:szCs w:val="28"/>
        </w:rPr>
        <w:t>%)</w:t>
      </w:r>
      <w:r w:rsidR="00E6206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62069" w:rsidRPr="00E62069">
        <w:rPr>
          <w:sz w:val="28"/>
          <w:szCs w:val="28"/>
        </w:rPr>
        <w:t>Амурск</w:t>
      </w:r>
      <w:r>
        <w:rPr>
          <w:sz w:val="28"/>
          <w:szCs w:val="28"/>
        </w:rPr>
        <w:t>ой (</w:t>
      </w:r>
      <w:r w:rsidR="00E62069">
        <w:rPr>
          <w:sz w:val="28"/>
          <w:szCs w:val="28"/>
        </w:rPr>
        <w:t>2.7</w:t>
      </w:r>
      <w:r>
        <w:rPr>
          <w:sz w:val="28"/>
          <w:szCs w:val="28"/>
        </w:rPr>
        <w:t xml:space="preserve">%) </w:t>
      </w:r>
      <w:r w:rsidR="00E62069">
        <w:rPr>
          <w:sz w:val="28"/>
          <w:szCs w:val="28"/>
        </w:rPr>
        <w:t xml:space="preserve">и в </w:t>
      </w:r>
      <w:r w:rsidR="00E62069" w:rsidRPr="00E62069">
        <w:rPr>
          <w:sz w:val="28"/>
          <w:szCs w:val="28"/>
        </w:rPr>
        <w:t>Магаданской (1.4%)</w:t>
      </w:r>
      <w:r w:rsidR="00E620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областях, </w:t>
      </w:r>
      <w:r w:rsidR="00CB684C" w:rsidRPr="00CB684C">
        <w:rPr>
          <w:sz w:val="28"/>
          <w:szCs w:val="28"/>
        </w:rPr>
        <w:t xml:space="preserve">а также в </w:t>
      </w:r>
      <w:r w:rsidR="00E62069" w:rsidRPr="00E62069">
        <w:rPr>
          <w:sz w:val="28"/>
          <w:szCs w:val="28"/>
        </w:rPr>
        <w:t>Чеченск</w:t>
      </w:r>
      <w:r w:rsidR="00E62069">
        <w:rPr>
          <w:sz w:val="28"/>
          <w:szCs w:val="28"/>
        </w:rPr>
        <w:t xml:space="preserve">ой </w:t>
      </w:r>
      <w:r>
        <w:rPr>
          <w:sz w:val="28"/>
          <w:szCs w:val="28"/>
        </w:rPr>
        <w:t>Республике (</w:t>
      </w:r>
      <w:r w:rsidR="00E62069">
        <w:rPr>
          <w:sz w:val="28"/>
          <w:szCs w:val="28"/>
        </w:rPr>
        <w:t>2.6</w:t>
      </w:r>
      <w:r>
        <w:rPr>
          <w:sz w:val="28"/>
          <w:szCs w:val="28"/>
        </w:rPr>
        <w:t xml:space="preserve">%) и </w:t>
      </w:r>
      <w:r w:rsidR="00E62069">
        <w:rPr>
          <w:sz w:val="28"/>
          <w:szCs w:val="28"/>
        </w:rPr>
        <w:t xml:space="preserve">в </w:t>
      </w:r>
      <w:r w:rsidR="00E62069" w:rsidRPr="00E62069">
        <w:rPr>
          <w:sz w:val="28"/>
          <w:szCs w:val="28"/>
        </w:rPr>
        <w:t>Хабаровск</w:t>
      </w:r>
      <w:r>
        <w:rPr>
          <w:sz w:val="28"/>
          <w:szCs w:val="28"/>
        </w:rPr>
        <w:t>ом крае (1</w:t>
      </w:r>
      <w:r w:rsidR="00E62069">
        <w:rPr>
          <w:sz w:val="28"/>
          <w:szCs w:val="28"/>
        </w:rPr>
        <w:t>.4</w:t>
      </w:r>
      <w:r>
        <w:rPr>
          <w:sz w:val="28"/>
          <w:szCs w:val="28"/>
        </w:rPr>
        <w:t>%).</w:t>
      </w:r>
    </w:p>
    <w:p w:rsidR="001A6D58" w:rsidRPr="00235867" w:rsidRDefault="001A6D58" w:rsidP="0015113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4B610A">
        <w:rPr>
          <w:color w:val="000000"/>
          <w:sz w:val="28"/>
          <w:szCs w:val="28"/>
        </w:rPr>
        <w:t xml:space="preserve">Таблица 8. Часть 6. Динамика розничных цен на ЖНВЛП </w:t>
      </w:r>
      <w:r w:rsidRPr="00DE4AC8">
        <w:rPr>
          <w:i/>
          <w:color w:val="000000"/>
          <w:sz w:val="28"/>
          <w:szCs w:val="28"/>
        </w:rPr>
        <w:t>зарубежного производства</w:t>
      </w:r>
      <w:r w:rsidRPr="004B610A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15113E" w:rsidRPr="00DE4AC8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15113E" w:rsidRPr="00DB4646" w:rsidTr="0015113E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15113E" w:rsidRPr="00DB4646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B464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15113E" w:rsidRPr="00DB4646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B4646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15113E" w:rsidRPr="00DB4646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B4646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15113E" w:rsidRPr="00DB4646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B4646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7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color w:val="FF0000"/>
                <w:sz w:val="20"/>
                <w:szCs w:val="20"/>
              </w:rPr>
            </w:pPr>
            <w:r w:rsidRPr="00DB4646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color w:val="FF0000"/>
                <w:sz w:val="20"/>
                <w:szCs w:val="20"/>
              </w:rPr>
            </w:pPr>
            <w:r w:rsidRPr="00DB4646">
              <w:rPr>
                <w:color w:val="FF0000"/>
                <w:sz w:val="20"/>
                <w:szCs w:val="20"/>
              </w:rPr>
              <w:t>4</w:t>
            </w:r>
            <w:r w:rsidR="001B0194" w:rsidRPr="00DB4646">
              <w:rPr>
                <w:color w:val="FF0000"/>
                <w:sz w:val="20"/>
                <w:szCs w:val="20"/>
              </w:rPr>
              <w:t>.</w:t>
            </w:r>
            <w:r w:rsidRPr="00DB464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color w:val="FF0000"/>
                <w:sz w:val="20"/>
                <w:szCs w:val="20"/>
              </w:rPr>
            </w:pPr>
            <w:r w:rsidRPr="00DB4646">
              <w:rPr>
                <w:color w:val="FF0000"/>
                <w:sz w:val="20"/>
                <w:szCs w:val="20"/>
              </w:rPr>
              <w:t>1</w:t>
            </w:r>
            <w:r w:rsidR="001B0194" w:rsidRPr="00DB4646">
              <w:rPr>
                <w:color w:val="FF0000"/>
                <w:sz w:val="20"/>
                <w:szCs w:val="20"/>
              </w:rPr>
              <w:t>.</w:t>
            </w:r>
            <w:r w:rsidRPr="00DB464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color w:val="FF0000"/>
                <w:sz w:val="20"/>
                <w:szCs w:val="20"/>
              </w:rPr>
            </w:pPr>
            <w:r w:rsidRPr="00DB4646">
              <w:rPr>
                <w:color w:val="FF0000"/>
                <w:sz w:val="20"/>
                <w:szCs w:val="20"/>
              </w:rPr>
              <w:t>2</w:t>
            </w:r>
            <w:r w:rsidR="001B0194" w:rsidRPr="00DB4646">
              <w:rPr>
                <w:color w:val="FF0000"/>
                <w:sz w:val="20"/>
                <w:szCs w:val="20"/>
              </w:rPr>
              <w:t>.</w:t>
            </w:r>
            <w:r w:rsidRPr="00DB4646">
              <w:rPr>
                <w:color w:val="FF0000"/>
                <w:sz w:val="20"/>
                <w:szCs w:val="20"/>
              </w:rPr>
              <w:t>7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lastRenderedPageBreak/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8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-6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9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6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4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6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-2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5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-3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-2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2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2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-2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6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4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6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color w:val="FF0000"/>
                <w:sz w:val="20"/>
                <w:szCs w:val="20"/>
              </w:rPr>
            </w:pPr>
            <w:r w:rsidRPr="00DB4646">
              <w:rPr>
                <w:color w:val="FF0000"/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color w:val="FF0000"/>
                <w:sz w:val="20"/>
                <w:szCs w:val="20"/>
              </w:rPr>
            </w:pPr>
            <w:r w:rsidRPr="00DB4646">
              <w:rPr>
                <w:color w:val="FF0000"/>
                <w:sz w:val="20"/>
                <w:szCs w:val="20"/>
              </w:rPr>
              <w:t>0</w:t>
            </w:r>
            <w:r w:rsidR="001B0194" w:rsidRPr="00DB4646">
              <w:rPr>
                <w:color w:val="FF0000"/>
                <w:sz w:val="20"/>
                <w:szCs w:val="20"/>
              </w:rPr>
              <w:t>.</w:t>
            </w:r>
            <w:r w:rsidRPr="00DB464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color w:val="FF0000"/>
                <w:sz w:val="20"/>
                <w:szCs w:val="20"/>
              </w:rPr>
            </w:pPr>
            <w:r w:rsidRPr="00DB4646">
              <w:rPr>
                <w:color w:val="FF0000"/>
                <w:sz w:val="20"/>
                <w:szCs w:val="20"/>
              </w:rPr>
              <w:t>-0</w:t>
            </w:r>
            <w:r w:rsidR="001B0194" w:rsidRPr="00DB4646">
              <w:rPr>
                <w:color w:val="FF0000"/>
                <w:sz w:val="20"/>
                <w:szCs w:val="20"/>
              </w:rPr>
              <w:t>.</w:t>
            </w:r>
            <w:r w:rsidRPr="00DB464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color w:val="FF0000"/>
                <w:sz w:val="20"/>
                <w:szCs w:val="20"/>
              </w:rPr>
            </w:pPr>
            <w:r w:rsidRPr="00DB4646">
              <w:rPr>
                <w:color w:val="FF0000"/>
                <w:sz w:val="20"/>
                <w:szCs w:val="20"/>
              </w:rPr>
              <w:t>1</w:t>
            </w:r>
            <w:r w:rsidR="001B0194" w:rsidRPr="00DB4646">
              <w:rPr>
                <w:color w:val="FF0000"/>
                <w:sz w:val="20"/>
                <w:szCs w:val="20"/>
              </w:rPr>
              <w:t>.</w:t>
            </w:r>
            <w:r w:rsidRPr="00DB4646">
              <w:rPr>
                <w:color w:val="FF0000"/>
                <w:sz w:val="20"/>
                <w:szCs w:val="20"/>
              </w:rPr>
              <w:t>4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4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4</w:t>
            </w:r>
          </w:p>
        </w:tc>
      </w:tr>
      <w:tr w:rsidR="0000292C" w:rsidRPr="00DB4646" w:rsidTr="001B0194">
        <w:trPr>
          <w:trHeight w:val="256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color w:val="FF0000"/>
                <w:sz w:val="20"/>
                <w:szCs w:val="20"/>
              </w:rPr>
            </w:pPr>
            <w:r w:rsidRPr="00DB4646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color w:val="FF0000"/>
                <w:sz w:val="20"/>
                <w:szCs w:val="20"/>
              </w:rPr>
            </w:pPr>
            <w:r w:rsidRPr="00DB4646">
              <w:rPr>
                <w:color w:val="FF0000"/>
                <w:sz w:val="20"/>
                <w:szCs w:val="20"/>
              </w:rPr>
              <w:t>-2</w:t>
            </w:r>
            <w:r w:rsidR="001B0194" w:rsidRPr="00DB4646">
              <w:rPr>
                <w:color w:val="FF0000"/>
                <w:sz w:val="20"/>
                <w:szCs w:val="20"/>
              </w:rPr>
              <w:t>.</w:t>
            </w:r>
            <w:r w:rsidRPr="00DB464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color w:val="FF0000"/>
                <w:sz w:val="20"/>
                <w:szCs w:val="20"/>
              </w:rPr>
            </w:pPr>
            <w:r w:rsidRPr="00DB4646">
              <w:rPr>
                <w:color w:val="FF0000"/>
                <w:sz w:val="20"/>
                <w:szCs w:val="20"/>
              </w:rPr>
              <w:t>-8</w:t>
            </w:r>
            <w:r w:rsidR="001B0194" w:rsidRPr="00DB4646">
              <w:rPr>
                <w:color w:val="FF0000"/>
                <w:sz w:val="20"/>
                <w:szCs w:val="20"/>
              </w:rPr>
              <w:t>.</w:t>
            </w:r>
            <w:r w:rsidRPr="00DB464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color w:val="FF0000"/>
                <w:sz w:val="20"/>
                <w:szCs w:val="20"/>
              </w:rPr>
            </w:pPr>
            <w:r w:rsidRPr="00DB4646">
              <w:rPr>
                <w:color w:val="FF0000"/>
                <w:sz w:val="20"/>
                <w:szCs w:val="20"/>
              </w:rPr>
              <w:t>7</w:t>
            </w:r>
            <w:r w:rsidR="001B0194" w:rsidRPr="00DB4646">
              <w:rPr>
                <w:color w:val="FF0000"/>
                <w:sz w:val="20"/>
                <w:szCs w:val="20"/>
              </w:rPr>
              <w:t>.</w:t>
            </w:r>
            <w:r w:rsidRPr="00DB4646">
              <w:rPr>
                <w:color w:val="FF0000"/>
                <w:sz w:val="20"/>
                <w:szCs w:val="20"/>
              </w:rPr>
              <w:t>4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7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-6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5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4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-2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5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lastRenderedPageBreak/>
              <w:t>Ростовская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5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6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color w:val="FF0000"/>
                <w:sz w:val="20"/>
                <w:szCs w:val="20"/>
              </w:rPr>
            </w:pPr>
            <w:r w:rsidRPr="00DB4646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color w:val="FF0000"/>
                <w:sz w:val="20"/>
                <w:szCs w:val="20"/>
              </w:rPr>
            </w:pPr>
            <w:r w:rsidRPr="00DB4646">
              <w:rPr>
                <w:color w:val="FF0000"/>
                <w:sz w:val="20"/>
                <w:szCs w:val="20"/>
              </w:rPr>
              <w:t>0</w:t>
            </w:r>
            <w:r w:rsidR="001B0194" w:rsidRPr="00DB4646">
              <w:rPr>
                <w:color w:val="FF0000"/>
                <w:sz w:val="20"/>
                <w:szCs w:val="20"/>
              </w:rPr>
              <w:t>.</w:t>
            </w:r>
            <w:r w:rsidRPr="00DB464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color w:val="FF0000"/>
                <w:sz w:val="20"/>
                <w:szCs w:val="20"/>
              </w:rPr>
            </w:pPr>
            <w:r w:rsidRPr="00DB4646">
              <w:rPr>
                <w:color w:val="FF0000"/>
                <w:sz w:val="20"/>
                <w:szCs w:val="20"/>
              </w:rPr>
              <w:t>-0</w:t>
            </w:r>
            <w:r w:rsidR="001B0194" w:rsidRPr="00DB4646">
              <w:rPr>
                <w:color w:val="FF0000"/>
                <w:sz w:val="20"/>
                <w:szCs w:val="20"/>
              </w:rPr>
              <w:t>.</w:t>
            </w:r>
            <w:r w:rsidRPr="00DB464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color w:val="FF0000"/>
                <w:sz w:val="20"/>
                <w:szCs w:val="20"/>
              </w:rPr>
            </w:pPr>
            <w:r w:rsidRPr="00DB4646">
              <w:rPr>
                <w:color w:val="FF0000"/>
                <w:sz w:val="20"/>
                <w:szCs w:val="20"/>
              </w:rPr>
              <w:t>1</w:t>
            </w:r>
            <w:r w:rsidR="001B0194" w:rsidRPr="00DB4646">
              <w:rPr>
                <w:color w:val="FF0000"/>
                <w:sz w:val="20"/>
                <w:szCs w:val="20"/>
              </w:rPr>
              <w:t>.</w:t>
            </w:r>
            <w:r w:rsidRPr="00DB4646">
              <w:rPr>
                <w:color w:val="FF0000"/>
                <w:sz w:val="20"/>
                <w:szCs w:val="20"/>
              </w:rPr>
              <w:t>4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color w:val="FF0000"/>
                <w:sz w:val="20"/>
                <w:szCs w:val="20"/>
              </w:rPr>
            </w:pPr>
            <w:r w:rsidRPr="00DB4646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color w:val="FF0000"/>
                <w:sz w:val="20"/>
                <w:szCs w:val="20"/>
              </w:rPr>
            </w:pPr>
            <w:r w:rsidRPr="00DB4646">
              <w:rPr>
                <w:color w:val="FF0000"/>
                <w:sz w:val="20"/>
                <w:szCs w:val="20"/>
              </w:rPr>
              <w:t>-1</w:t>
            </w:r>
            <w:r w:rsidR="001B0194" w:rsidRPr="00DB4646">
              <w:rPr>
                <w:color w:val="FF0000"/>
                <w:sz w:val="20"/>
                <w:szCs w:val="20"/>
              </w:rPr>
              <w:t>.</w:t>
            </w:r>
            <w:r w:rsidRPr="00DB464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color w:val="FF0000"/>
                <w:sz w:val="20"/>
                <w:szCs w:val="20"/>
              </w:rPr>
            </w:pPr>
            <w:r w:rsidRPr="00DB4646">
              <w:rPr>
                <w:color w:val="FF0000"/>
                <w:sz w:val="20"/>
                <w:szCs w:val="20"/>
              </w:rPr>
              <w:t>-3</w:t>
            </w:r>
            <w:r w:rsidR="001B0194" w:rsidRPr="00DB4646">
              <w:rPr>
                <w:color w:val="FF0000"/>
                <w:sz w:val="20"/>
                <w:szCs w:val="20"/>
              </w:rPr>
              <w:t>.</w:t>
            </w:r>
            <w:r w:rsidRPr="00DB464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color w:val="FF0000"/>
                <w:sz w:val="20"/>
                <w:szCs w:val="20"/>
              </w:rPr>
            </w:pPr>
            <w:r w:rsidRPr="00DB4646">
              <w:rPr>
                <w:color w:val="FF0000"/>
                <w:sz w:val="20"/>
                <w:szCs w:val="20"/>
              </w:rPr>
              <w:t>2</w:t>
            </w:r>
            <w:r w:rsidR="001B0194" w:rsidRPr="00DB4646">
              <w:rPr>
                <w:color w:val="FF0000"/>
                <w:sz w:val="20"/>
                <w:szCs w:val="20"/>
              </w:rPr>
              <w:t>.</w:t>
            </w:r>
            <w:r w:rsidRPr="00DB4646">
              <w:rPr>
                <w:color w:val="FF0000"/>
                <w:sz w:val="20"/>
                <w:szCs w:val="20"/>
              </w:rPr>
              <w:t>6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-3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-2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3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2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-1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0</w:t>
            </w:r>
          </w:p>
        </w:tc>
      </w:tr>
      <w:tr w:rsidR="0000292C" w:rsidRPr="00DB4646" w:rsidTr="001B0194">
        <w:trPr>
          <w:trHeight w:val="20"/>
        </w:trPr>
        <w:tc>
          <w:tcPr>
            <w:tcW w:w="3780" w:type="dxa"/>
          </w:tcPr>
          <w:p w:rsidR="0000292C" w:rsidRPr="00DB4646" w:rsidRDefault="0000292C" w:rsidP="00E62069">
            <w:pPr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2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1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0292C" w:rsidRPr="00DB4646" w:rsidRDefault="0000292C" w:rsidP="001B0194">
            <w:pPr>
              <w:jc w:val="center"/>
              <w:rPr>
                <w:sz w:val="20"/>
                <w:szCs w:val="20"/>
              </w:rPr>
            </w:pPr>
            <w:r w:rsidRPr="00DB4646">
              <w:rPr>
                <w:sz w:val="20"/>
                <w:szCs w:val="20"/>
              </w:rPr>
              <w:t>0</w:t>
            </w:r>
            <w:r w:rsidR="001B0194" w:rsidRPr="00DB4646">
              <w:rPr>
                <w:sz w:val="20"/>
                <w:szCs w:val="20"/>
              </w:rPr>
              <w:t>.</w:t>
            </w:r>
            <w:r w:rsidRPr="00DB4646">
              <w:rPr>
                <w:sz w:val="20"/>
                <w:szCs w:val="20"/>
              </w:rPr>
              <w:t>6</w:t>
            </w:r>
          </w:p>
        </w:tc>
      </w:tr>
    </w:tbl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A6D58" w:rsidRPr="00E53EAC" w:rsidRDefault="0015113E" w:rsidP="001A6D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A921BA">
        <w:rPr>
          <w:sz w:val="28"/>
          <w:szCs w:val="28"/>
        </w:rPr>
        <w:t xml:space="preserve">Розничные цены на ЖНВЛП амбулаторного сегмента в целом по России в </w:t>
      </w:r>
      <w:r w:rsidRPr="00403EB3">
        <w:rPr>
          <w:sz w:val="28"/>
          <w:szCs w:val="28"/>
        </w:rPr>
        <w:t xml:space="preserve">ценовой категории свыше 500 руб. в </w:t>
      </w:r>
      <w:r w:rsidR="00A921BA">
        <w:rPr>
          <w:sz w:val="28"/>
          <w:szCs w:val="28"/>
        </w:rPr>
        <w:t>сентябре</w:t>
      </w:r>
      <w:r w:rsidRPr="00403EB3">
        <w:rPr>
          <w:sz w:val="28"/>
          <w:szCs w:val="28"/>
        </w:rPr>
        <w:t xml:space="preserve"> 2016 относительно </w:t>
      </w:r>
      <w:r w:rsidR="00A921BA">
        <w:rPr>
          <w:sz w:val="28"/>
          <w:szCs w:val="28"/>
        </w:rPr>
        <w:t>августа</w:t>
      </w:r>
      <w:r w:rsidRPr="00403EB3">
        <w:rPr>
          <w:sz w:val="28"/>
          <w:szCs w:val="28"/>
        </w:rPr>
        <w:t xml:space="preserve"> 2016 </w:t>
      </w:r>
      <w:r w:rsidR="0071549B">
        <w:rPr>
          <w:sz w:val="28"/>
          <w:szCs w:val="28"/>
        </w:rPr>
        <w:t>остались на прежнем уровне</w:t>
      </w:r>
      <w:r w:rsidRPr="0071549B">
        <w:rPr>
          <w:sz w:val="28"/>
          <w:szCs w:val="28"/>
        </w:rPr>
        <w:t>,</w:t>
      </w:r>
      <w:r w:rsidRPr="00403EB3">
        <w:rPr>
          <w:sz w:val="28"/>
          <w:szCs w:val="28"/>
        </w:rPr>
        <w:t xml:space="preserve"> по сравнению с базовым периодом</w:t>
      </w:r>
      <w:r w:rsidRPr="0071549B">
        <w:rPr>
          <w:sz w:val="28"/>
          <w:szCs w:val="28"/>
        </w:rPr>
        <w:t xml:space="preserve"> </w:t>
      </w:r>
      <w:r w:rsidR="0071549B">
        <w:rPr>
          <w:sz w:val="28"/>
          <w:szCs w:val="28"/>
        </w:rPr>
        <w:t>увеличение составило</w:t>
      </w:r>
      <w:r w:rsidR="001A6D58">
        <w:rPr>
          <w:sz w:val="28"/>
          <w:szCs w:val="28"/>
        </w:rPr>
        <w:t xml:space="preserve"> </w:t>
      </w:r>
      <w:r w:rsidRPr="00403EB3">
        <w:rPr>
          <w:b/>
          <w:sz w:val="28"/>
          <w:szCs w:val="28"/>
        </w:rPr>
        <w:t>0.3</w:t>
      </w:r>
      <w:r w:rsidRPr="00403EB3">
        <w:rPr>
          <w:sz w:val="28"/>
          <w:szCs w:val="28"/>
        </w:rPr>
        <w:t>%.</w:t>
      </w:r>
      <w:r w:rsidR="001A6D58">
        <w:rPr>
          <w:sz w:val="28"/>
          <w:szCs w:val="28"/>
        </w:rPr>
        <w:t xml:space="preserve"> </w:t>
      </w:r>
    </w:p>
    <w:p w:rsidR="0015113E" w:rsidRPr="00624326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C95ED9">
        <w:rPr>
          <w:sz w:val="28"/>
          <w:szCs w:val="28"/>
        </w:rPr>
        <w:t>Таблица 9. Часть 1. Динамика розничных цен на ЖНВЛП амбулаторного</w:t>
      </w:r>
      <w:r w:rsidRPr="00CC3BA6">
        <w:rPr>
          <w:sz w:val="28"/>
          <w:szCs w:val="28"/>
        </w:rPr>
        <w:t xml:space="preserve"> сегмента ценовой категории свыше 500 руб.</w:t>
      </w:r>
    </w:p>
    <w:p w:rsidR="0015113E" w:rsidRPr="00446609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15113E" w:rsidRPr="0071549B" w:rsidTr="0015113E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5113E" w:rsidRPr="0071549B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549B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15113E" w:rsidRPr="0071549B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1549B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15113E" w:rsidRPr="0071549B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1549B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15113E" w:rsidRPr="0071549B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1549B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15113E" w:rsidRPr="0071549B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15113E" w:rsidRPr="0071549B" w:rsidRDefault="0015113E" w:rsidP="0015113E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1549B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15113E" w:rsidRPr="0071549B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1549B"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15113E" w:rsidRPr="0071549B" w:rsidRDefault="0015113E" w:rsidP="00A921B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1549B">
              <w:rPr>
                <w:b/>
                <w:sz w:val="20"/>
                <w:szCs w:val="20"/>
              </w:rPr>
              <w:t>0.</w:t>
            </w:r>
            <w:r w:rsidR="00A921BA" w:rsidRPr="0071549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5113E" w:rsidRPr="0071549B" w:rsidRDefault="0015113E" w:rsidP="00A921B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1549B">
              <w:rPr>
                <w:b/>
                <w:sz w:val="20"/>
                <w:szCs w:val="20"/>
              </w:rPr>
              <w:t>0.</w:t>
            </w:r>
            <w:r w:rsidR="00A921BA" w:rsidRPr="0071549B">
              <w:rPr>
                <w:b/>
                <w:sz w:val="20"/>
                <w:szCs w:val="20"/>
              </w:rPr>
              <w:t>0</w:t>
            </w:r>
          </w:p>
        </w:tc>
      </w:tr>
      <w:tr w:rsidR="0071549B" w:rsidRPr="0071549B" w:rsidTr="0071549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1549B" w:rsidRPr="0071549B" w:rsidRDefault="0071549B" w:rsidP="0071549B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71549B" w:rsidRPr="0071549B" w:rsidTr="0071549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1549B" w:rsidRPr="0071549B" w:rsidRDefault="0071549B" w:rsidP="0071549B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-0.5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-0.4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71549B" w:rsidRPr="0071549B" w:rsidTr="0071549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1549B" w:rsidRPr="0071549B" w:rsidRDefault="0071549B" w:rsidP="0071549B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-0.3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71549B" w:rsidRPr="0071549B" w:rsidTr="0071549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1549B" w:rsidRPr="0071549B" w:rsidRDefault="0071549B" w:rsidP="0071549B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71549B" w:rsidRPr="0071549B" w:rsidTr="0071549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1549B" w:rsidRPr="0071549B" w:rsidRDefault="0071549B" w:rsidP="0071549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71549B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sz w:val="20"/>
                <w:szCs w:val="20"/>
              </w:rPr>
            </w:pPr>
            <w:r w:rsidRPr="0071549B">
              <w:rPr>
                <w:sz w:val="20"/>
                <w:szCs w:val="20"/>
              </w:rPr>
              <w:t>0.8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sz w:val="20"/>
                <w:szCs w:val="20"/>
              </w:rPr>
            </w:pPr>
            <w:r w:rsidRPr="0071549B">
              <w:rPr>
                <w:sz w:val="20"/>
                <w:szCs w:val="20"/>
              </w:rPr>
              <w:t>1.5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sz w:val="20"/>
                <w:szCs w:val="20"/>
              </w:rPr>
            </w:pPr>
            <w:r w:rsidRPr="0071549B">
              <w:rPr>
                <w:sz w:val="20"/>
                <w:szCs w:val="20"/>
              </w:rPr>
              <w:t>-0.5</w:t>
            </w:r>
          </w:p>
        </w:tc>
      </w:tr>
      <w:tr w:rsidR="0071549B" w:rsidRPr="0071549B" w:rsidTr="0071549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1549B" w:rsidRPr="0071549B" w:rsidRDefault="0071549B" w:rsidP="0071549B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71549B" w:rsidRPr="0071549B" w:rsidTr="0071549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1549B" w:rsidRPr="0071549B" w:rsidRDefault="0071549B" w:rsidP="0071549B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71549B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71549B" w:rsidRPr="0071549B" w:rsidTr="0071549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71549B" w:rsidRPr="0071549B" w:rsidRDefault="0071549B" w:rsidP="0071549B">
            <w:pPr>
              <w:spacing w:line="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71549B">
              <w:rPr>
                <w:color w:val="000000" w:themeColor="text1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549B">
              <w:rPr>
                <w:color w:val="000000" w:themeColor="text1"/>
                <w:sz w:val="20"/>
                <w:szCs w:val="20"/>
              </w:rPr>
              <w:t>-0.3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549B">
              <w:rPr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549B" w:rsidRPr="0071549B" w:rsidRDefault="0071549B" w:rsidP="00715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549B">
              <w:rPr>
                <w:color w:val="000000" w:themeColor="text1"/>
                <w:sz w:val="20"/>
                <w:szCs w:val="20"/>
              </w:rPr>
              <w:t>-1.3</w:t>
            </w:r>
          </w:p>
        </w:tc>
      </w:tr>
    </w:tbl>
    <w:p w:rsidR="0015113E" w:rsidRPr="00EE698C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F535B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наибольший </w:t>
      </w:r>
      <w:r w:rsidRPr="003F535B">
        <w:rPr>
          <w:sz w:val="28"/>
          <w:szCs w:val="28"/>
        </w:rPr>
        <w:t>рост розничных цен на ЖНВЛП стоимостью свыше 5</w:t>
      </w:r>
      <w:r>
        <w:rPr>
          <w:sz w:val="28"/>
          <w:szCs w:val="28"/>
        </w:rPr>
        <w:t xml:space="preserve">00 руб. в </w:t>
      </w:r>
      <w:r w:rsidR="00B613D2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2016 относительно </w:t>
      </w:r>
      <w:r w:rsidR="00B613D2">
        <w:rPr>
          <w:sz w:val="28"/>
          <w:szCs w:val="28"/>
        </w:rPr>
        <w:t>августа</w:t>
      </w:r>
      <w:r w:rsidRPr="00071306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 xml:space="preserve">отмечен в </w:t>
      </w:r>
      <w:r w:rsidR="00B613D2" w:rsidRPr="00B613D2">
        <w:rPr>
          <w:sz w:val="28"/>
          <w:szCs w:val="28"/>
        </w:rPr>
        <w:t>Амурск</w:t>
      </w:r>
      <w:r>
        <w:rPr>
          <w:sz w:val="28"/>
          <w:szCs w:val="28"/>
        </w:rPr>
        <w:t>ой (</w:t>
      </w:r>
      <w:r w:rsidR="00B613D2">
        <w:rPr>
          <w:sz w:val="28"/>
          <w:szCs w:val="28"/>
        </w:rPr>
        <w:t>6.2</w:t>
      </w:r>
      <w:r>
        <w:rPr>
          <w:sz w:val="28"/>
          <w:szCs w:val="28"/>
        </w:rPr>
        <w:t>%),</w:t>
      </w:r>
      <w:r w:rsidR="00B613D2">
        <w:rPr>
          <w:sz w:val="28"/>
          <w:szCs w:val="28"/>
        </w:rPr>
        <w:t xml:space="preserve"> </w:t>
      </w:r>
      <w:r w:rsidR="00B613D2" w:rsidRPr="00B613D2">
        <w:rPr>
          <w:sz w:val="28"/>
          <w:szCs w:val="28"/>
        </w:rPr>
        <w:t xml:space="preserve">Новгородской (5.7%) </w:t>
      </w:r>
      <w:r w:rsidR="00B613D2">
        <w:rPr>
          <w:sz w:val="28"/>
          <w:szCs w:val="28"/>
        </w:rPr>
        <w:t xml:space="preserve">и </w:t>
      </w:r>
      <w:r w:rsidR="00B613D2" w:rsidRPr="00B613D2">
        <w:rPr>
          <w:sz w:val="28"/>
          <w:szCs w:val="28"/>
        </w:rPr>
        <w:t>Ярославской (</w:t>
      </w:r>
      <w:r w:rsidR="00B613D2">
        <w:rPr>
          <w:sz w:val="28"/>
          <w:szCs w:val="28"/>
        </w:rPr>
        <w:t>1.8</w:t>
      </w:r>
      <w:r w:rsidR="00B613D2" w:rsidRPr="00B613D2">
        <w:rPr>
          <w:sz w:val="28"/>
          <w:szCs w:val="28"/>
        </w:rPr>
        <w:t>%) областях</w:t>
      </w:r>
      <w:r w:rsidR="00B613D2">
        <w:rPr>
          <w:sz w:val="28"/>
          <w:szCs w:val="28"/>
        </w:rPr>
        <w:t>,</w:t>
      </w:r>
      <w:r w:rsidR="00B613D2" w:rsidRPr="00B613D2">
        <w:rPr>
          <w:sz w:val="28"/>
          <w:szCs w:val="28"/>
        </w:rPr>
        <w:t xml:space="preserve"> а также в Чеченской Республике (</w:t>
      </w:r>
      <w:r w:rsidR="00B613D2">
        <w:rPr>
          <w:sz w:val="28"/>
          <w:szCs w:val="28"/>
        </w:rPr>
        <w:t>3.</w:t>
      </w:r>
      <w:r w:rsidR="00B613D2" w:rsidRPr="00B613D2">
        <w:rPr>
          <w:sz w:val="28"/>
          <w:szCs w:val="28"/>
        </w:rPr>
        <w:t>1%)</w:t>
      </w:r>
      <w:r w:rsidR="00B613D2">
        <w:rPr>
          <w:sz w:val="28"/>
          <w:szCs w:val="28"/>
        </w:rPr>
        <w:t xml:space="preserve"> и в </w:t>
      </w:r>
      <w:r w:rsidR="00B613D2" w:rsidRPr="00B613D2">
        <w:rPr>
          <w:sz w:val="28"/>
          <w:szCs w:val="28"/>
        </w:rPr>
        <w:t>Республике Мордовия</w:t>
      </w:r>
      <w:r>
        <w:rPr>
          <w:sz w:val="28"/>
          <w:szCs w:val="28"/>
        </w:rPr>
        <w:t xml:space="preserve"> (2%)</w:t>
      </w:r>
      <w:r w:rsidR="00B613D2">
        <w:rPr>
          <w:sz w:val="28"/>
          <w:szCs w:val="28"/>
        </w:rPr>
        <w:t>.</w:t>
      </w:r>
    </w:p>
    <w:p w:rsidR="004B22CD" w:rsidRPr="00080D5E" w:rsidRDefault="004B22CD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42F44">
        <w:rPr>
          <w:sz w:val="28"/>
          <w:szCs w:val="28"/>
        </w:rPr>
        <w:t xml:space="preserve">Таблица 9. </w:t>
      </w:r>
      <w:r w:rsidRPr="00CC3BA6">
        <w:rPr>
          <w:sz w:val="28"/>
          <w:szCs w:val="28"/>
        </w:rPr>
        <w:t>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15113E" w:rsidRPr="00DD6CD3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15113E" w:rsidRPr="00B613D2" w:rsidTr="0015113E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15113E" w:rsidRPr="00B613D2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613D2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15113E" w:rsidRPr="00B613D2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613D2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15113E" w:rsidRPr="00B613D2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613D2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15113E" w:rsidRPr="00B613D2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613D2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color w:val="FF0000"/>
                <w:sz w:val="20"/>
                <w:szCs w:val="20"/>
              </w:rPr>
            </w:pPr>
            <w:r w:rsidRPr="0027692F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27692F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92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27692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92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27692F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92F">
              <w:rPr>
                <w:color w:val="FF0000"/>
                <w:sz w:val="20"/>
                <w:szCs w:val="20"/>
              </w:rPr>
              <w:t>2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8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8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5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6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vAlign w:val="center"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6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9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vAlign w:val="center"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5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5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6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6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6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color w:val="FF0000"/>
                <w:sz w:val="20"/>
                <w:szCs w:val="20"/>
              </w:rPr>
            </w:pPr>
            <w:r w:rsidRPr="0027692F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27692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92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27692F">
              <w:rPr>
                <w:color w:val="FF0000"/>
                <w:sz w:val="20"/>
                <w:szCs w:val="20"/>
              </w:rPr>
              <w:t>-6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92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27692F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92F">
              <w:rPr>
                <w:color w:val="FF0000"/>
                <w:sz w:val="20"/>
                <w:szCs w:val="20"/>
              </w:rPr>
              <w:t>7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5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5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6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7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8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color w:val="FF0000"/>
                <w:sz w:val="20"/>
                <w:szCs w:val="20"/>
              </w:rPr>
            </w:pPr>
            <w:r w:rsidRPr="0027692F">
              <w:rPr>
                <w:color w:val="FF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27692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92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27692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92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27692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92F">
              <w:rPr>
                <w:color w:val="FF0000"/>
                <w:sz w:val="20"/>
                <w:szCs w:val="20"/>
              </w:rPr>
              <w:t>0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lastRenderedPageBreak/>
              <w:t>Рязанская область</w:t>
            </w:r>
          </w:p>
        </w:tc>
        <w:tc>
          <w:tcPr>
            <w:tcW w:w="1980" w:type="dxa"/>
            <w:noWrap/>
            <w:vAlign w:val="center"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6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8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8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0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color w:val="FF0000"/>
                <w:sz w:val="20"/>
                <w:szCs w:val="20"/>
              </w:rPr>
            </w:pPr>
            <w:r w:rsidRPr="0027692F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27692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92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27692F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92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27692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92F">
              <w:rPr>
                <w:color w:val="FF0000"/>
                <w:sz w:val="20"/>
                <w:szCs w:val="20"/>
              </w:rPr>
              <w:t>1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7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2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sz w:val="20"/>
                <w:szCs w:val="20"/>
              </w:rPr>
            </w:pPr>
            <w:r w:rsidRPr="002769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7692F">
              <w:rPr>
                <w:sz w:val="20"/>
                <w:szCs w:val="20"/>
              </w:rPr>
              <w:t>3</w:t>
            </w:r>
          </w:p>
        </w:tc>
      </w:tr>
      <w:tr w:rsidR="0027692F" w:rsidRPr="0027692F" w:rsidTr="0071549B">
        <w:trPr>
          <w:trHeight w:val="20"/>
        </w:trPr>
        <w:tc>
          <w:tcPr>
            <w:tcW w:w="3775" w:type="dxa"/>
            <w:noWrap/>
            <w:hideMark/>
          </w:tcPr>
          <w:p w:rsidR="0027692F" w:rsidRPr="0027692F" w:rsidRDefault="0027692F" w:rsidP="0071549B">
            <w:pPr>
              <w:rPr>
                <w:color w:val="FF0000"/>
                <w:sz w:val="20"/>
                <w:szCs w:val="20"/>
              </w:rPr>
            </w:pPr>
            <w:r w:rsidRPr="0027692F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27692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92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27692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92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27692F" w:rsidRPr="0027692F" w:rsidRDefault="0027692F" w:rsidP="0071549B">
            <w:pPr>
              <w:jc w:val="center"/>
              <w:rPr>
                <w:color w:val="FF0000"/>
                <w:sz w:val="20"/>
                <w:szCs w:val="20"/>
              </w:rPr>
            </w:pPr>
            <w:r w:rsidRPr="0027692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7692F">
              <w:rPr>
                <w:color w:val="FF0000"/>
                <w:sz w:val="20"/>
                <w:szCs w:val="20"/>
              </w:rPr>
              <w:t>8</w:t>
            </w:r>
          </w:p>
        </w:tc>
      </w:tr>
    </w:tbl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921BA" w:rsidRPr="00BA538D" w:rsidRDefault="00A921BA" w:rsidP="00A921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921BA">
        <w:rPr>
          <w:sz w:val="28"/>
          <w:szCs w:val="28"/>
        </w:rPr>
        <w:t xml:space="preserve">Розничные цены на </w:t>
      </w:r>
      <w:r w:rsidRPr="00A921BA">
        <w:rPr>
          <w:i/>
          <w:sz w:val="28"/>
          <w:szCs w:val="28"/>
        </w:rPr>
        <w:t>отечественные</w:t>
      </w:r>
      <w:r w:rsidRPr="00A921BA">
        <w:rPr>
          <w:sz w:val="28"/>
          <w:szCs w:val="28"/>
        </w:rPr>
        <w:t xml:space="preserve"> ЖНВЛП в ценовой категории свыше 500 руб. в среднем по России в сентябре 2016 года относительно августа 2016 года увеличились на </w:t>
      </w:r>
      <w:r w:rsidRPr="00A921BA">
        <w:rPr>
          <w:b/>
          <w:sz w:val="28"/>
          <w:szCs w:val="28"/>
        </w:rPr>
        <w:t>0.3%</w:t>
      </w:r>
      <w:r w:rsidRPr="00A921BA">
        <w:rPr>
          <w:sz w:val="28"/>
          <w:szCs w:val="28"/>
        </w:rPr>
        <w:t>, а по сравнению с базовым периодом уровень цен увелич</w:t>
      </w:r>
      <w:r w:rsidRPr="00BA538D">
        <w:rPr>
          <w:sz w:val="28"/>
          <w:szCs w:val="28"/>
        </w:rPr>
        <w:t xml:space="preserve">ился на </w:t>
      </w:r>
      <w:r>
        <w:rPr>
          <w:b/>
          <w:sz w:val="28"/>
          <w:szCs w:val="28"/>
        </w:rPr>
        <w:t>1.4</w:t>
      </w:r>
      <w:r w:rsidRPr="00BA538D">
        <w:rPr>
          <w:b/>
          <w:sz w:val="28"/>
          <w:szCs w:val="28"/>
        </w:rPr>
        <w:t>%</w:t>
      </w:r>
      <w:r w:rsidRPr="00BA538D">
        <w:rPr>
          <w:sz w:val="28"/>
          <w:szCs w:val="28"/>
        </w:rPr>
        <w:t>.</w:t>
      </w:r>
    </w:p>
    <w:p w:rsidR="00A921BA" w:rsidRDefault="00A921BA" w:rsidP="00A921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95ED9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3</w:t>
      </w:r>
      <w:r w:rsidRPr="00C95ED9">
        <w:rPr>
          <w:sz w:val="28"/>
          <w:szCs w:val="28"/>
        </w:rPr>
        <w:t xml:space="preserve">. Динамика розничных цен на </w:t>
      </w:r>
      <w:r w:rsidRPr="003B4F77">
        <w:rPr>
          <w:sz w:val="28"/>
          <w:szCs w:val="28"/>
        </w:rPr>
        <w:t xml:space="preserve">ЖНВЛП </w:t>
      </w:r>
      <w:r w:rsidRPr="00407F77">
        <w:rPr>
          <w:i/>
          <w:sz w:val="28"/>
          <w:szCs w:val="28"/>
        </w:rPr>
        <w:t>отечественного производства</w:t>
      </w:r>
      <w:r w:rsidRPr="00C95ED9">
        <w:rPr>
          <w:sz w:val="28"/>
          <w:szCs w:val="28"/>
        </w:rPr>
        <w:t xml:space="preserve"> амбулаторного</w:t>
      </w:r>
      <w:r w:rsidRPr="00CC3BA6">
        <w:rPr>
          <w:sz w:val="28"/>
          <w:szCs w:val="28"/>
        </w:rPr>
        <w:t xml:space="preserve"> сегмента ценовой категории свыше 500 руб.</w:t>
      </w:r>
    </w:p>
    <w:p w:rsidR="00A921BA" w:rsidRPr="00446609" w:rsidRDefault="00A921BA" w:rsidP="00A921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A921BA" w:rsidRPr="00352871" w:rsidTr="00A921BA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A921BA" w:rsidRPr="00352871" w:rsidRDefault="00A921BA" w:rsidP="00A921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2871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A921BA" w:rsidRPr="00352871" w:rsidRDefault="00A921BA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2871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A921BA" w:rsidRPr="00352871" w:rsidRDefault="00A921BA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2871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A921BA" w:rsidRPr="00352871" w:rsidRDefault="00A921BA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2871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A921BA" w:rsidRPr="00352871" w:rsidTr="00A92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A921BA" w:rsidRPr="00352871" w:rsidRDefault="00A921BA" w:rsidP="00A921BA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52871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A921BA" w:rsidRPr="00352871" w:rsidRDefault="00A921BA" w:rsidP="00A921B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2871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A921BA" w:rsidRPr="00352871" w:rsidRDefault="00A921BA" w:rsidP="00A921B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2871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A921BA" w:rsidRPr="00352871" w:rsidRDefault="00A921BA" w:rsidP="00A921B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2871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A921BA" w:rsidRPr="00EA77CE" w:rsidTr="00A92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77C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77C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77CE">
              <w:rPr>
                <w:color w:val="FF0000"/>
                <w:sz w:val="20"/>
                <w:szCs w:val="20"/>
              </w:rPr>
              <w:t>7</w:t>
            </w:r>
          </w:p>
        </w:tc>
      </w:tr>
      <w:tr w:rsidR="00A921BA" w:rsidRPr="00EA77CE" w:rsidTr="00A92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77C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77C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77CE">
              <w:rPr>
                <w:color w:val="FF0000"/>
                <w:sz w:val="20"/>
                <w:szCs w:val="20"/>
              </w:rPr>
              <w:t>3</w:t>
            </w:r>
          </w:p>
        </w:tc>
      </w:tr>
      <w:tr w:rsidR="00A921BA" w:rsidRPr="00EA77CE" w:rsidTr="00A92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77C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77C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77CE">
              <w:rPr>
                <w:color w:val="FF0000"/>
                <w:sz w:val="20"/>
                <w:szCs w:val="20"/>
              </w:rPr>
              <w:t>7</w:t>
            </w:r>
          </w:p>
        </w:tc>
      </w:tr>
      <w:tr w:rsidR="00A921BA" w:rsidRPr="00EA77CE" w:rsidTr="00A92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A77CE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sz w:val="20"/>
                <w:szCs w:val="20"/>
              </w:rPr>
            </w:pPr>
            <w:r w:rsidRPr="00EA77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77CE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sz w:val="20"/>
                <w:szCs w:val="20"/>
              </w:rPr>
            </w:pPr>
            <w:r w:rsidRPr="00EA77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77CE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sz w:val="20"/>
                <w:szCs w:val="20"/>
              </w:rPr>
            </w:pPr>
            <w:r w:rsidRPr="00EA77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77CE">
              <w:rPr>
                <w:sz w:val="20"/>
                <w:szCs w:val="20"/>
              </w:rPr>
              <w:t>0</w:t>
            </w:r>
          </w:p>
        </w:tc>
      </w:tr>
      <w:tr w:rsidR="00A921BA" w:rsidRPr="00EA77CE" w:rsidTr="00A92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77C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77C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77CE">
              <w:rPr>
                <w:color w:val="FF0000"/>
                <w:sz w:val="20"/>
                <w:szCs w:val="20"/>
              </w:rPr>
              <w:t>2</w:t>
            </w:r>
          </w:p>
        </w:tc>
      </w:tr>
      <w:tr w:rsidR="00A921BA" w:rsidRPr="00EA77CE" w:rsidTr="00A92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77C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77C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77CE">
              <w:rPr>
                <w:color w:val="FF0000"/>
                <w:sz w:val="20"/>
                <w:szCs w:val="20"/>
              </w:rPr>
              <w:t>3</w:t>
            </w:r>
          </w:p>
        </w:tc>
      </w:tr>
      <w:tr w:rsidR="00A921BA" w:rsidRPr="00EA77CE" w:rsidTr="00A92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77C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77C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EA77C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77CE">
              <w:rPr>
                <w:color w:val="FF0000"/>
                <w:sz w:val="20"/>
                <w:szCs w:val="20"/>
              </w:rPr>
              <w:t>4</w:t>
            </w:r>
          </w:p>
        </w:tc>
      </w:tr>
      <w:tr w:rsidR="00A921BA" w:rsidRPr="00EA77CE" w:rsidTr="00A92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A77CE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sz w:val="20"/>
                <w:szCs w:val="20"/>
              </w:rPr>
            </w:pPr>
            <w:r w:rsidRPr="00EA77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77CE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sz w:val="20"/>
                <w:szCs w:val="20"/>
              </w:rPr>
            </w:pPr>
            <w:r w:rsidRPr="00EA77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77CE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1BA" w:rsidRPr="00EA77CE" w:rsidRDefault="00A921BA" w:rsidP="00A921BA">
            <w:pPr>
              <w:jc w:val="center"/>
              <w:rPr>
                <w:sz w:val="20"/>
                <w:szCs w:val="20"/>
              </w:rPr>
            </w:pPr>
            <w:r w:rsidRPr="00EA77C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77CE">
              <w:rPr>
                <w:sz w:val="20"/>
                <w:szCs w:val="20"/>
              </w:rPr>
              <w:t>5</w:t>
            </w:r>
          </w:p>
        </w:tc>
      </w:tr>
    </w:tbl>
    <w:p w:rsidR="00A921BA" w:rsidRPr="00EA77CE" w:rsidRDefault="00A921BA" w:rsidP="00A921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921BA" w:rsidRPr="00676635" w:rsidRDefault="00A921BA" w:rsidP="00A921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E043BE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наибольший </w:t>
      </w:r>
      <w:r w:rsidRPr="00E043BE">
        <w:rPr>
          <w:sz w:val="28"/>
          <w:szCs w:val="28"/>
        </w:rPr>
        <w:t xml:space="preserve">рост розничных цен на ЖНВЛП </w:t>
      </w:r>
      <w:r w:rsidRPr="00E83D24">
        <w:rPr>
          <w:i/>
          <w:sz w:val="28"/>
          <w:szCs w:val="28"/>
        </w:rPr>
        <w:t>отечественного производства</w:t>
      </w:r>
      <w:r w:rsidRPr="00E043BE">
        <w:rPr>
          <w:sz w:val="28"/>
          <w:szCs w:val="28"/>
        </w:rPr>
        <w:t xml:space="preserve"> стоимостью свыше 500 руб. </w:t>
      </w:r>
      <w:r>
        <w:rPr>
          <w:sz w:val="28"/>
          <w:szCs w:val="28"/>
        </w:rPr>
        <w:t xml:space="preserve">в сентябре 2016 года относительно августа </w:t>
      </w:r>
      <w:r w:rsidRPr="004C374B">
        <w:rPr>
          <w:sz w:val="28"/>
          <w:szCs w:val="28"/>
        </w:rPr>
        <w:t>2016</w:t>
      </w:r>
      <w:r>
        <w:rPr>
          <w:sz w:val="28"/>
          <w:szCs w:val="28"/>
        </w:rPr>
        <w:t xml:space="preserve"> </w:t>
      </w:r>
      <w:r w:rsidRPr="00E043BE">
        <w:rPr>
          <w:sz w:val="28"/>
          <w:szCs w:val="28"/>
        </w:rPr>
        <w:t xml:space="preserve">отмечен в </w:t>
      </w:r>
      <w:r>
        <w:rPr>
          <w:sz w:val="28"/>
          <w:szCs w:val="28"/>
        </w:rPr>
        <w:t>Амурской (6</w:t>
      </w:r>
      <w:r w:rsidR="00317B94">
        <w:rPr>
          <w:sz w:val="28"/>
          <w:szCs w:val="28"/>
        </w:rPr>
        <w:t>.7</w:t>
      </w:r>
      <w:r w:rsidRPr="00196814">
        <w:rPr>
          <w:sz w:val="28"/>
          <w:szCs w:val="28"/>
        </w:rPr>
        <w:t>%)</w:t>
      </w:r>
      <w:r>
        <w:rPr>
          <w:sz w:val="28"/>
          <w:szCs w:val="28"/>
        </w:rPr>
        <w:t>, Новгородской (5.9%) и Ленинградской (3.4%) областях, а также</w:t>
      </w:r>
      <w:r w:rsidRPr="00196814">
        <w:rPr>
          <w:sz w:val="28"/>
          <w:szCs w:val="28"/>
        </w:rPr>
        <w:t xml:space="preserve"> </w:t>
      </w:r>
      <w:r>
        <w:rPr>
          <w:sz w:val="28"/>
          <w:szCs w:val="28"/>
        </w:rPr>
        <w:t>в Республиках Мордовия (6.6%) и Марий Эл (4.1%).</w:t>
      </w:r>
    </w:p>
    <w:p w:rsidR="00A921BA" w:rsidRDefault="00A921BA" w:rsidP="00A921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42F44">
        <w:rPr>
          <w:sz w:val="28"/>
          <w:szCs w:val="28"/>
        </w:rPr>
        <w:t xml:space="preserve">Таблица 9. </w:t>
      </w:r>
      <w:r w:rsidRPr="00CC3BA6">
        <w:rPr>
          <w:sz w:val="28"/>
          <w:szCs w:val="28"/>
        </w:rPr>
        <w:t xml:space="preserve">Часть </w:t>
      </w:r>
      <w:r>
        <w:rPr>
          <w:sz w:val="28"/>
          <w:szCs w:val="28"/>
        </w:rPr>
        <w:t>4</w:t>
      </w:r>
      <w:r w:rsidRPr="00CC3BA6">
        <w:rPr>
          <w:sz w:val="28"/>
          <w:szCs w:val="28"/>
        </w:rPr>
        <w:t xml:space="preserve">. Динамика розничных цен на </w:t>
      </w:r>
      <w:r w:rsidRPr="00237B7F">
        <w:rPr>
          <w:sz w:val="28"/>
          <w:szCs w:val="28"/>
        </w:rPr>
        <w:t xml:space="preserve">ЖНВЛП </w:t>
      </w:r>
      <w:r w:rsidRPr="005337CB">
        <w:rPr>
          <w:i/>
          <w:sz w:val="28"/>
          <w:szCs w:val="28"/>
        </w:rPr>
        <w:t>отечественного производства</w:t>
      </w:r>
      <w:r w:rsidRPr="00CC3BA6">
        <w:rPr>
          <w:sz w:val="28"/>
          <w:szCs w:val="28"/>
        </w:rPr>
        <w:t xml:space="preserve"> амбулаторного сегмента ценовой категории свыше 500 руб. в субъектах Российской Федерации</w:t>
      </w:r>
    </w:p>
    <w:p w:rsidR="00A921BA" w:rsidRPr="00DD6CD3" w:rsidRDefault="00A921BA" w:rsidP="00A921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A921BA" w:rsidRPr="001F491E" w:rsidTr="00A921BA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A921BA" w:rsidRPr="001F491E" w:rsidRDefault="00A921BA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A921BA" w:rsidRPr="001F491E" w:rsidRDefault="00A921BA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A921BA" w:rsidRPr="001F491E" w:rsidRDefault="00A921BA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A921BA" w:rsidRPr="001F491E" w:rsidRDefault="00A921BA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6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color w:val="FF0000"/>
                <w:sz w:val="20"/>
                <w:szCs w:val="20"/>
              </w:rPr>
            </w:pPr>
            <w:r w:rsidRPr="00485A9A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485A9A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85A9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485A9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85A9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485A9A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85A9A">
              <w:rPr>
                <w:color w:val="FF0000"/>
                <w:sz w:val="20"/>
                <w:szCs w:val="20"/>
              </w:rPr>
              <w:t>8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4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shd w:val="clear" w:color="auto" w:fill="auto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shd w:val="clear" w:color="auto" w:fill="auto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shd w:val="clear" w:color="auto" w:fill="auto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8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6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9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6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8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4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5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color w:val="FF0000"/>
                <w:sz w:val="20"/>
                <w:szCs w:val="20"/>
              </w:rPr>
            </w:pPr>
            <w:r w:rsidRPr="00485A9A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485A9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85A9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485A9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85A9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485A9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85A9A">
              <w:rPr>
                <w:color w:val="FF0000"/>
                <w:sz w:val="20"/>
                <w:szCs w:val="20"/>
              </w:rPr>
              <w:t>4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6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Ненецкий АОкр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color w:val="FF0000"/>
                <w:sz w:val="20"/>
                <w:szCs w:val="20"/>
              </w:rPr>
            </w:pPr>
            <w:r w:rsidRPr="00485A9A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485A9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85A9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485A9A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85A9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485A9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85A9A">
              <w:rPr>
                <w:color w:val="FF0000"/>
                <w:sz w:val="20"/>
                <w:szCs w:val="20"/>
              </w:rPr>
              <w:t>9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6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6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4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9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5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4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color w:val="FF0000"/>
                <w:sz w:val="20"/>
                <w:szCs w:val="20"/>
              </w:rPr>
            </w:pPr>
            <w:r w:rsidRPr="00485A9A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485A9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85A9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485A9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85A9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485A9A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85A9A">
              <w:rPr>
                <w:color w:val="FF0000"/>
                <w:sz w:val="20"/>
                <w:szCs w:val="20"/>
              </w:rPr>
              <w:t>1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color w:val="FF0000"/>
                <w:sz w:val="20"/>
                <w:szCs w:val="20"/>
              </w:rPr>
            </w:pPr>
            <w:r w:rsidRPr="00485A9A">
              <w:rPr>
                <w:color w:val="FF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485A9A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85A9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485A9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85A9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485A9A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85A9A">
              <w:rPr>
                <w:color w:val="FF0000"/>
                <w:sz w:val="20"/>
                <w:szCs w:val="20"/>
              </w:rPr>
              <w:t>6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4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8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lastRenderedPageBreak/>
              <w:t>Рязанская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9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8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9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4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9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5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8</w:t>
            </w:r>
          </w:p>
        </w:tc>
      </w:tr>
      <w:tr w:rsidR="00A921BA" w:rsidRPr="00485A9A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485A9A" w:rsidRDefault="00A921BA" w:rsidP="00A921BA">
            <w:pPr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A921BA" w:rsidRPr="00485A9A" w:rsidRDefault="00A921BA" w:rsidP="00A921BA">
            <w:pPr>
              <w:jc w:val="center"/>
              <w:rPr>
                <w:sz w:val="20"/>
                <w:szCs w:val="20"/>
              </w:rPr>
            </w:pPr>
            <w:r w:rsidRPr="00485A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85A9A">
              <w:rPr>
                <w:sz w:val="20"/>
                <w:szCs w:val="20"/>
              </w:rPr>
              <w:t>3</w:t>
            </w:r>
          </w:p>
        </w:tc>
      </w:tr>
    </w:tbl>
    <w:p w:rsidR="00A921BA" w:rsidRPr="000A740A" w:rsidRDefault="00A921BA" w:rsidP="00A921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921BA" w:rsidRDefault="00A921BA" w:rsidP="00A921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24053">
        <w:rPr>
          <w:sz w:val="28"/>
          <w:szCs w:val="28"/>
        </w:rPr>
        <w:t xml:space="preserve">Розничные цены на ЖНВЛП </w:t>
      </w:r>
      <w:r w:rsidRPr="00410CBD">
        <w:rPr>
          <w:i/>
          <w:sz w:val="28"/>
          <w:szCs w:val="28"/>
        </w:rPr>
        <w:t>зарубежного производства</w:t>
      </w:r>
      <w:r>
        <w:rPr>
          <w:sz w:val="28"/>
          <w:szCs w:val="28"/>
        </w:rPr>
        <w:t xml:space="preserve"> </w:t>
      </w:r>
      <w:r w:rsidRPr="00BA538D">
        <w:rPr>
          <w:sz w:val="28"/>
          <w:szCs w:val="28"/>
        </w:rPr>
        <w:t xml:space="preserve">в ценовой категории свыше 500 руб. в среднем по России </w:t>
      </w:r>
      <w:r>
        <w:rPr>
          <w:sz w:val="28"/>
          <w:szCs w:val="28"/>
        </w:rPr>
        <w:t xml:space="preserve">в сентябре </w:t>
      </w:r>
      <w:r w:rsidRPr="00BA538D">
        <w:rPr>
          <w:sz w:val="28"/>
          <w:szCs w:val="28"/>
        </w:rPr>
        <w:t xml:space="preserve">2016 года относительно </w:t>
      </w:r>
      <w:r>
        <w:rPr>
          <w:sz w:val="28"/>
          <w:szCs w:val="28"/>
        </w:rPr>
        <w:t>августа</w:t>
      </w:r>
      <w:r w:rsidRPr="00BA538D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>не изменились,</w:t>
      </w:r>
      <w:r w:rsidRPr="00BA538D">
        <w:rPr>
          <w:sz w:val="28"/>
          <w:szCs w:val="28"/>
        </w:rPr>
        <w:t xml:space="preserve"> а по сравнению с базовым периодом уровень цен </w:t>
      </w:r>
      <w:r>
        <w:rPr>
          <w:sz w:val="28"/>
          <w:szCs w:val="28"/>
        </w:rPr>
        <w:t>снизился на</w:t>
      </w:r>
      <w:r w:rsidRPr="00BA538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0.3</w:t>
      </w:r>
      <w:r w:rsidRPr="00BA538D">
        <w:rPr>
          <w:b/>
          <w:sz w:val="28"/>
          <w:szCs w:val="28"/>
        </w:rPr>
        <w:t>%</w:t>
      </w:r>
      <w:r w:rsidRPr="00BA538D">
        <w:rPr>
          <w:sz w:val="28"/>
          <w:szCs w:val="28"/>
        </w:rPr>
        <w:t>.</w:t>
      </w:r>
    </w:p>
    <w:p w:rsidR="00A921BA" w:rsidRPr="00E83D24" w:rsidRDefault="00A921BA" w:rsidP="00A921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921BA" w:rsidRPr="005366EC" w:rsidRDefault="00A921BA" w:rsidP="00A921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C95ED9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5</w:t>
      </w:r>
      <w:r w:rsidRPr="00C95ED9">
        <w:rPr>
          <w:sz w:val="28"/>
          <w:szCs w:val="28"/>
        </w:rPr>
        <w:t xml:space="preserve">. Динамика розничных цен </w:t>
      </w:r>
      <w:r w:rsidRPr="00237B7F">
        <w:rPr>
          <w:sz w:val="28"/>
          <w:szCs w:val="28"/>
        </w:rPr>
        <w:t xml:space="preserve">ЖНВЛП </w:t>
      </w:r>
      <w:r w:rsidRPr="00430484">
        <w:rPr>
          <w:i/>
          <w:sz w:val="28"/>
          <w:szCs w:val="28"/>
        </w:rPr>
        <w:t>зарубежного производства</w:t>
      </w:r>
      <w:r w:rsidRPr="00237B7F">
        <w:rPr>
          <w:sz w:val="28"/>
          <w:szCs w:val="28"/>
        </w:rPr>
        <w:t xml:space="preserve"> </w:t>
      </w:r>
      <w:r w:rsidRPr="00C95ED9">
        <w:rPr>
          <w:sz w:val="28"/>
          <w:szCs w:val="28"/>
        </w:rPr>
        <w:t>амбулаторного</w:t>
      </w:r>
      <w:r w:rsidRPr="00CC3BA6">
        <w:rPr>
          <w:sz w:val="28"/>
          <w:szCs w:val="28"/>
        </w:rPr>
        <w:t xml:space="preserve"> сегмента ценовой категории свыше 500 руб.</w:t>
      </w:r>
    </w:p>
    <w:p w:rsidR="00A921BA" w:rsidRPr="00446609" w:rsidRDefault="00A921BA" w:rsidP="00A921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A921BA" w:rsidRPr="00940C39" w:rsidTr="00A921BA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A921BA" w:rsidRPr="00940C39" w:rsidRDefault="00A921BA" w:rsidP="00A921BA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0C39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A921BA" w:rsidRPr="00940C39" w:rsidRDefault="00A921BA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0C39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A921BA" w:rsidRPr="00940C39" w:rsidRDefault="00A921BA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0C39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A921BA" w:rsidRPr="00940C39" w:rsidRDefault="00A921BA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0C39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A921BA" w:rsidRPr="00940C39" w:rsidTr="00A92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A921BA" w:rsidRPr="00940C39" w:rsidRDefault="00A921BA" w:rsidP="00A921BA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940C39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A921BA" w:rsidRPr="00940C39" w:rsidRDefault="00A921BA" w:rsidP="00A921B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0C39">
              <w:rPr>
                <w:b/>
                <w:sz w:val="20"/>
                <w:szCs w:val="20"/>
              </w:rPr>
              <w:t>-0.3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A921BA" w:rsidRPr="00940C39" w:rsidRDefault="00A921BA" w:rsidP="00A921B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0C39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A921BA" w:rsidRPr="00940C39" w:rsidRDefault="00A921BA" w:rsidP="00A921B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0C39">
              <w:rPr>
                <w:b/>
                <w:sz w:val="20"/>
                <w:szCs w:val="20"/>
              </w:rPr>
              <w:t>0.0</w:t>
            </w:r>
          </w:p>
        </w:tc>
      </w:tr>
      <w:tr w:rsidR="00A921BA" w:rsidRPr="000D7572" w:rsidTr="00A92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1</w:t>
            </w:r>
          </w:p>
        </w:tc>
      </w:tr>
      <w:tr w:rsidR="00A921BA" w:rsidRPr="00940C39" w:rsidTr="00A92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</w:tr>
      <w:tr w:rsidR="00A921BA" w:rsidRPr="00A56CB7" w:rsidTr="00A92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4</w:t>
            </w:r>
          </w:p>
        </w:tc>
      </w:tr>
      <w:tr w:rsidR="00A921BA" w:rsidRPr="00A56CB7" w:rsidTr="00A92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2</w:t>
            </w:r>
          </w:p>
        </w:tc>
      </w:tr>
      <w:tr w:rsidR="00A921BA" w:rsidRPr="00A56CB7" w:rsidTr="00A92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</w:tr>
      <w:tr w:rsidR="00A921BA" w:rsidRPr="00940C39" w:rsidTr="00A92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1</w:t>
            </w:r>
          </w:p>
        </w:tc>
      </w:tr>
      <w:tr w:rsidR="00A921BA" w:rsidRPr="00940C39" w:rsidTr="00A92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3</w:t>
            </w:r>
          </w:p>
        </w:tc>
      </w:tr>
      <w:tr w:rsidR="00A921BA" w:rsidRPr="00A56CB7" w:rsidTr="00A921BA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8</w:t>
            </w:r>
          </w:p>
        </w:tc>
      </w:tr>
    </w:tbl>
    <w:p w:rsidR="00A921BA" w:rsidRPr="000A740A" w:rsidRDefault="00A921BA" w:rsidP="00A921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921BA" w:rsidRDefault="00A921BA" w:rsidP="00A921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043BE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наибольший </w:t>
      </w:r>
      <w:r w:rsidRPr="00E043BE">
        <w:rPr>
          <w:sz w:val="28"/>
          <w:szCs w:val="28"/>
        </w:rPr>
        <w:t xml:space="preserve">рост розничных цен на ЖНВЛП </w:t>
      </w:r>
      <w:r w:rsidRPr="00430484">
        <w:rPr>
          <w:i/>
          <w:sz w:val="28"/>
          <w:szCs w:val="28"/>
        </w:rPr>
        <w:t>зарубежного производства</w:t>
      </w:r>
      <w:r w:rsidRPr="00237B7F">
        <w:rPr>
          <w:sz w:val="28"/>
          <w:szCs w:val="28"/>
        </w:rPr>
        <w:t xml:space="preserve"> </w:t>
      </w:r>
      <w:r w:rsidRPr="00E043BE">
        <w:rPr>
          <w:sz w:val="28"/>
          <w:szCs w:val="28"/>
        </w:rPr>
        <w:t xml:space="preserve">стоимостью свыше 500 руб. </w:t>
      </w:r>
      <w:r>
        <w:rPr>
          <w:sz w:val="28"/>
          <w:szCs w:val="28"/>
        </w:rPr>
        <w:t>в сентябре 2016 года относительно августа</w:t>
      </w:r>
      <w:r w:rsidRPr="00940C39">
        <w:rPr>
          <w:sz w:val="28"/>
          <w:szCs w:val="28"/>
        </w:rPr>
        <w:t xml:space="preserve"> 2016 года </w:t>
      </w:r>
      <w:r w:rsidRPr="00E043BE">
        <w:rPr>
          <w:sz w:val="28"/>
          <w:szCs w:val="28"/>
        </w:rPr>
        <w:t xml:space="preserve">отмечен </w:t>
      </w:r>
      <w:r>
        <w:rPr>
          <w:sz w:val="28"/>
          <w:szCs w:val="28"/>
        </w:rPr>
        <w:t>Амурской (5.9</w:t>
      </w:r>
      <w:r w:rsidRPr="00794DBB">
        <w:rPr>
          <w:sz w:val="28"/>
          <w:szCs w:val="28"/>
        </w:rPr>
        <w:t>%)</w:t>
      </w:r>
      <w:r>
        <w:rPr>
          <w:sz w:val="28"/>
          <w:szCs w:val="28"/>
        </w:rPr>
        <w:t xml:space="preserve">, новгородской (5.7%), Ярославской (2.3%) и Рязанской (1.7%) областях, а также в Чеченской Республике </w:t>
      </w:r>
      <w:r w:rsidRPr="00E043BE">
        <w:rPr>
          <w:sz w:val="28"/>
          <w:szCs w:val="28"/>
        </w:rPr>
        <w:t>(</w:t>
      </w:r>
      <w:r>
        <w:rPr>
          <w:sz w:val="28"/>
          <w:szCs w:val="28"/>
        </w:rPr>
        <w:t>3.7</w:t>
      </w:r>
      <w:r w:rsidRPr="00E043BE">
        <w:rPr>
          <w:sz w:val="28"/>
          <w:szCs w:val="28"/>
        </w:rPr>
        <w:t>%)</w:t>
      </w:r>
      <w:r>
        <w:rPr>
          <w:sz w:val="28"/>
          <w:szCs w:val="28"/>
        </w:rPr>
        <w:t xml:space="preserve">. </w:t>
      </w:r>
    </w:p>
    <w:p w:rsidR="00A921BA" w:rsidRDefault="00A921BA" w:rsidP="00A921B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42F44">
        <w:rPr>
          <w:sz w:val="28"/>
          <w:szCs w:val="28"/>
        </w:rPr>
        <w:t xml:space="preserve">Таблица 9. </w:t>
      </w:r>
      <w:r w:rsidRPr="00CC3BA6">
        <w:rPr>
          <w:sz w:val="28"/>
          <w:szCs w:val="28"/>
        </w:rPr>
        <w:t xml:space="preserve">Часть </w:t>
      </w:r>
      <w:r>
        <w:rPr>
          <w:sz w:val="28"/>
          <w:szCs w:val="28"/>
        </w:rPr>
        <w:t>6</w:t>
      </w:r>
      <w:r w:rsidRPr="00CC3BA6">
        <w:rPr>
          <w:sz w:val="28"/>
          <w:szCs w:val="28"/>
        </w:rPr>
        <w:t xml:space="preserve">. Динамика розничных цен </w:t>
      </w:r>
      <w:r w:rsidRPr="00237B7F">
        <w:rPr>
          <w:sz w:val="28"/>
          <w:szCs w:val="28"/>
        </w:rPr>
        <w:t xml:space="preserve">ЖНВЛП </w:t>
      </w:r>
      <w:r w:rsidRPr="00430484">
        <w:rPr>
          <w:i/>
          <w:sz w:val="28"/>
          <w:szCs w:val="28"/>
        </w:rPr>
        <w:t>зарубежного производства</w:t>
      </w:r>
      <w:r w:rsidRPr="00237B7F">
        <w:rPr>
          <w:sz w:val="28"/>
          <w:szCs w:val="28"/>
        </w:rPr>
        <w:t xml:space="preserve"> </w:t>
      </w:r>
      <w:r w:rsidRPr="00CC3BA6">
        <w:rPr>
          <w:sz w:val="28"/>
          <w:szCs w:val="28"/>
        </w:rPr>
        <w:t>амбулаторного сегмента ценовой категории свыше 500 руб. в субъектах Российской Федерации</w:t>
      </w:r>
    </w:p>
    <w:p w:rsidR="00A921BA" w:rsidRPr="00DD6CD3" w:rsidRDefault="00A921BA" w:rsidP="00A921B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A921BA" w:rsidRPr="001F491E" w:rsidTr="00A921BA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A921BA" w:rsidRPr="001F491E" w:rsidRDefault="00A921BA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A921BA" w:rsidRPr="001F491E" w:rsidRDefault="00A921BA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A921BA" w:rsidRPr="001F491E" w:rsidRDefault="00A921BA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A921BA" w:rsidRPr="001F491E" w:rsidRDefault="00A921BA" w:rsidP="00A921BA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9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shd w:val="clear" w:color="auto" w:fill="auto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lastRenderedPageBreak/>
              <w:t>Астраханская область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shd w:val="clear" w:color="auto" w:fill="auto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shd w:val="clear" w:color="auto" w:fill="auto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9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4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4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7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9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8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7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7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6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8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6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-6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7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4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6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6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7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8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7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lastRenderedPageBreak/>
              <w:t>Ростовская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7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4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4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6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4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7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Ханты-Мансийский а.</w:t>
            </w:r>
            <w:r>
              <w:rPr>
                <w:sz w:val="20"/>
                <w:szCs w:val="20"/>
              </w:rPr>
              <w:t xml:space="preserve"> </w:t>
            </w:r>
            <w:r w:rsidRPr="000D7572">
              <w:rPr>
                <w:sz w:val="20"/>
                <w:szCs w:val="20"/>
              </w:rPr>
              <w:t>окр.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1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7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Ямало-Ненецкий а.</w:t>
            </w:r>
            <w:r>
              <w:rPr>
                <w:sz w:val="20"/>
                <w:szCs w:val="20"/>
              </w:rPr>
              <w:t xml:space="preserve"> </w:t>
            </w:r>
            <w:r w:rsidRPr="000D7572">
              <w:rPr>
                <w:sz w:val="20"/>
                <w:szCs w:val="20"/>
              </w:rPr>
              <w:t>окр.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sz w:val="20"/>
                <w:szCs w:val="20"/>
              </w:rPr>
            </w:pPr>
            <w:r w:rsidRPr="000D75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D7572">
              <w:rPr>
                <w:sz w:val="20"/>
                <w:szCs w:val="20"/>
              </w:rPr>
              <w:t>0</w:t>
            </w:r>
          </w:p>
        </w:tc>
      </w:tr>
      <w:tr w:rsidR="00A921BA" w:rsidRPr="000D7572" w:rsidTr="00A921BA">
        <w:trPr>
          <w:trHeight w:val="20"/>
        </w:trPr>
        <w:tc>
          <w:tcPr>
            <w:tcW w:w="3775" w:type="dxa"/>
            <w:noWrap/>
            <w:hideMark/>
          </w:tcPr>
          <w:p w:rsidR="00A921BA" w:rsidRPr="000D7572" w:rsidRDefault="00A921BA" w:rsidP="00A921BA">
            <w:pPr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A921BA" w:rsidRPr="000D7572" w:rsidRDefault="00A921BA" w:rsidP="00A921BA">
            <w:pPr>
              <w:jc w:val="center"/>
              <w:rPr>
                <w:color w:val="FF0000"/>
                <w:sz w:val="20"/>
                <w:szCs w:val="20"/>
              </w:rPr>
            </w:pPr>
            <w:r w:rsidRPr="000D757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D7572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A921BA" w:rsidRDefault="00A921BA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D4825" w:rsidRPr="004024B0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024B0">
        <w:rPr>
          <w:sz w:val="28"/>
          <w:szCs w:val="28"/>
        </w:rPr>
        <w:t xml:space="preserve">В среднем по России розничные цены на ЖНВЛП зарубежного производства в </w:t>
      </w:r>
      <w:r w:rsidR="001D1E1D">
        <w:rPr>
          <w:sz w:val="28"/>
          <w:szCs w:val="28"/>
        </w:rPr>
        <w:t>сентябре</w:t>
      </w:r>
      <w:r w:rsidRPr="004024B0">
        <w:rPr>
          <w:sz w:val="28"/>
          <w:szCs w:val="28"/>
        </w:rPr>
        <w:t xml:space="preserve"> 2016 года относительно </w:t>
      </w:r>
      <w:r w:rsidR="001D1E1D">
        <w:rPr>
          <w:sz w:val="28"/>
          <w:szCs w:val="28"/>
        </w:rPr>
        <w:t>августа</w:t>
      </w:r>
      <w:r w:rsidRPr="004024B0">
        <w:rPr>
          <w:sz w:val="28"/>
          <w:szCs w:val="28"/>
        </w:rPr>
        <w:t xml:space="preserve"> 2016 года </w:t>
      </w:r>
      <w:r w:rsidR="001D1E1D">
        <w:rPr>
          <w:sz w:val="28"/>
          <w:szCs w:val="28"/>
        </w:rPr>
        <w:t>снизи</w:t>
      </w:r>
      <w:r w:rsidR="000100D7" w:rsidRPr="004024B0">
        <w:rPr>
          <w:sz w:val="28"/>
          <w:szCs w:val="28"/>
        </w:rPr>
        <w:t xml:space="preserve">лись </w:t>
      </w:r>
      <w:r w:rsidR="00872745" w:rsidRPr="004024B0">
        <w:rPr>
          <w:sz w:val="28"/>
          <w:szCs w:val="28"/>
        </w:rPr>
        <w:t>на 0.1%</w:t>
      </w:r>
      <w:r w:rsidR="007857F9" w:rsidRPr="004024B0">
        <w:rPr>
          <w:sz w:val="28"/>
          <w:szCs w:val="28"/>
        </w:rPr>
        <w:t>,</w:t>
      </w:r>
      <w:r w:rsidRPr="004024B0">
        <w:rPr>
          <w:sz w:val="28"/>
          <w:szCs w:val="28"/>
        </w:rPr>
        <w:t xml:space="preserve"> относительно базового месяца снижение </w:t>
      </w:r>
      <w:r w:rsidR="00451F9E" w:rsidRPr="004024B0">
        <w:rPr>
          <w:sz w:val="28"/>
          <w:szCs w:val="28"/>
        </w:rPr>
        <w:t xml:space="preserve">цен </w:t>
      </w:r>
      <w:r w:rsidR="004F7AB7">
        <w:rPr>
          <w:sz w:val="28"/>
          <w:szCs w:val="28"/>
        </w:rPr>
        <w:t>составило</w:t>
      </w:r>
      <w:r w:rsidRPr="004024B0">
        <w:rPr>
          <w:sz w:val="28"/>
          <w:szCs w:val="28"/>
        </w:rPr>
        <w:t xml:space="preserve"> </w:t>
      </w:r>
      <w:r w:rsidRPr="004024B0">
        <w:rPr>
          <w:b/>
          <w:sz w:val="28"/>
          <w:szCs w:val="28"/>
        </w:rPr>
        <w:t>0.</w:t>
      </w:r>
      <w:r w:rsidR="004F7AB7">
        <w:rPr>
          <w:b/>
          <w:sz w:val="28"/>
          <w:szCs w:val="28"/>
        </w:rPr>
        <w:t>3</w:t>
      </w:r>
      <w:r w:rsidRPr="004024B0">
        <w:rPr>
          <w:b/>
          <w:sz w:val="28"/>
          <w:szCs w:val="28"/>
        </w:rPr>
        <w:t>%</w:t>
      </w:r>
      <w:r w:rsidRPr="004024B0">
        <w:rPr>
          <w:sz w:val="28"/>
          <w:szCs w:val="28"/>
        </w:rPr>
        <w:t xml:space="preserve">. </w:t>
      </w:r>
    </w:p>
    <w:p w:rsidR="000100D7" w:rsidRPr="000100D7" w:rsidRDefault="000100D7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E684E" w:rsidRPr="00CC3BA6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1E684E" w:rsidRPr="00824079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1E684E" w:rsidRPr="004F7AB7" w:rsidTr="0060726F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E684E" w:rsidRPr="004F7AB7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F7AB7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0C0C0"/>
            <w:hideMark/>
          </w:tcPr>
          <w:p w:rsidR="001E684E" w:rsidRPr="004F7AB7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F7AB7">
              <w:rPr>
                <w:b/>
                <w:sz w:val="20"/>
                <w:szCs w:val="20"/>
              </w:rPr>
              <w:t xml:space="preserve">% (ОП - </w:t>
            </w:r>
            <w:r w:rsidR="00DC4BC8" w:rsidRPr="004F7AB7">
              <w:rPr>
                <w:b/>
                <w:sz w:val="20"/>
                <w:szCs w:val="20"/>
              </w:rPr>
              <w:t>База) /</w:t>
            </w:r>
            <w:r w:rsidRPr="004F7AB7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</w:tcBorders>
            <w:shd w:val="clear" w:color="auto" w:fill="C0C0C0"/>
            <w:hideMark/>
          </w:tcPr>
          <w:p w:rsidR="001E684E" w:rsidRPr="004F7AB7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F7AB7">
              <w:rPr>
                <w:b/>
                <w:sz w:val="20"/>
                <w:szCs w:val="20"/>
              </w:rPr>
              <w:t>% (ППО-</w:t>
            </w:r>
            <w:r w:rsidR="00DC4BC8" w:rsidRPr="004F7AB7">
              <w:rPr>
                <w:b/>
                <w:sz w:val="20"/>
                <w:szCs w:val="20"/>
              </w:rPr>
              <w:t>База) /</w:t>
            </w:r>
            <w:r w:rsidRPr="004F7AB7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C0C0C0"/>
            <w:hideMark/>
          </w:tcPr>
          <w:p w:rsidR="001E684E" w:rsidRPr="004F7AB7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F7AB7">
              <w:rPr>
                <w:b/>
                <w:sz w:val="20"/>
                <w:szCs w:val="20"/>
              </w:rPr>
              <w:t>% (ОП-</w:t>
            </w:r>
            <w:r w:rsidR="00DC4BC8" w:rsidRPr="004F7AB7">
              <w:rPr>
                <w:b/>
                <w:sz w:val="20"/>
                <w:szCs w:val="20"/>
              </w:rPr>
              <w:t>ППО) /</w:t>
            </w:r>
            <w:r w:rsidRPr="004F7AB7">
              <w:rPr>
                <w:b/>
                <w:sz w:val="20"/>
                <w:szCs w:val="20"/>
              </w:rPr>
              <w:t>ППО</w:t>
            </w:r>
          </w:p>
        </w:tc>
      </w:tr>
      <w:tr w:rsidR="001E684E" w:rsidRPr="004F7AB7" w:rsidTr="0060726F">
        <w:trPr>
          <w:trHeight w:val="20"/>
        </w:trPr>
        <w:tc>
          <w:tcPr>
            <w:tcW w:w="3960" w:type="dxa"/>
            <w:shd w:val="clear" w:color="auto" w:fill="FF6600"/>
            <w:noWrap/>
            <w:vAlign w:val="bottom"/>
            <w:hideMark/>
          </w:tcPr>
          <w:p w:rsidR="001E684E" w:rsidRPr="004F7AB7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F7AB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1E684E" w:rsidRPr="004F7AB7" w:rsidRDefault="001E684E" w:rsidP="004F7AB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F7AB7">
              <w:rPr>
                <w:b/>
                <w:sz w:val="20"/>
                <w:szCs w:val="20"/>
              </w:rPr>
              <w:t>-0.</w:t>
            </w:r>
            <w:r w:rsidR="004F7AB7" w:rsidRPr="004F7AB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3" w:type="dxa"/>
            <w:gridSpan w:val="2"/>
            <w:shd w:val="clear" w:color="auto" w:fill="FF6600"/>
            <w:noWrap/>
            <w:hideMark/>
          </w:tcPr>
          <w:p w:rsidR="001E684E" w:rsidRPr="004F7AB7" w:rsidRDefault="001E684E" w:rsidP="004F7AB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F7AB7">
              <w:rPr>
                <w:b/>
                <w:sz w:val="20"/>
                <w:szCs w:val="20"/>
              </w:rPr>
              <w:t>-0.</w:t>
            </w:r>
            <w:r w:rsidR="004F7AB7" w:rsidRPr="004F7AB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67" w:type="dxa"/>
            <w:shd w:val="clear" w:color="auto" w:fill="FF6600"/>
            <w:noWrap/>
            <w:hideMark/>
          </w:tcPr>
          <w:p w:rsidR="001E684E" w:rsidRPr="004F7AB7" w:rsidRDefault="001D1E1D" w:rsidP="0087274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F7AB7">
              <w:rPr>
                <w:b/>
                <w:sz w:val="20"/>
                <w:szCs w:val="20"/>
              </w:rPr>
              <w:t>-</w:t>
            </w:r>
            <w:r w:rsidR="000100D7" w:rsidRPr="004F7AB7">
              <w:rPr>
                <w:b/>
                <w:sz w:val="20"/>
                <w:szCs w:val="20"/>
              </w:rPr>
              <w:t>0.</w:t>
            </w:r>
            <w:r w:rsidR="00872745" w:rsidRPr="004F7AB7">
              <w:rPr>
                <w:b/>
                <w:sz w:val="20"/>
                <w:szCs w:val="20"/>
              </w:rPr>
              <w:t>1</w:t>
            </w:r>
          </w:p>
        </w:tc>
      </w:tr>
      <w:tr w:rsidR="004F7AB7" w:rsidRPr="004F7AB7" w:rsidTr="004F7AB7">
        <w:trPr>
          <w:trHeight w:val="20"/>
        </w:trPr>
        <w:tc>
          <w:tcPr>
            <w:tcW w:w="3960" w:type="dxa"/>
            <w:tcBorders>
              <w:bottom w:val="single" w:sz="4" w:space="0" w:color="auto"/>
            </w:tcBorders>
            <w:noWrap/>
            <w:hideMark/>
          </w:tcPr>
          <w:p w:rsidR="004F7AB7" w:rsidRPr="004F7AB7" w:rsidRDefault="004F7AB7" w:rsidP="004F7AB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F7AB7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F7AB7" w:rsidRPr="004F7AB7" w:rsidRDefault="004F7AB7" w:rsidP="004F7AB7">
            <w:pPr>
              <w:jc w:val="center"/>
              <w:rPr>
                <w:color w:val="FF0000"/>
                <w:sz w:val="20"/>
                <w:szCs w:val="20"/>
              </w:rPr>
            </w:pPr>
            <w:r w:rsidRPr="004F7A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7AB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F7AB7" w:rsidRPr="004F7AB7" w:rsidRDefault="004F7AB7" w:rsidP="004F7AB7">
            <w:pPr>
              <w:jc w:val="center"/>
              <w:rPr>
                <w:color w:val="FF0000"/>
                <w:sz w:val="20"/>
                <w:szCs w:val="20"/>
              </w:rPr>
            </w:pPr>
            <w:r w:rsidRPr="004F7A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7AB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4F7AB7" w:rsidRPr="004F7AB7" w:rsidRDefault="004F7AB7" w:rsidP="004F7AB7">
            <w:pPr>
              <w:jc w:val="center"/>
              <w:rPr>
                <w:color w:val="FF0000"/>
                <w:sz w:val="20"/>
                <w:szCs w:val="20"/>
              </w:rPr>
            </w:pPr>
            <w:r w:rsidRPr="004F7A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7AB7">
              <w:rPr>
                <w:color w:val="FF0000"/>
                <w:sz w:val="20"/>
                <w:szCs w:val="20"/>
              </w:rPr>
              <w:t>3</w:t>
            </w:r>
          </w:p>
        </w:tc>
      </w:tr>
      <w:tr w:rsidR="004F7AB7" w:rsidRPr="004F7AB7" w:rsidTr="004F7AB7">
        <w:trPr>
          <w:trHeight w:val="20"/>
        </w:trPr>
        <w:tc>
          <w:tcPr>
            <w:tcW w:w="3960" w:type="dxa"/>
            <w:noWrap/>
            <w:hideMark/>
          </w:tcPr>
          <w:p w:rsidR="004F7AB7" w:rsidRPr="004F7AB7" w:rsidRDefault="004F7AB7" w:rsidP="004F7AB7">
            <w:pPr>
              <w:spacing w:line="0" w:lineRule="atLeast"/>
              <w:rPr>
                <w:sz w:val="20"/>
                <w:szCs w:val="20"/>
              </w:rPr>
            </w:pPr>
            <w:r w:rsidRPr="004F7AB7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4F7AB7" w:rsidRPr="004F7AB7" w:rsidRDefault="004F7AB7" w:rsidP="004F7AB7">
            <w:pPr>
              <w:jc w:val="center"/>
              <w:rPr>
                <w:sz w:val="20"/>
                <w:szCs w:val="20"/>
              </w:rPr>
            </w:pPr>
            <w:r w:rsidRPr="004F7A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7AB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4F7AB7" w:rsidRPr="004F7AB7" w:rsidRDefault="004F7AB7" w:rsidP="004F7AB7">
            <w:pPr>
              <w:jc w:val="center"/>
              <w:rPr>
                <w:sz w:val="20"/>
                <w:szCs w:val="20"/>
              </w:rPr>
            </w:pPr>
            <w:r w:rsidRPr="004F7A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7AB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4F7AB7" w:rsidRPr="004F7AB7" w:rsidRDefault="004F7AB7" w:rsidP="004F7AB7">
            <w:pPr>
              <w:jc w:val="center"/>
              <w:rPr>
                <w:sz w:val="20"/>
                <w:szCs w:val="20"/>
              </w:rPr>
            </w:pPr>
            <w:r w:rsidRPr="004F7A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7AB7">
              <w:rPr>
                <w:sz w:val="20"/>
                <w:szCs w:val="20"/>
              </w:rPr>
              <w:t>2</w:t>
            </w:r>
          </w:p>
        </w:tc>
      </w:tr>
      <w:tr w:rsidR="004F7AB7" w:rsidRPr="004F7AB7" w:rsidTr="004F7AB7">
        <w:trPr>
          <w:trHeight w:val="20"/>
        </w:trPr>
        <w:tc>
          <w:tcPr>
            <w:tcW w:w="3960" w:type="dxa"/>
            <w:noWrap/>
            <w:hideMark/>
          </w:tcPr>
          <w:p w:rsidR="004F7AB7" w:rsidRPr="004F7AB7" w:rsidRDefault="004F7AB7" w:rsidP="004F7AB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F7AB7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4F7AB7" w:rsidRPr="004F7AB7" w:rsidRDefault="004F7AB7" w:rsidP="004F7AB7">
            <w:pPr>
              <w:jc w:val="center"/>
              <w:rPr>
                <w:color w:val="FF0000"/>
                <w:sz w:val="20"/>
                <w:szCs w:val="20"/>
              </w:rPr>
            </w:pPr>
            <w:r w:rsidRPr="004F7AB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7AB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4F7AB7" w:rsidRPr="004F7AB7" w:rsidRDefault="004F7AB7" w:rsidP="004F7AB7">
            <w:pPr>
              <w:jc w:val="center"/>
              <w:rPr>
                <w:color w:val="FF0000"/>
                <w:sz w:val="20"/>
                <w:szCs w:val="20"/>
              </w:rPr>
            </w:pPr>
            <w:r w:rsidRPr="004F7AB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7AB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4F7AB7" w:rsidRPr="004F7AB7" w:rsidRDefault="004F7AB7" w:rsidP="004F7AB7">
            <w:pPr>
              <w:jc w:val="center"/>
              <w:rPr>
                <w:color w:val="FF0000"/>
                <w:sz w:val="20"/>
                <w:szCs w:val="20"/>
              </w:rPr>
            </w:pPr>
            <w:r w:rsidRPr="004F7A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7AB7">
              <w:rPr>
                <w:color w:val="FF0000"/>
                <w:sz w:val="20"/>
                <w:szCs w:val="20"/>
              </w:rPr>
              <w:t>7</w:t>
            </w:r>
          </w:p>
        </w:tc>
      </w:tr>
      <w:tr w:rsidR="004F7AB7" w:rsidRPr="004F7AB7" w:rsidTr="004F7AB7">
        <w:trPr>
          <w:trHeight w:val="20"/>
        </w:trPr>
        <w:tc>
          <w:tcPr>
            <w:tcW w:w="3960" w:type="dxa"/>
            <w:noWrap/>
            <w:hideMark/>
          </w:tcPr>
          <w:p w:rsidR="004F7AB7" w:rsidRPr="004F7AB7" w:rsidRDefault="004F7AB7" w:rsidP="004F7AB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F7AB7">
              <w:rPr>
                <w:color w:val="FF0000"/>
                <w:sz w:val="20"/>
                <w:szCs w:val="20"/>
              </w:rPr>
              <w:t>Северо Кавказский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4F7AB7" w:rsidRPr="004F7AB7" w:rsidRDefault="004F7AB7" w:rsidP="004F7AB7">
            <w:pPr>
              <w:jc w:val="center"/>
              <w:rPr>
                <w:color w:val="FF0000"/>
                <w:sz w:val="20"/>
                <w:szCs w:val="20"/>
              </w:rPr>
            </w:pPr>
            <w:r w:rsidRPr="004F7A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7AB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4F7AB7" w:rsidRPr="004F7AB7" w:rsidRDefault="004F7AB7" w:rsidP="004F7AB7">
            <w:pPr>
              <w:jc w:val="center"/>
              <w:rPr>
                <w:color w:val="FF0000"/>
                <w:sz w:val="20"/>
                <w:szCs w:val="20"/>
              </w:rPr>
            </w:pPr>
            <w:r w:rsidRPr="004F7AB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7AB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4F7AB7" w:rsidRPr="004F7AB7" w:rsidRDefault="004F7AB7" w:rsidP="004F7AB7">
            <w:pPr>
              <w:jc w:val="center"/>
              <w:rPr>
                <w:color w:val="FF0000"/>
                <w:sz w:val="20"/>
                <w:szCs w:val="20"/>
              </w:rPr>
            </w:pPr>
            <w:r w:rsidRPr="004F7A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7AB7">
              <w:rPr>
                <w:color w:val="FF0000"/>
                <w:sz w:val="20"/>
                <w:szCs w:val="20"/>
              </w:rPr>
              <w:t>5</w:t>
            </w:r>
          </w:p>
        </w:tc>
      </w:tr>
      <w:tr w:rsidR="004F7AB7" w:rsidRPr="004F7AB7" w:rsidTr="004F7AB7">
        <w:trPr>
          <w:trHeight w:val="286"/>
        </w:trPr>
        <w:tc>
          <w:tcPr>
            <w:tcW w:w="3960" w:type="dxa"/>
            <w:noWrap/>
            <w:hideMark/>
          </w:tcPr>
          <w:p w:rsidR="004F7AB7" w:rsidRPr="004F7AB7" w:rsidRDefault="004F7AB7" w:rsidP="004F7AB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F7AB7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4F7AB7" w:rsidRPr="004F7AB7" w:rsidRDefault="004F7AB7" w:rsidP="004F7AB7">
            <w:pPr>
              <w:jc w:val="center"/>
              <w:rPr>
                <w:sz w:val="20"/>
                <w:szCs w:val="20"/>
              </w:rPr>
            </w:pPr>
            <w:r w:rsidRPr="004F7A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7AB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4F7AB7" w:rsidRPr="004F7AB7" w:rsidRDefault="004F7AB7" w:rsidP="004F7AB7">
            <w:pPr>
              <w:jc w:val="center"/>
              <w:rPr>
                <w:sz w:val="20"/>
                <w:szCs w:val="20"/>
              </w:rPr>
            </w:pPr>
            <w:r w:rsidRPr="004F7A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7AB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4F7AB7" w:rsidRPr="004F7AB7" w:rsidRDefault="004F7AB7" w:rsidP="004F7AB7">
            <w:pPr>
              <w:jc w:val="center"/>
              <w:rPr>
                <w:sz w:val="20"/>
                <w:szCs w:val="20"/>
              </w:rPr>
            </w:pPr>
            <w:r w:rsidRPr="004F7A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7AB7">
              <w:rPr>
                <w:sz w:val="20"/>
                <w:szCs w:val="20"/>
              </w:rPr>
              <w:t>8</w:t>
            </w:r>
          </w:p>
        </w:tc>
      </w:tr>
      <w:tr w:rsidR="004F7AB7" w:rsidRPr="004F7AB7" w:rsidTr="004F7AB7">
        <w:trPr>
          <w:trHeight w:val="20"/>
        </w:trPr>
        <w:tc>
          <w:tcPr>
            <w:tcW w:w="3960" w:type="dxa"/>
            <w:noWrap/>
            <w:hideMark/>
          </w:tcPr>
          <w:p w:rsidR="004F7AB7" w:rsidRPr="004F7AB7" w:rsidRDefault="004F7AB7" w:rsidP="004F7AB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F7AB7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4F7AB7" w:rsidRPr="004F7AB7" w:rsidRDefault="004F7AB7" w:rsidP="004F7AB7">
            <w:pPr>
              <w:jc w:val="center"/>
              <w:rPr>
                <w:color w:val="FF0000"/>
                <w:sz w:val="20"/>
                <w:szCs w:val="20"/>
              </w:rPr>
            </w:pPr>
            <w:r w:rsidRPr="004F7AB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7AB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4F7AB7" w:rsidRPr="004F7AB7" w:rsidRDefault="004F7AB7" w:rsidP="004F7AB7">
            <w:pPr>
              <w:jc w:val="center"/>
              <w:rPr>
                <w:color w:val="FF0000"/>
                <w:sz w:val="20"/>
                <w:szCs w:val="20"/>
              </w:rPr>
            </w:pPr>
            <w:r w:rsidRPr="004F7AB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7AB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4F7AB7" w:rsidRPr="004F7AB7" w:rsidRDefault="004F7AB7" w:rsidP="004F7AB7">
            <w:pPr>
              <w:jc w:val="center"/>
              <w:rPr>
                <w:color w:val="FF0000"/>
                <w:sz w:val="20"/>
                <w:szCs w:val="20"/>
              </w:rPr>
            </w:pPr>
            <w:r w:rsidRPr="004F7A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7AB7">
              <w:rPr>
                <w:color w:val="FF0000"/>
                <w:sz w:val="20"/>
                <w:szCs w:val="20"/>
              </w:rPr>
              <w:t>3</w:t>
            </w:r>
          </w:p>
        </w:tc>
      </w:tr>
      <w:tr w:rsidR="004F7AB7" w:rsidRPr="004F7AB7" w:rsidTr="004F7AB7">
        <w:trPr>
          <w:trHeight w:val="20"/>
        </w:trPr>
        <w:tc>
          <w:tcPr>
            <w:tcW w:w="3960" w:type="dxa"/>
            <w:noWrap/>
          </w:tcPr>
          <w:p w:rsidR="004F7AB7" w:rsidRPr="004F7AB7" w:rsidRDefault="004F7AB7" w:rsidP="004F7AB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F7AB7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noWrap/>
            <w:vAlign w:val="center"/>
          </w:tcPr>
          <w:p w:rsidR="004F7AB7" w:rsidRPr="004F7AB7" w:rsidRDefault="004F7AB7" w:rsidP="004F7AB7">
            <w:pPr>
              <w:jc w:val="center"/>
              <w:rPr>
                <w:color w:val="FF0000"/>
                <w:sz w:val="20"/>
                <w:szCs w:val="20"/>
              </w:rPr>
            </w:pPr>
            <w:r w:rsidRPr="004F7AB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7AB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</w:tcPr>
          <w:p w:rsidR="004F7AB7" w:rsidRPr="004F7AB7" w:rsidRDefault="004F7AB7" w:rsidP="004F7AB7">
            <w:pPr>
              <w:jc w:val="center"/>
              <w:rPr>
                <w:color w:val="FF0000"/>
                <w:sz w:val="20"/>
                <w:szCs w:val="20"/>
              </w:rPr>
            </w:pPr>
            <w:r w:rsidRPr="004F7AB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7AB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noWrap/>
            <w:vAlign w:val="center"/>
          </w:tcPr>
          <w:p w:rsidR="004F7AB7" w:rsidRPr="004F7AB7" w:rsidRDefault="004F7AB7" w:rsidP="004F7AB7">
            <w:pPr>
              <w:jc w:val="center"/>
              <w:rPr>
                <w:color w:val="FF0000"/>
                <w:sz w:val="20"/>
                <w:szCs w:val="20"/>
              </w:rPr>
            </w:pPr>
            <w:r w:rsidRPr="004F7A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F7AB7">
              <w:rPr>
                <w:color w:val="FF0000"/>
                <w:sz w:val="20"/>
                <w:szCs w:val="20"/>
              </w:rPr>
              <w:t>2</w:t>
            </w:r>
          </w:p>
        </w:tc>
      </w:tr>
      <w:tr w:rsidR="004F7AB7" w:rsidRPr="004F7AB7" w:rsidTr="004F7AB7">
        <w:trPr>
          <w:trHeight w:val="20"/>
        </w:trPr>
        <w:tc>
          <w:tcPr>
            <w:tcW w:w="3960" w:type="dxa"/>
            <w:noWrap/>
            <w:hideMark/>
          </w:tcPr>
          <w:p w:rsidR="004F7AB7" w:rsidRPr="004F7AB7" w:rsidRDefault="004F7AB7" w:rsidP="004F7AB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F7AB7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4F7AB7" w:rsidRPr="004F7AB7" w:rsidRDefault="004F7AB7" w:rsidP="004F7AB7">
            <w:pPr>
              <w:jc w:val="center"/>
              <w:rPr>
                <w:sz w:val="20"/>
                <w:szCs w:val="20"/>
              </w:rPr>
            </w:pPr>
            <w:r w:rsidRPr="004F7A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7AB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4F7AB7" w:rsidRPr="004F7AB7" w:rsidRDefault="004F7AB7" w:rsidP="004F7AB7">
            <w:pPr>
              <w:jc w:val="center"/>
              <w:rPr>
                <w:sz w:val="20"/>
                <w:szCs w:val="20"/>
              </w:rPr>
            </w:pPr>
            <w:r w:rsidRPr="004F7A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F7AB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4F7AB7" w:rsidRPr="004F7AB7" w:rsidRDefault="004F7AB7" w:rsidP="004F7AB7">
            <w:pPr>
              <w:jc w:val="center"/>
              <w:rPr>
                <w:sz w:val="20"/>
                <w:szCs w:val="20"/>
              </w:rPr>
            </w:pPr>
            <w:r w:rsidRPr="004F7A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F7AB7">
              <w:rPr>
                <w:sz w:val="20"/>
                <w:szCs w:val="20"/>
              </w:rPr>
              <w:t>8</w:t>
            </w:r>
          </w:p>
        </w:tc>
      </w:tr>
    </w:tbl>
    <w:p w:rsidR="001E684E" w:rsidRPr="00ED7C1B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84626" w:rsidRPr="00184626" w:rsidRDefault="001E684E" w:rsidP="001E684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  <w:r w:rsidRPr="00CC3BA6">
        <w:rPr>
          <w:color w:val="000000"/>
          <w:sz w:val="28"/>
          <w:szCs w:val="28"/>
        </w:rPr>
        <w:t>В разрезе субъектов Российской Федерации наибольший рост розничных цен на ЖНВЛП зарубежного п</w:t>
      </w:r>
      <w:r>
        <w:rPr>
          <w:color w:val="000000"/>
          <w:sz w:val="28"/>
          <w:szCs w:val="28"/>
        </w:rPr>
        <w:t xml:space="preserve">роизводства </w:t>
      </w:r>
      <w:r w:rsidR="00184626" w:rsidRPr="00184626">
        <w:rPr>
          <w:color w:val="000000"/>
          <w:sz w:val="28"/>
          <w:szCs w:val="28"/>
        </w:rPr>
        <w:t xml:space="preserve">в </w:t>
      </w:r>
      <w:r w:rsidR="009A075E">
        <w:rPr>
          <w:color w:val="000000"/>
          <w:sz w:val="28"/>
          <w:szCs w:val="28"/>
        </w:rPr>
        <w:t>сентябре</w:t>
      </w:r>
      <w:r w:rsidR="00184626" w:rsidRPr="00184626">
        <w:rPr>
          <w:color w:val="000000"/>
          <w:sz w:val="28"/>
          <w:szCs w:val="28"/>
        </w:rPr>
        <w:t xml:space="preserve"> 2016 года относительно </w:t>
      </w:r>
      <w:r w:rsidR="009A075E">
        <w:rPr>
          <w:color w:val="000000"/>
          <w:sz w:val="28"/>
          <w:szCs w:val="28"/>
        </w:rPr>
        <w:t>августа</w:t>
      </w:r>
      <w:r w:rsidR="00184626" w:rsidRPr="00184626">
        <w:rPr>
          <w:color w:val="000000"/>
          <w:sz w:val="28"/>
          <w:szCs w:val="28"/>
        </w:rPr>
        <w:t xml:space="preserve"> 2016 года </w:t>
      </w:r>
      <w:r>
        <w:rPr>
          <w:color w:val="000000"/>
          <w:sz w:val="28"/>
          <w:szCs w:val="28"/>
        </w:rPr>
        <w:t xml:space="preserve">отмечен в </w:t>
      </w:r>
      <w:r w:rsidR="00A62102" w:rsidRPr="00A62102">
        <w:rPr>
          <w:color w:val="000000"/>
          <w:sz w:val="28"/>
          <w:szCs w:val="28"/>
        </w:rPr>
        <w:t>Новгородск</w:t>
      </w:r>
      <w:r w:rsidR="005F21A2">
        <w:rPr>
          <w:color w:val="000000"/>
          <w:sz w:val="28"/>
          <w:szCs w:val="28"/>
        </w:rPr>
        <w:t>ой</w:t>
      </w:r>
      <w:r w:rsidR="00F00FA3" w:rsidRPr="00F00FA3">
        <w:rPr>
          <w:color w:val="000000"/>
          <w:sz w:val="28"/>
          <w:szCs w:val="28"/>
        </w:rPr>
        <w:t xml:space="preserve"> (</w:t>
      </w:r>
      <w:r w:rsidR="005F21A2">
        <w:rPr>
          <w:color w:val="000000"/>
          <w:sz w:val="28"/>
          <w:szCs w:val="28"/>
        </w:rPr>
        <w:t>7.</w:t>
      </w:r>
      <w:r w:rsidR="00A62102">
        <w:rPr>
          <w:color w:val="000000"/>
          <w:sz w:val="28"/>
          <w:szCs w:val="28"/>
        </w:rPr>
        <w:t>3</w:t>
      </w:r>
      <w:r w:rsidR="00F00FA3" w:rsidRPr="00F00FA3">
        <w:rPr>
          <w:color w:val="000000"/>
          <w:sz w:val="28"/>
          <w:szCs w:val="28"/>
        </w:rPr>
        <w:t>%)</w:t>
      </w:r>
      <w:r w:rsidR="00A62102">
        <w:rPr>
          <w:color w:val="000000"/>
          <w:sz w:val="28"/>
          <w:szCs w:val="28"/>
        </w:rPr>
        <w:t>,</w:t>
      </w:r>
      <w:r w:rsidR="00F00FA3" w:rsidRPr="00F00FA3">
        <w:rPr>
          <w:color w:val="000000"/>
          <w:sz w:val="28"/>
          <w:szCs w:val="28"/>
        </w:rPr>
        <w:t xml:space="preserve"> </w:t>
      </w:r>
      <w:r w:rsidR="00A62102" w:rsidRPr="00A62102">
        <w:rPr>
          <w:color w:val="000000"/>
          <w:sz w:val="28"/>
          <w:szCs w:val="28"/>
        </w:rPr>
        <w:t>Амурск</w:t>
      </w:r>
      <w:r w:rsidR="005F21A2">
        <w:rPr>
          <w:color w:val="000000"/>
          <w:sz w:val="28"/>
          <w:szCs w:val="28"/>
        </w:rPr>
        <w:t>ой</w:t>
      </w:r>
      <w:r w:rsidR="00F00FA3" w:rsidRPr="00F00FA3">
        <w:rPr>
          <w:color w:val="000000"/>
          <w:sz w:val="28"/>
          <w:szCs w:val="28"/>
        </w:rPr>
        <w:t xml:space="preserve"> (</w:t>
      </w:r>
      <w:r w:rsidR="00A62102">
        <w:rPr>
          <w:color w:val="000000"/>
          <w:sz w:val="28"/>
          <w:szCs w:val="28"/>
        </w:rPr>
        <w:t>3.9</w:t>
      </w:r>
      <w:r w:rsidR="00B10B40">
        <w:rPr>
          <w:color w:val="000000"/>
          <w:sz w:val="28"/>
          <w:szCs w:val="28"/>
        </w:rPr>
        <w:t>%</w:t>
      </w:r>
      <w:r w:rsidR="00F00FA3" w:rsidRPr="00F00FA3">
        <w:rPr>
          <w:color w:val="000000"/>
          <w:sz w:val="28"/>
          <w:szCs w:val="28"/>
        </w:rPr>
        <w:t>)</w:t>
      </w:r>
      <w:r w:rsidR="00A62102">
        <w:rPr>
          <w:color w:val="000000"/>
          <w:sz w:val="28"/>
          <w:szCs w:val="28"/>
        </w:rPr>
        <w:t xml:space="preserve"> и </w:t>
      </w:r>
      <w:r w:rsidR="00A62102" w:rsidRPr="00A62102">
        <w:rPr>
          <w:color w:val="000000"/>
          <w:sz w:val="28"/>
          <w:szCs w:val="28"/>
        </w:rPr>
        <w:t xml:space="preserve">Тульской (1.1%) </w:t>
      </w:r>
      <w:r w:rsidR="005F21A2">
        <w:rPr>
          <w:color w:val="000000"/>
          <w:sz w:val="28"/>
          <w:szCs w:val="28"/>
        </w:rPr>
        <w:t>областях</w:t>
      </w:r>
      <w:r w:rsidR="007857F9">
        <w:rPr>
          <w:color w:val="000000"/>
          <w:sz w:val="28"/>
          <w:szCs w:val="28"/>
        </w:rPr>
        <w:t>,</w:t>
      </w:r>
      <w:r w:rsidR="00F00FA3" w:rsidRPr="00F00FA3">
        <w:rPr>
          <w:color w:val="000000"/>
          <w:sz w:val="28"/>
          <w:szCs w:val="28"/>
        </w:rPr>
        <w:t xml:space="preserve"> </w:t>
      </w:r>
      <w:r w:rsidR="00A62102" w:rsidRPr="00A62102">
        <w:rPr>
          <w:color w:val="000000"/>
          <w:sz w:val="28"/>
          <w:szCs w:val="28"/>
        </w:rPr>
        <w:t>а также в Чеченск</w:t>
      </w:r>
      <w:r w:rsidR="00A62102">
        <w:rPr>
          <w:color w:val="000000"/>
          <w:sz w:val="28"/>
          <w:szCs w:val="28"/>
        </w:rPr>
        <w:t>ой</w:t>
      </w:r>
      <w:r w:rsidR="00A62102" w:rsidRPr="00A62102">
        <w:rPr>
          <w:color w:val="000000"/>
          <w:sz w:val="28"/>
          <w:szCs w:val="28"/>
        </w:rPr>
        <w:t xml:space="preserve"> Республик</w:t>
      </w:r>
      <w:r w:rsidR="00A62102">
        <w:rPr>
          <w:color w:val="000000"/>
          <w:sz w:val="28"/>
          <w:szCs w:val="28"/>
        </w:rPr>
        <w:t>е</w:t>
      </w:r>
      <w:r w:rsidR="00A62102" w:rsidRPr="00A62102">
        <w:rPr>
          <w:color w:val="000000"/>
          <w:sz w:val="28"/>
          <w:szCs w:val="28"/>
        </w:rPr>
        <w:t xml:space="preserve"> </w:t>
      </w:r>
      <w:r w:rsidR="00F00FA3" w:rsidRPr="00F00FA3">
        <w:rPr>
          <w:color w:val="000000"/>
          <w:sz w:val="28"/>
          <w:szCs w:val="28"/>
        </w:rPr>
        <w:t>(</w:t>
      </w:r>
      <w:r w:rsidR="00A62102">
        <w:rPr>
          <w:color w:val="000000"/>
          <w:sz w:val="28"/>
          <w:szCs w:val="28"/>
        </w:rPr>
        <w:t>2.9</w:t>
      </w:r>
      <w:r w:rsidR="00F00FA3" w:rsidRPr="00F00FA3">
        <w:rPr>
          <w:color w:val="000000"/>
          <w:sz w:val="28"/>
          <w:szCs w:val="28"/>
        </w:rPr>
        <w:t>%)</w:t>
      </w:r>
      <w:r w:rsidR="009E32D3">
        <w:rPr>
          <w:color w:val="000000"/>
          <w:sz w:val="28"/>
          <w:szCs w:val="28"/>
        </w:rPr>
        <w:t xml:space="preserve"> и в </w:t>
      </w:r>
      <w:r w:rsidR="00A62102" w:rsidRPr="00A62102">
        <w:rPr>
          <w:color w:val="000000"/>
          <w:sz w:val="28"/>
          <w:szCs w:val="28"/>
        </w:rPr>
        <w:t>Хабаровск</w:t>
      </w:r>
      <w:r w:rsidR="009E32D3">
        <w:rPr>
          <w:color w:val="000000"/>
          <w:sz w:val="28"/>
          <w:szCs w:val="28"/>
        </w:rPr>
        <w:t>ом</w:t>
      </w:r>
      <w:r w:rsidR="009E32D3" w:rsidRPr="009E32D3">
        <w:rPr>
          <w:color w:val="000000"/>
          <w:sz w:val="28"/>
          <w:szCs w:val="28"/>
        </w:rPr>
        <w:t xml:space="preserve"> кра</w:t>
      </w:r>
      <w:r w:rsidR="009E32D3">
        <w:rPr>
          <w:color w:val="000000"/>
          <w:sz w:val="28"/>
          <w:szCs w:val="28"/>
        </w:rPr>
        <w:t>е</w:t>
      </w:r>
      <w:r w:rsidR="00F00FA3" w:rsidRPr="00F00FA3">
        <w:rPr>
          <w:color w:val="000000"/>
          <w:sz w:val="28"/>
          <w:szCs w:val="28"/>
        </w:rPr>
        <w:t xml:space="preserve"> (</w:t>
      </w:r>
      <w:r w:rsidR="00A62102">
        <w:rPr>
          <w:color w:val="000000"/>
          <w:sz w:val="28"/>
          <w:szCs w:val="28"/>
        </w:rPr>
        <w:t>1.3</w:t>
      </w:r>
      <w:r w:rsidR="00F00FA3" w:rsidRPr="00F00FA3">
        <w:rPr>
          <w:color w:val="000000"/>
          <w:sz w:val="28"/>
          <w:szCs w:val="28"/>
        </w:rPr>
        <w:t>%)</w:t>
      </w:r>
      <w:r w:rsidR="00184626" w:rsidRPr="00184626">
        <w:rPr>
          <w:color w:val="000000"/>
          <w:sz w:val="28"/>
          <w:szCs w:val="28"/>
        </w:rPr>
        <w:t xml:space="preserve"> </w:t>
      </w: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64499C" w:rsidRPr="0064499C" w:rsidRDefault="0064499C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75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18"/>
        <w:gridCol w:w="1980"/>
        <w:gridCol w:w="1998"/>
        <w:gridCol w:w="1962"/>
      </w:tblGrid>
      <w:tr w:rsidR="001E684E" w:rsidRPr="00F00FA3" w:rsidTr="0060726F">
        <w:trPr>
          <w:trHeight w:val="20"/>
          <w:tblHeader/>
        </w:trPr>
        <w:tc>
          <w:tcPr>
            <w:tcW w:w="3818" w:type="dxa"/>
            <w:tcBorders>
              <w:top w:val="single" w:sz="4" w:space="0" w:color="auto"/>
            </w:tcBorders>
            <w:shd w:val="clear" w:color="auto" w:fill="CCCCCC"/>
            <w:vAlign w:val="bottom"/>
            <w:hideMark/>
          </w:tcPr>
          <w:p w:rsidR="001E684E" w:rsidRPr="00F00FA3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00FA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00FA3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00FA3">
              <w:rPr>
                <w:b/>
                <w:sz w:val="20"/>
                <w:szCs w:val="20"/>
              </w:rPr>
              <w:t xml:space="preserve">% (ОП - </w:t>
            </w:r>
            <w:r w:rsidR="002C69BF" w:rsidRPr="00F00FA3">
              <w:rPr>
                <w:b/>
                <w:sz w:val="20"/>
                <w:szCs w:val="20"/>
              </w:rPr>
              <w:t>База) /</w:t>
            </w:r>
            <w:r w:rsidRPr="00F00FA3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98" w:type="dxa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00FA3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00FA3">
              <w:rPr>
                <w:b/>
                <w:sz w:val="20"/>
                <w:szCs w:val="20"/>
              </w:rPr>
              <w:t>% (ППО-</w:t>
            </w:r>
            <w:r w:rsidR="002C69BF" w:rsidRPr="00F00FA3">
              <w:rPr>
                <w:b/>
                <w:sz w:val="20"/>
                <w:szCs w:val="20"/>
              </w:rPr>
              <w:t>База) /</w:t>
            </w:r>
            <w:r w:rsidRPr="00F00FA3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00FA3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00FA3">
              <w:rPr>
                <w:b/>
                <w:sz w:val="20"/>
                <w:szCs w:val="20"/>
              </w:rPr>
              <w:t>% (ОП-</w:t>
            </w:r>
            <w:r w:rsidR="002C69BF" w:rsidRPr="00F00FA3">
              <w:rPr>
                <w:b/>
                <w:sz w:val="20"/>
                <w:szCs w:val="20"/>
              </w:rPr>
              <w:t>ППО) /</w:t>
            </w:r>
            <w:r w:rsidRPr="00F00FA3">
              <w:rPr>
                <w:b/>
                <w:sz w:val="20"/>
                <w:szCs w:val="20"/>
              </w:rPr>
              <w:t>ППО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7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color w:val="FF0000"/>
                <w:sz w:val="20"/>
                <w:szCs w:val="20"/>
              </w:rPr>
            </w:pPr>
            <w:r w:rsidRPr="00692432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color w:val="FF0000"/>
                <w:sz w:val="20"/>
                <w:szCs w:val="20"/>
              </w:rPr>
            </w:pPr>
            <w:r w:rsidRPr="0069243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243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color w:val="FF0000"/>
                <w:sz w:val="20"/>
                <w:szCs w:val="20"/>
              </w:rPr>
            </w:pPr>
            <w:r w:rsidRPr="0069243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243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color w:val="FF0000"/>
                <w:sz w:val="20"/>
                <w:szCs w:val="20"/>
              </w:rPr>
            </w:pPr>
            <w:r w:rsidRPr="0069243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2432">
              <w:rPr>
                <w:color w:val="FF0000"/>
                <w:sz w:val="20"/>
                <w:szCs w:val="20"/>
              </w:rPr>
              <w:t>9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shd w:val="clear" w:color="auto" w:fill="auto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shd w:val="clear" w:color="auto" w:fill="auto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4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7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4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6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vAlign w:val="center"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noWrap/>
            <w:vAlign w:val="center"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6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5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8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4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color w:val="FF0000"/>
                <w:sz w:val="20"/>
                <w:szCs w:val="20"/>
              </w:rPr>
            </w:pPr>
            <w:r w:rsidRPr="00692432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color w:val="FF0000"/>
                <w:sz w:val="20"/>
                <w:szCs w:val="20"/>
              </w:rPr>
            </w:pPr>
            <w:r w:rsidRPr="00692432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243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color w:val="FF0000"/>
                <w:sz w:val="20"/>
                <w:szCs w:val="20"/>
              </w:rPr>
            </w:pPr>
            <w:r w:rsidRPr="00692432">
              <w:rPr>
                <w:color w:val="FF0000"/>
                <w:sz w:val="20"/>
                <w:szCs w:val="20"/>
              </w:rPr>
              <w:t>-8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243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color w:val="FF0000"/>
                <w:sz w:val="20"/>
                <w:szCs w:val="20"/>
              </w:rPr>
            </w:pPr>
            <w:r w:rsidRPr="00692432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2432">
              <w:rPr>
                <w:color w:val="FF0000"/>
                <w:sz w:val="20"/>
                <w:szCs w:val="20"/>
              </w:rPr>
              <w:t>3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tcBorders>
              <w:bottom w:val="single" w:sz="4" w:space="0" w:color="auto"/>
            </w:tcBorders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5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7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4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</w:tr>
      <w:tr w:rsidR="00692432" w:rsidRPr="00692432" w:rsidTr="00692432">
        <w:trPr>
          <w:trHeight w:val="65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lastRenderedPageBreak/>
              <w:t>Рязанская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4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9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vAlign w:val="center"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vAlign w:val="center"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color w:val="FF0000"/>
                <w:sz w:val="20"/>
                <w:szCs w:val="20"/>
              </w:rPr>
            </w:pPr>
            <w:r w:rsidRPr="00692432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color w:val="FF0000"/>
                <w:sz w:val="20"/>
                <w:szCs w:val="20"/>
              </w:rPr>
            </w:pPr>
            <w:r w:rsidRPr="0069243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243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color w:val="FF0000"/>
                <w:sz w:val="20"/>
                <w:szCs w:val="20"/>
              </w:rPr>
            </w:pPr>
            <w:r w:rsidRPr="0069243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243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color w:val="FF0000"/>
                <w:sz w:val="20"/>
                <w:szCs w:val="20"/>
              </w:rPr>
            </w:pPr>
            <w:r w:rsidRPr="0069243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2432">
              <w:rPr>
                <w:color w:val="FF0000"/>
                <w:sz w:val="20"/>
                <w:szCs w:val="20"/>
              </w:rPr>
              <w:t>1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7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6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color w:val="FF0000"/>
                <w:sz w:val="20"/>
                <w:szCs w:val="20"/>
              </w:rPr>
            </w:pPr>
            <w:r w:rsidRPr="00692432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color w:val="FF0000"/>
                <w:sz w:val="20"/>
                <w:szCs w:val="20"/>
              </w:rPr>
            </w:pPr>
            <w:r w:rsidRPr="0069243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243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color w:val="FF0000"/>
                <w:sz w:val="20"/>
                <w:szCs w:val="20"/>
              </w:rPr>
            </w:pPr>
            <w:r w:rsidRPr="00692432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243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color w:val="FF0000"/>
                <w:sz w:val="20"/>
                <w:szCs w:val="20"/>
              </w:rPr>
            </w:pPr>
            <w:r w:rsidRPr="0069243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2432">
              <w:rPr>
                <w:color w:val="FF0000"/>
                <w:sz w:val="20"/>
                <w:szCs w:val="20"/>
              </w:rPr>
              <w:t>3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color w:val="FF0000"/>
                <w:sz w:val="20"/>
                <w:szCs w:val="20"/>
              </w:rPr>
            </w:pPr>
            <w:r w:rsidRPr="00692432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color w:val="FF0000"/>
                <w:sz w:val="20"/>
                <w:szCs w:val="20"/>
              </w:rPr>
            </w:pPr>
            <w:r w:rsidRPr="00692432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243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color w:val="FF0000"/>
                <w:sz w:val="20"/>
                <w:szCs w:val="20"/>
              </w:rPr>
            </w:pPr>
            <w:r w:rsidRPr="00692432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243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color w:val="FF0000"/>
                <w:sz w:val="20"/>
                <w:szCs w:val="20"/>
              </w:rPr>
            </w:pPr>
            <w:r w:rsidRPr="0069243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2432">
              <w:rPr>
                <w:color w:val="FF0000"/>
                <w:sz w:val="20"/>
                <w:szCs w:val="20"/>
              </w:rPr>
              <w:t>9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1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0</w:t>
            </w:r>
          </w:p>
        </w:tc>
      </w:tr>
      <w:tr w:rsidR="00692432" w:rsidRPr="00692432" w:rsidTr="00692432">
        <w:trPr>
          <w:trHeight w:val="20"/>
        </w:trPr>
        <w:tc>
          <w:tcPr>
            <w:tcW w:w="3818" w:type="dxa"/>
            <w:hideMark/>
          </w:tcPr>
          <w:p w:rsidR="00692432" w:rsidRPr="00692432" w:rsidRDefault="00692432" w:rsidP="009A075E">
            <w:pPr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692432" w:rsidRPr="00692432" w:rsidRDefault="00692432" w:rsidP="00692432">
            <w:pPr>
              <w:jc w:val="center"/>
              <w:rPr>
                <w:sz w:val="20"/>
                <w:szCs w:val="20"/>
              </w:rPr>
            </w:pPr>
            <w:r w:rsidRPr="006924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2432">
              <w:rPr>
                <w:sz w:val="20"/>
                <w:szCs w:val="20"/>
              </w:rPr>
              <w:t>8</w:t>
            </w:r>
          </w:p>
        </w:tc>
      </w:tr>
    </w:tbl>
    <w:p w:rsidR="001E684E" w:rsidRPr="00DD3757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E684E" w:rsidRDefault="006D5D42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E684E" w:rsidRPr="00837F85">
        <w:rPr>
          <w:sz w:val="28"/>
          <w:szCs w:val="28"/>
        </w:rPr>
        <w:t>озничны</w:t>
      </w:r>
      <w:r w:rsidR="00CD6C70">
        <w:rPr>
          <w:sz w:val="28"/>
          <w:szCs w:val="28"/>
        </w:rPr>
        <w:t>е</w:t>
      </w:r>
      <w:r w:rsidR="001E684E" w:rsidRPr="00837F85">
        <w:rPr>
          <w:sz w:val="28"/>
          <w:szCs w:val="28"/>
        </w:rPr>
        <w:t xml:space="preserve"> цен</w:t>
      </w:r>
      <w:r>
        <w:rPr>
          <w:sz w:val="28"/>
          <w:szCs w:val="28"/>
        </w:rPr>
        <w:t>ы</w:t>
      </w:r>
      <w:r w:rsidR="001E684E" w:rsidRPr="00837F85">
        <w:rPr>
          <w:sz w:val="28"/>
          <w:szCs w:val="28"/>
        </w:rPr>
        <w:t xml:space="preserve"> на ЖНВЛП отечественного п</w:t>
      </w:r>
      <w:r w:rsidR="001E684E">
        <w:rPr>
          <w:sz w:val="28"/>
          <w:szCs w:val="28"/>
        </w:rPr>
        <w:t xml:space="preserve">роизводства в целом по России в </w:t>
      </w:r>
      <w:r w:rsidR="00256D49">
        <w:rPr>
          <w:sz w:val="28"/>
          <w:szCs w:val="28"/>
        </w:rPr>
        <w:t>сентябре</w:t>
      </w:r>
      <w:r w:rsidR="001E684E" w:rsidRPr="00837F85">
        <w:rPr>
          <w:sz w:val="28"/>
          <w:szCs w:val="28"/>
        </w:rPr>
        <w:t xml:space="preserve"> 2016 года относительно </w:t>
      </w:r>
      <w:r w:rsidR="00256D49">
        <w:rPr>
          <w:sz w:val="28"/>
          <w:szCs w:val="28"/>
        </w:rPr>
        <w:t>августа</w:t>
      </w:r>
      <w:r w:rsidR="001E684E" w:rsidRPr="00837F85">
        <w:rPr>
          <w:sz w:val="28"/>
          <w:szCs w:val="28"/>
        </w:rPr>
        <w:t xml:space="preserve"> 201</w:t>
      </w:r>
      <w:r w:rsidR="001E684E">
        <w:rPr>
          <w:sz w:val="28"/>
          <w:szCs w:val="28"/>
        </w:rPr>
        <w:t>6</w:t>
      </w:r>
      <w:r w:rsidR="001E684E" w:rsidRPr="00837F85">
        <w:rPr>
          <w:sz w:val="28"/>
          <w:szCs w:val="28"/>
        </w:rPr>
        <w:t xml:space="preserve"> года</w:t>
      </w:r>
      <w:r w:rsidR="001E684E">
        <w:rPr>
          <w:sz w:val="28"/>
          <w:szCs w:val="28"/>
        </w:rPr>
        <w:t xml:space="preserve"> </w:t>
      </w:r>
      <w:r w:rsidR="00256D49">
        <w:rPr>
          <w:sz w:val="28"/>
          <w:szCs w:val="28"/>
        </w:rPr>
        <w:t>остал</w:t>
      </w:r>
      <w:r>
        <w:rPr>
          <w:sz w:val="28"/>
          <w:szCs w:val="28"/>
        </w:rPr>
        <w:t>и</w:t>
      </w:r>
      <w:r w:rsidR="00256D49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="00256D49">
        <w:rPr>
          <w:sz w:val="28"/>
          <w:szCs w:val="28"/>
        </w:rPr>
        <w:t xml:space="preserve"> на прежнем уровне,</w:t>
      </w:r>
      <w:r w:rsidR="001E684E">
        <w:rPr>
          <w:sz w:val="28"/>
          <w:szCs w:val="28"/>
        </w:rPr>
        <w:t xml:space="preserve"> </w:t>
      </w:r>
      <w:r w:rsidR="001E684E" w:rsidRPr="00837F85">
        <w:rPr>
          <w:sz w:val="28"/>
          <w:szCs w:val="28"/>
        </w:rPr>
        <w:t>относительно базового месяца цен</w:t>
      </w:r>
      <w:r w:rsidR="00256D49">
        <w:rPr>
          <w:sz w:val="28"/>
          <w:szCs w:val="28"/>
        </w:rPr>
        <w:t>ы</w:t>
      </w:r>
      <w:r w:rsidR="001E684E" w:rsidRPr="00837F85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увеличились</w:t>
      </w:r>
      <w:r w:rsidR="001E684E" w:rsidRPr="00837F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1E684E" w:rsidRPr="00837F85">
        <w:rPr>
          <w:b/>
          <w:sz w:val="28"/>
          <w:szCs w:val="28"/>
        </w:rPr>
        <w:t>1</w:t>
      </w:r>
      <w:r w:rsidR="0008231A">
        <w:rPr>
          <w:b/>
          <w:sz w:val="28"/>
          <w:szCs w:val="28"/>
        </w:rPr>
        <w:t>.</w:t>
      </w:r>
      <w:r w:rsidR="00DD3757">
        <w:rPr>
          <w:b/>
          <w:sz w:val="28"/>
          <w:szCs w:val="28"/>
        </w:rPr>
        <w:t>9</w:t>
      </w:r>
      <w:r w:rsidR="001E684E" w:rsidRPr="00837F85">
        <w:rPr>
          <w:b/>
          <w:sz w:val="28"/>
          <w:szCs w:val="28"/>
        </w:rPr>
        <w:t>%</w:t>
      </w:r>
      <w:r w:rsidR="001E684E" w:rsidRPr="00837F85">
        <w:rPr>
          <w:sz w:val="28"/>
          <w:szCs w:val="28"/>
        </w:rPr>
        <w:t xml:space="preserve">. </w:t>
      </w:r>
    </w:p>
    <w:p w:rsidR="00FA576F" w:rsidRPr="00FA576F" w:rsidRDefault="00FA576F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11. Часть 1. Динамика розничных цен на ЖНВЛП отечественного производства в федеральных округах.</w:t>
      </w:r>
    </w:p>
    <w:p w:rsidR="001E684E" w:rsidRPr="002C69BF" w:rsidRDefault="001E684E" w:rsidP="001E684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1E684E" w:rsidRPr="006D5D42" w:rsidTr="0060726F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1E684E" w:rsidRPr="006D5D42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D42">
              <w:rPr>
                <w:b/>
                <w:bCs/>
                <w:color w:val="000000"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E684E" w:rsidRPr="006D5D42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D5D42">
              <w:rPr>
                <w:b/>
                <w:sz w:val="20"/>
                <w:szCs w:val="20"/>
              </w:rPr>
              <w:t>% (ОП-</w:t>
            </w:r>
            <w:r w:rsidR="00700604" w:rsidRPr="006D5D42">
              <w:rPr>
                <w:b/>
                <w:sz w:val="20"/>
                <w:szCs w:val="20"/>
              </w:rPr>
              <w:t>База) /</w:t>
            </w:r>
            <w:r w:rsidRPr="006D5D42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E684E" w:rsidRPr="006D5D42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D5D42">
              <w:rPr>
                <w:b/>
                <w:sz w:val="20"/>
                <w:szCs w:val="20"/>
              </w:rPr>
              <w:t>% (ППО-</w:t>
            </w:r>
            <w:r w:rsidR="00700604" w:rsidRPr="006D5D42">
              <w:rPr>
                <w:b/>
                <w:sz w:val="20"/>
                <w:szCs w:val="20"/>
              </w:rPr>
              <w:t>База) /</w:t>
            </w:r>
            <w:r w:rsidRPr="006D5D42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E684E" w:rsidRPr="006D5D42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D5D42">
              <w:rPr>
                <w:b/>
                <w:sz w:val="20"/>
                <w:szCs w:val="20"/>
              </w:rPr>
              <w:t>% (ОП-</w:t>
            </w:r>
            <w:r w:rsidR="00700604" w:rsidRPr="006D5D42">
              <w:rPr>
                <w:b/>
                <w:sz w:val="20"/>
                <w:szCs w:val="20"/>
              </w:rPr>
              <w:t>ППО) /</w:t>
            </w:r>
            <w:r w:rsidRPr="006D5D42">
              <w:rPr>
                <w:b/>
                <w:sz w:val="20"/>
                <w:szCs w:val="20"/>
              </w:rPr>
              <w:t>ППО</w:t>
            </w:r>
          </w:p>
        </w:tc>
      </w:tr>
      <w:tr w:rsidR="001E684E" w:rsidRPr="006D5D42" w:rsidTr="0060726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1E684E" w:rsidRPr="006D5D42" w:rsidRDefault="001E684E" w:rsidP="0060726F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6D5D42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E684E" w:rsidRPr="006D5D42" w:rsidRDefault="001E684E" w:rsidP="00DD375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D5D42">
              <w:rPr>
                <w:b/>
                <w:sz w:val="20"/>
                <w:szCs w:val="20"/>
              </w:rPr>
              <w:t>1.</w:t>
            </w:r>
            <w:r w:rsidR="00DD3757" w:rsidRPr="006D5D4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E684E" w:rsidRPr="006D5D42" w:rsidRDefault="001E684E" w:rsidP="006D5D4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D5D42">
              <w:rPr>
                <w:b/>
                <w:sz w:val="20"/>
                <w:szCs w:val="20"/>
              </w:rPr>
              <w:t>1.</w:t>
            </w:r>
            <w:r w:rsidR="006D5D42" w:rsidRPr="006D5D4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E684E" w:rsidRPr="006D5D42" w:rsidRDefault="001E684E" w:rsidP="00256D4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D5D42">
              <w:rPr>
                <w:b/>
                <w:sz w:val="20"/>
                <w:szCs w:val="20"/>
              </w:rPr>
              <w:t>0.</w:t>
            </w:r>
            <w:r w:rsidR="00256D49" w:rsidRPr="006D5D42">
              <w:rPr>
                <w:b/>
                <w:sz w:val="20"/>
                <w:szCs w:val="20"/>
              </w:rPr>
              <w:t>0</w:t>
            </w:r>
          </w:p>
        </w:tc>
      </w:tr>
      <w:tr w:rsidR="006D5D42" w:rsidRPr="006D5D42" w:rsidTr="006D5D4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5D42" w:rsidRPr="006D5D42" w:rsidRDefault="006D5D42" w:rsidP="006D5D4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5D4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5D4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5D42">
              <w:rPr>
                <w:color w:val="FF0000"/>
                <w:sz w:val="20"/>
                <w:szCs w:val="20"/>
              </w:rPr>
              <w:t>7</w:t>
            </w:r>
          </w:p>
        </w:tc>
      </w:tr>
      <w:tr w:rsidR="006D5D42" w:rsidRPr="006D5D42" w:rsidTr="006D5D4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5D42" w:rsidRPr="006D5D42" w:rsidRDefault="006D5D42" w:rsidP="006D5D4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5D4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5D4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5D42">
              <w:rPr>
                <w:color w:val="FF0000"/>
                <w:sz w:val="20"/>
                <w:szCs w:val="20"/>
              </w:rPr>
              <w:t>5</w:t>
            </w:r>
          </w:p>
        </w:tc>
      </w:tr>
      <w:tr w:rsidR="006D5D42" w:rsidRPr="006D5D42" w:rsidTr="006D5D4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5D42" w:rsidRPr="006D5D42" w:rsidRDefault="006D5D42" w:rsidP="006D5D4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5D4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5D4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5D42">
              <w:rPr>
                <w:color w:val="FF0000"/>
                <w:sz w:val="20"/>
                <w:szCs w:val="20"/>
              </w:rPr>
              <w:t>1</w:t>
            </w:r>
          </w:p>
        </w:tc>
      </w:tr>
      <w:tr w:rsidR="006D5D42" w:rsidRPr="006D5D42" w:rsidTr="006D5D4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5D42" w:rsidRPr="006D5D42" w:rsidRDefault="006D5D42" w:rsidP="006D5D4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sz w:val="20"/>
                <w:szCs w:val="20"/>
              </w:rPr>
            </w:pPr>
            <w:r w:rsidRPr="006D5D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5D42">
              <w:rPr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sz w:val="20"/>
                <w:szCs w:val="20"/>
              </w:rPr>
            </w:pPr>
            <w:r w:rsidRPr="006D5D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5D42">
              <w:rPr>
                <w:sz w:val="20"/>
                <w:szCs w:val="20"/>
              </w:rPr>
              <w:t>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sz w:val="20"/>
                <w:szCs w:val="20"/>
              </w:rPr>
            </w:pPr>
            <w:r w:rsidRPr="006D5D4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5D42">
              <w:rPr>
                <w:sz w:val="20"/>
                <w:szCs w:val="20"/>
              </w:rPr>
              <w:t>3</w:t>
            </w:r>
          </w:p>
        </w:tc>
      </w:tr>
      <w:tr w:rsidR="006D5D42" w:rsidRPr="006D5D42" w:rsidTr="006D5D4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5D42" w:rsidRPr="006D5D42" w:rsidRDefault="006D5D42" w:rsidP="006D5D4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sz w:val="20"/>
                <w:szCs w:val="20"/>
              </w:rPr>
            </w:pPr>
            <w:r w:rsidRPr="006D5D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5D42">
              <w:rPr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sz w:val="20"/>
                <w:szCs w:val="20"/>
              </w:rPr>
            </w:pPr>
            <w:r w:rsidRPr="006D5D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5D42">
              <w:rPr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sz w:val="20"/>
                <w:szCs w:val="20"/>
              </w:rPr>
            </w:pPr>
            <w:r w:rsidRPr="006D5D4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5D42">
              <w:rPr>
                <w:sz w:val="20"/>
                <w:szCs w:val="20"/>
              </w:rPr>
              <w:t>5</w:t>
            </w:r>
          </w:p>
        </w:tc>
      </w:tr>
      <w:tr w:rsidR="006D5D42" w:rsidRPr="006D5D42" w:rsidTr="006D5D4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5D42" w:rsidRPr="006D5D42" w:rsidRDefault="006D5D42" w:rsidP="006D5D4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5D4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5D4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5D42">
              <w:rPr>
                <w:color w:val="FF0000"/>
                <w:sz w:val="20"/>
                <w:szCs w:val="20"/>
              </w:rPr>
              <w:t>9</w:t>
            </w:r>
          </w:p>
        </w:tc>
      </w:tr>
      <w:tr w:rsidR="006D5D42" w:rsidRPr="006D5D42" w:rsidTr="006D5D4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5D42" w:rsidRPr="006D5D42" w:rsidRDefault="006D5D42" w:rsidP="006D5D4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5D4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5D4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5D42">
              <w:rPr>
                <w:color w:val="FF0000"/>
                <w:sz w:val="20"/>
                <w:szCs w:val="20"/>
              </w:rPr>
              <w:t>4</w:t>
            </w:r>
          </w:p>
        </w:tc>
      </w:tr>
      <w:tr w:rsidR="006D5D42" w:rsidRPr="006D5D42" w:rsidTr="006D5D42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5D42" w:rsidRPr="006D5D42" w:rsidRDefault="006D5D42" w:rsidP="006D5D4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D5D42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sz w:val="20"/>
                <w:szCs w:val="20"/>
              </w:rPr>
            </w:pPr>
            <w:r w:rsidRPr="006D5D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D5D42">
              <w:rPr>
                <w:sz w:val="20"/>
                <w:szCs w:val="20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sz w:val="20"/>
                <w:szCs w:val="20"/>
              </w:rPr>
            </w:pPr>
            <w:r w:rsidRPr="006D5D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D5D42">
              <w:rPr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D42" w:rsidRPr="006D5D42" w:rsidRDefault="006D5D42" w:rsidP="006D5D42">
            <w:pPr>
              <w:jc w:val="center"/>
              <w:rPr>
                <w:sz w:val="20"/>
                <w:szCs w:val="20"/>
              </w:rPr>
            </w:pPr>
            <w:r w:rsidRPr="006D5D4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D5D42">
              <w:rPr>
                <w:sz w:val="20"/>
                <w:szCs w:val="20"/>
              </w:rPr>
              <w:t>4</w:t>
            </w:r>
          </w:p>
        </w:tc>
      </w:tr>
    </w:tbl>
    <w:p w:rsidR="001E684E" w:rsidRPr="002C69BF" w:rsidRDefault="001E684E" w:rsidP="001E684E">
      <w:pPr>
        <w:widowControl w:val="0"/>
        <w:tabs>
          <w:tab w:val="left" w:pos="3960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8150F5" w:rsidRPr="008150F5" w:rsidRDefault="008B5118" w:rsidP="001E684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88080" id="Прямоугольник 53" o:spid="_x0000_s1026" style="position:absolute;margin-left:0;margin-top:0;width:186.75pt;height:12.75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9lwIAAOc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2D7BA" id="Прямоугольник 52" o:spid="_x0000_s1026" style="position:absolute;margin-left:0;margin-top:0;width:186.75pt;height:12.75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wlg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85FB9" id="Прямоугольник 51" o:spid="_x0000_s1026" style="position:absolute;margin-left:0;margin-top:0;width:186.75pt;height:12.75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4m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FqtLia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49274" id="Прямоугольник 50" o:spid="_x0000_s1026" style="position:absolute;margin-left:0;margin-top:0;width:186.75pt;height:12.75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r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ehPJ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NAL/B1gUwr1GqMGJi3F+tWSKIpR9ZiDGuIgiuxoOiPq&#10;D0Mw1KFnfughPAOoFBuMuu2F6cZ5KRVblBAp2PI9A60UzLXR6qjLCvK2BkyTY7CdfDuuh7a79ev/&#10;NPkJ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MjRw2u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C34B9" id="Прямоугольник 49" o:spid="_x0000_s1026" style="position:absolute;margin-left:0;margin-top:0;width:186.75pt;height:12.75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6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EcxRp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Jg5+DvAphTqNUYNTFqK9aslURSj6jEHNcRBFNnRdEbU&#10;H4ZgqEPP/NBDeAZQKTYYddsL043zUiq2KCFSsOV7BlopmGuj1VGXFeRtDZgmx2A7+XZcD21369f/&#10;afIT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B1cmjq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="001E684E" w:rsidRPr="00CC3BA6">
        <w:rPr>
          <w:sz w:val="28"/>
          <w:szCs w:val="28"/>
        </w:rPr>
        <w:t>В разрезе регионов</w:t>
      </w:r>
      <w:r w:rsidR="001E684E">
        <w:rPr>
          <w:sz w:val="28"/>
          <w:szCs w:val="28"/>
        </w:rPr>
        <w:t xml:space="preserve"> </w:t>
      </w:r>
      <w:r w:rsidR="001E684E" w:rsidRPr="00CC3BA6">
        <w:rPr>
          <w:sz w:val="28"/>
          <w:szCs w:val="28"/>
        </w:rPr>
        <w:t xml:space="preserve">наибольший рост цен на ЖНВЛП отечественного производства </w:t>
      </w:r>
      <w:r w:rsidR="008150F5" w:rsidRPr="008150F5">
        <w:rPr>
          <w:sz w:val="28"/>
          <w:szCs w:val="28"/>
        </w:rPr>
        <w:t xml:space="preserve">в </w:t>
      </w:r>
      <w:r w:rsidR="002E047F">
        <w:rPr>
          <w:sz w:val="28"/>
          <w:szCs w:val="28"/>
        </w:rPr>
        <w:t>сентябре</w:t>
      </w:r>
      <w:r w:rsidR="008150F5" w:rsidRPr="008150F5">
        <w:rPr>
          <w:sz w:val="28"/>
          <w:szCs w:val="28"/>
        </w:rPr>
        <w:t xml:space="preserve"> 2016 года относительно </w:t>
      </w:r>
      <w:r w:rsidR="002E047F">
        <w:rPr>
          <w:sz w:val="28"/>
          <w:szCs w:val="28"/>
        </w:rPr>
        <w:t>августа</w:t>
      </w:r>
      <w:r w:rsidR="008150F5" w:rsidRPr="008150F5">
        <w:rPr>
          <w:sz w:val="28"/>
          <w:szCs w:val="28"/>
        </w:rPr>
        <w:t xml:space="preserve"> 2016 года </w:t>
      </w:r>
      <w:r w:rsidR="001E684E" w:rsidRPr="00CC3BA6">
        <w:rPr>
          <w:sz w:val="28"/>
          <w:szCs w:val="28"/>
        </w:rPr>
        <w:t xml:space="preserve">отмечен </w:t>
      </w:r>
      <w:r w:rsidR="00246094">
        <w:rPr>
          <w:sz w:val="28"/>
          <w:szCs w:val="28"/>
        </w:rPr>
        <w:t xml:space="preserve">в </w:t>
      </w:r>
      <w:r w:rsidR="002E047F" w:rsidRPr="002E047F">
        <w:rPr>
          <w:bCs/>
          <w:sz w:val="28"/>
          <w:szCs w:val="28"/>
        </w:rPr>
        <w:t>Новгородск</w:t>
      </w:r>
      <w:r w:rsidR="00246094">
        <w:rPr>
          <w:bCs/>
          <w:sz w:val="28"/>
          <w:szCs w:val="28"/>
        </w:rPr>
        <w:t>ой (</w:t>
      </w:r>
      <w:r w:rsidR="002E047F">
        <w:rPr>
          <w:bCs/>
          <w:sz w:val="28"/>
          <w:szCs w:val="28"/>
        </w:rPr>
        <w:t>6.6</w:t>
      </w:r>
      <w:r w:rsidR="00246094">
        <w:rPr>
          <w:bCs/>
          <w:sz w:val="28"/>
          <w:szCs w:val="28"/>
        </w:rPr>
        <w:t>%)</w:t>
      </w:r>
      <w:r w:rsidR="002E047F">
        <w:rPr>
          <w:bCs/>
          <w:sz w:val="28"/>
          <w:szCs w:val="28"/>
        </w:rPr>
        <w:t>,</w:t>
      </w:r>
      <w:r w:rsidR="00246094" w:rsidRPr="00246094">
        <w:rPr>
          <w:bCs/>
          <w:sz w:val="28"/>
          <w:szCs w:val="28"/>
        </w:rPr>
        <w:t xml:space="preserve"> </w:t>
      </w:r>
      <w:r w:rsidR="002E047F" w:rsidRPr="002E047F">
        <w:rPr>
          <w:bCs/>
          <w:sz w:val="28"/>
          <w:szCs w:val="28"/>
        </w:rPr>
        <w:t>Амурск</w:t>
      </w:r>
      <w:r w:rsidR="00246094" w:rsidRPr="00246094">
        <w:rPr>
          <w:bCs/>
          <w:sz w:val="28"/>
          <w:szCs w:val="28"/>
        </w:rPr>
        <w:t>ой (</w:t>
      </w:r>
      <w:r w:rsidR="002E047F">
        <w:rPr>
          <w:bCs/>
          <w:sz w:val="28"/>
          <w:szCs w:val="28"/>
        </w:rPr>
        <w:t>4.1</w:t>
      </w:r>
      <w:r w:rsidR="00246094" w:rsidRPr="00246094">
        <w:rPr>
          <w:bCs/>
          <w:sz w:val="28"/>
          <w:szCs w:val="28"/>
        </w:rPr>
        <w:t xml:space="preserve">%) </w:t>
      </w:r>
      <w:r w:rsidR="002E047F">
        <w:rPr>
          <w:bCs/>
          <w:sz w:val="28"/>
          <w:szCs w:val="28"/>
        </w:rPr>
        <w:t xml:space="preserve">и </w:t>
      </w:r>
      <w:r w:rsidR="002E047F" w:rsidRPr="002E047F">
        <w:rPr>
          <w:bCs/>
          <w:sz w:val="28"/>
          <w:szCs w:val="28"/>
        </w:rPr>
        <w:t>Калужской (2.6%)</w:t>
      </w:r>
      <w:r w:rsidR="002E047F">
        <w:rPr>
          <w:bCs/>
          <w:sz w:val="28"/>
          <w:szCs w:val="28"/>
        </w:rPr>
        <w:t xml:space="preserve"> </w:t>
      </w:r>
      <w:r w:rsidR="00246094" w:rsidRPr="00246094">
        <w:rPr>
          <w:bCs/>
          <w:sz w:val="28"/>
          <w:szCs w:val="28"/>
        </w:rPr>
        <w:t>областях</w:t>
      </w:r>
      <w:r w:rsidR="00246094">
        <w:rPr>
          <w:bCs/>
          <w:sz w:val="28"/>
          <w:szCs w:val="28"/>
        </w:rPr>
        <w:t xml:space="preserve">, </w:t>
      </w:r>
      <w:r w:rsidR="002E047F" w:rsidRPr="002E047F">
        <w:rPr>
          <w:bCs/>
          <w:sz w:val="28"/>
          <w:szCs w:val="28"/>
        </w:rPr>
        <w:t xml:space="preserve">а также в </w:t>
      </w:r>
      <w:r w:rsidR="00246094">
        <w:rPr>
          <w:bCs/>
          <w:sz w:val="28"/>
          <w:szCs w:val="28"/>
        </w:rPr>
        <w:t>Республик</w:t>
      </w:r>
      <w:r w:rsidR="002E047F">
        <w:rPr>
          <w:bCs/>
          <w:sz w:val="28"/>
          <w:szCs w:val="28"/>
        </w:rPr>
        <w:t>ах</w:t>
      </w:r>
      <w:r w:rsidR="00246094">
        <w:rPr>
          <w:bCs/>
          <w:sz w:val="28"/>
          <w:szCs w:val="28"/>
        </w:rPr>
        <w:t xml:space="preserve"> </w:t>
      </w:r>
      <w:r w:rsidR="002E047F" w:rsidRPr="002E047F">
        <w:rPr>
          <w:bCs/>
          <w:sz w:val="28"/>
          <w:szCs w:val="28"/>
        </w:rPr>
        <w:t>Марий Эл</w:t>
      </w:r>
      <w:r w:rsidR="00246094" w:rsidRPr="00246094">
        <w:rPr>
          <w:bCs/>
          <w:sz w:val="28"/>
          <w:szCs w:val="28"/>
        </w:rPr>
        <w:t xml:space="preserve"> </w:t>
      </w:r>
      <w:r w:rsidR="00246094">
        <w:rPr>
          <w:bCs/>
          <w:sz w:val="28"/>
          <w:szCs w:val="28"/>
        </w:rPr>
        <w:t>(</w:t>
      </w:r>
      <w:r w:rsidR="002E047F">
        <w:rPr>
          <w:bCs/>
          <w:sz w:val="28"/>
          <w:szCs w:val="28"/>
        </w:rPr>
        <w:t>4.2</w:t>
      </w:r>
      <w:r w:rsidR="00246094">
        <w:rPr>
          <w:bCs/>
          <w:sz w:val="28"/>
          <w:szCs w:val="28"/>
        </w:rPr>
        <w:t xml:space="preserve">%) и </w:t>
      </w:r>
      <w:r w:rsidR="002E047F" w:rsidRPr="002E047F">
        <w:rPr>
          <w:sz w:val="28"/>
          <w:szCs w:val="28"/>
        </w:rPr>
        <w:t>Мордовия</w:t>
      </w:r>
      <w:r w:rsidR="002E047F" w:rsidRPr="002E047F">
        <w:rPr>
          <w:bCs/>
          <w:sz w:val="28"/>
          <w:szCs w:val="28"/>
        </w:rPr>
        <w:t xml:space="preserve"> </w:t>
      </w:r>
      <w:r w:rsidR="00A40587" w:rsidRPr="00A40587">
        <w:rPr>
          <w:bCs/>
          <w:sz w:val="28"/>
          <w:szCs w:val="28"/>
        </w:rPr>
        <w:t>(</w:t>
      </w:r>
      <w:r w:rsidR="002E047F">
        <w:rPr>
          <w:bCs/>
          <w:sz w:val="28"/>
          <w:szCs w:val="28"/>
        </w:rPr>
        <w:t>3.</w:t>
      </w:r>
      <w:r w:rsidR="00246094">
        <w:rPr>
          <w:bCs/>
          <w:sz w:val="28"/>
          <w:szCs w:val="28"/>
        </w:rPr>
        <w:t>2</w:t>
      </w:r>
      <w:r w:rsidR="00A40587" w:rsidRPr="00A40587">
        <w:rPr>
          <w:bCs/>
          <w:sz w:val="28"/>
          <w:szCs w:val="28"/>
        </w:rPr>
        <w:t>%)</w:t>
      </w:r>
      <w:r w:rsidR="009E32D3">
        <w:rPr>
          <w:bCs/>
          <w:sz w:val="28"/>
          <w:szCs w:val="28"/>
        </w:rPr>
        <w:t>.</w:t>
      </w:r>
      <w:r w:rsidR="00A40587">
        <w:rPr>
          <w:bCs/>
          <w:sz w:val="28"/>
          <w:szCs w:val="28"/>
        </w:rPr>
        <w:t xml:space="preserve"> </w:t>
      </w:r>
    </w:p>
    <w:p w:rsidR="009B02D3" w:rsidRDefault="009B02D3" w:rsidP="001E684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1E684E" w:rsidRDefault="001E684E" w:rsidP="001E684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11. Часть 2. Динамика розничных цен на ЖНВЛП отечественного производства в субъектах Российской Федерации</w:t>
      </w:r>
      <w:r>
        <w:rPr>
          <w:color w:val="000000"/>
          <w:sz w:val="28"/>
          <w:szCs w:val="28"/>
        </w:rPr>
        <w:t xml:space="preserve">. </w:t>
      </w:r>
    </w:p>
    <w:p w:rsidR="001E684E" w:rsidRPr="002C69BF" w:rsidRDefault="001E684E" w:rsidP="001E684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1"/>
        <w:gridCol w:w="1979"/>
        <w:gridCol w:w="1979"/>
        <w:gridCol w:w="1978"/>
        <w:gridCol w:w="24"/>
      </w:tblGrid>
      <w:tr w:rsidR="001E684E" w:rsidRPr="009B02D3" w:rsidTr="0060726F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bottom"/>
            <w:hideMark/>
          </w:tcPr>
          <w:p w:rsidR="001E684E" w:rsidRPr="009B02D3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02D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9B02D3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B02D3">
              <w:rPr>
                <w:b/>
                <w:sz w:val="20"/>
                <w:szCs w:val="20"/>
              </w:rPr>
              <w:t xml:space="preserve">% (ОП - </w:t>
            </w:r>
            <w:r w:rsidR="002C69BF" w:rsidRPr="009B02D3">
              <w:rPr>
                <w:b/>
                <w:sz w:val="20"/>
                <w:szCs w:val="20"/>
              </w:rPr>
              <w:t>База) /</w:t>
            </w:r>
            <w:r w:rsidRPr="009B02D3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9B02D3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B02D3">
              <w:rPr>
                <w:b/>
                <w:sz w:val="20"/>
                <w:szCs w:val="20"/>
              </w:rPr>
              <w:t>% (ППО-</w:t>
            </w:r>
            <w:r w:rsidR="002C69BF" w:rsidRPr="009B02D3">
              <w:rPr>
                <w:b/>
                <w:sz w:val="20"/>
                <w:szCs w:val="20"/>
              </w:rPr>
              <w:t>База) /</w:t>
            </w:r>
            <w:r w:rsidRPr="009B02D3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9B02D3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B02D3">
              <w:rPr>
                <w:b/>
                <w:sz w:val="20"/>
                <w:szCs w:val="20"/>
              </w:rPr>
              <w:t>% (ОП-</w:t>
            </w:r>
            <w:r w:rsidR="002C69BF" w:rsidRPr="009B02D3">
              <w:rPr>
                <w:b/>
                <w:sz w:val="20"/>
                <w:szCs w:val="20"/>
              </w:rPr>
              <w:t>ППО) /</w:t>
            </w:r>
            <w:r w:rsidRPr="009B02D3">
              <w:rPr>
                <w:b/>
                <w:sz w:val="20"/>
                <w:szCs w:val="20"/>
              </w:rPr>
              <w:t>ППО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9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color w:val="FF0000"/>
                <w:sz w:val="20"/>
                <w:szCs w:val="20"/>
              </w:rPr>
            </w:pPr>
            <w:r w:rsidRPr="002E047F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color w:val="FF0000"/>
                <w:sz w:val="20"/>
                <w:szCs w:val="20"/>
              </w:rPr>
            </w:pPr>
            <w:r w:rsidRPr="002E047F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E047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color w:val="FF0000"/>
                <w:sz w:val="20"/>
                <w:szCs w:val="20"/>
              </w:rPr>
            </w:pPr>
            <w:r w:rsidRPr="002E047F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E047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color w:val="FF0000"/>
                <w:sz w:val="20"/>
                <w:szCs w:val="20"/>
              </w:rPr>
            </w:pPr>
            <w:r w:rsidRPr="002E047F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E047F">
              <w:rPr>
                <w:color w:val="FF0000"/>
                <w:sz w:val="20"/>
                <w:szCs w:val="20"/>
              </w:rPr>
              <w:t>1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9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8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г. Москва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Еврейская а.окр.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2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vAlign w:val="center"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color w:val="FF0000"/>
                <w:sz w:val="20"/>
                <w:szCs w:val="20"/>
              </w:rPr>
            </w:pPr>
            <w:r w:rsidRPr="002E047F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color w:val="FF0000"/>
                <w:sz w:val="20"/>
                <w:szCs w:val="20"/>
              </w:rPr>
            </w:pPr>
            <w:r w:rsidRPr="002E047F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E047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color w:val="FF0000"/>
                <w:sz w:val="20"/>
                <w:szCs w:val="20"/>
              </w:rPr>
            </w:pPr>
            <w:r w:rsidRPr="002E047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E047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color w:val="FF0000"/>
                <w:sz w:val="20"/>
                <w:szCs w:val="20"/>
              </w:rPr>
            </w:pPr>
            <w:r w:rsidRPr="002E047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E047F">
              <w:rPr>
                <w:color w:val="FF0000"/>
                <w:sz w:val="20"/>
                <w:szCs w:val="20"/>
              </w:rPr>
              <w:t>6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8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2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5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5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8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color w:val="FF0000"/>
                <w:sz w:val="20"/>
                <w:szCs w:val="20"/>
              </w:rPr>
            </w:pPr>
            <w:r w:rsidRPr="002E047F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color w:val="FF0000"/>
                <w:sz w:val="20"/>
                <w:szCs w:val="20"/>
              </w:rPr>
            </w:pPr>
            <w:r w:rsidRPr="002E047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E047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color w:val="FF0000"/>
                <w:sz w:val="20"/>
                <w:szCs w:val="20"/>
              </w:rPr>
            </w:pPr>
            <w:r w:rsidRPr="002E047F">
              <w:rPr>
                <w:color w:val="FF0000"/>
                <w:sz w:val="20"/>
                <w:szCs w:val="20"/>
              </w:rPr>
              <w:t>-6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E047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color w:val="FF0000"/>
                <w:sz w:val="20"/>
                <w:szCs w:val="20"/>
              </w:rPr>
            </w:pPr>
            <w:r w:rsidRPr="002E047F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E047F">
              <w:rPr>
                <w:color w:val="FF0000"/>
                <w:sz w:val="20"/>
                <w:szCs w:val="20"/>
              </w:rPr>
              <w:t>6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tcBorders>
              <w:top w:val="single" w:sz="4" w:space="0" w:color="auto"/>
            </w:tcBorders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2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</w:tr>
      <w:tr w:rsidR="002E047F" w:rsidRPr="002E047F" w:rsidTr="002E047F">
        <w:trPr>
          <w:trHeight w:val="105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9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9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color w:val="FF0000"/>
                <w:sz w:val="20"/>
                <w:szCs w:val="20"/>
              </w:rPr>
            </w:pPr>
            <w:r w:rsidRPr="002E047F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color w:val="FF0000"/>
                <w:sz w:val="20"/>
                <w:szCs w:val="20"/>
              </w:rPr>
            </w:pPr>
            <w:r w:rsidRPr="002E047F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E047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color w:val="FF0000"/>
                <w:sz w:val="20"/>
                <w:szCs w:val="20"/>
              </w:rPr>
            </w:pPr>
            <w:r w:rsidRPr="002E047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E047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color w:val="FF0000"/>
                <w:sz w:val="20"/>
                <w:szCs w:val="20"/>
              </w:rPr>
            </w:pPr>
            <w:r w:rsidRPr="002E047F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E047F">
              <w:rPr>
                <w:color w:val="FF0000"/>
                <w:sz w:val="20"/>
                <w:szCs w:val="20"/>
              </w:rPr>
              <w:t>2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color w:val="FF0000"/>
                <w:sz w:val="20"/>
                <w:szCs w:val="20"/>
              </w:rPr>
            </w:pPr>
            <w:r w:rsidRPr="002E047F">
              <w:rPr>
                <w:color w:val="FF0000"/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color w:val="FF0000"/>
                <w:sz w:val="20"/>
                <w:szCs w:val="20"/>
              </w:rPr>
            </w:pPr>
            <w:r w:rsidRPr="002E047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E047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color w:val="FF0000"/>
                <w:sz w:val="20"/>
                <w:szCs w:val="20"/>
              </w:rPr>
            </w:pPr>
            <w:r w:rsidRPr="002E047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E047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color w:val="FF0000"/>
                <w:sz w:val="20"/>
                <w:szCs w:val="20"/>
              </w:rPr>
            </w:pPr>
            <w:r w:rsidRPr="002E047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E047F">
              <w:rPr>
                <w:color w:val="FF0000"/>
                <w:sz w:val="20"/>
                <w:szCs w:val="20"/>
              </w:rPr>
              <w:t>2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8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2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2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96" w:type="pct"/>
            <w:vAlign w:val="center"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tcBorders>
              <w:bottom w:val="single" w:sz="4" w:space="0" w:color="auto"/>
            </w:tcBorders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vAlign w:val="center"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8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2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1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9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9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2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7</w:t>
            </w:r>
          </w:p>
        </w:tc>
      </w:tr>
      <w:tr w:rsidR="002E047F" w:rsidRPr="002E047F" w:rsidTr="002E047F">
        <w:trPr>
          <w:trHeight w:val="20"/>
        </w:trPr>
        <w:tc>
          <w:tcPr>
            <w:tcW w:w="1999" w:type="pct"/>
            <w:hideMark/>
          </w:tcPr>
          <w:p w:rsidR="002E047F" w:rsidRPr="002E047F" w:rsidRDefault="002E047F" w:rsidP="00280733">
            <w:pPr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2E047F" w:rsidRPr="002E047F" w:rsidRDefault="002E047F" w:rsidP="002E047F">
            <w:pPr>
              <w:jc w:val="center"/>
              <w:rPr>
                <w:sz w:val="20"/>
                <w:szCs w:val="20"/>
              </w:rPr>
            </w:pPr>
            <w:r w:rsidRPr="002E04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E047F">
              <w:rPr>
                <w:sz w:val="20"/>
                <w:szCs w:val="20"/>
              </w:rPr>
              <w:t>4</w:t>
            </w:r>
          </w:p>
        </w:tc>
      </w:tr>
    </w:tbl>
    <w:p w:rsidR="001E684E" w:rsidRPr="00D40514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E684E" w:rsidRPr="00CC3BA6" w:rsidRDefault="001E684E" w:rsidP="001E684E">
      <w:pPr>
        <w:widowControl w:val="0"/>
        <w:spacing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</w:t>
      </w:r>
      <w:r>
        <w:rPr>
          <w:bCs/>
          <w:color w:val="000000"/>
          <w:sz w:val="28"/>
          <w:szCs w:val="28"/>
        </w:rPr>
        <w:t>.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средних по субъектам Российской Федерации закупочных и розничных цен</w:t>
      </w:r>
      <w:r w:rsidR="000252CA">
        <w:rPr>
          <w:bCs/>
          <w:color w:val="000000"/>
          <w:sz w:val="28"/>
          <w:szCs w:val="28"/>
        </w:rPr>
        <w:t>.</w:t>
      </w:r>
      <w:r w:rsidRPr="00CC3BA6">
        <w:rPr>
          <w:bCs/>
          <w:color w:val="000000"/>
          <w:sz w:val="28"/>
          <w:szCs w:val="28"/>
        </w:rPr>
        <w:t xml:space="preserve"> а также величины применяемых торговых надбавок к закупочным ценам.</w:t>
      </w: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9B02D3" w:rsidRDefault="009B02D3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9B02D3" w:rsidRDefault="009B02D3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9B02D3" w:rsidRDefault="009B02D3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9B02D3" w:rsidRDefault="009B02D3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9B02D3" w:rsidRDefault="009B02D3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9B02D3" w:rsidRDefault="009B02D3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9B02D3" w:rsidRDefault="009B02D3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9B02D3" w:rsidRDefault="009B02D3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2619A" w:rsidRDefault="00D2619A" w:rsidP="00B30429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p w:rsidR="00C62BA9" w:rsidRDefault="00C62BA9" w:rsidP="00B30429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p w:rsidR="00C62BA9" w:rsidRDefault="00C62BA9" w:rsidP="00B30429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p w:rsidR="00C62BA9" w:rsidRDefault="00C62BA9" w:rsidP="00B30429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p w:rsidR="00C62BA9" w:rsidRDefault="00C62BA9" w:rsidP="00B30429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p w:rsidR="00C62BA9" w:rsidRDefault="00C62BA9" w:rsidP="00B30429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p w:rsidR="00C62BA9" w:rsidRDefault="00C62BA9" w:rsidP="00B30429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p w:rsidR="00C62BA9" w:rsidRDefault="00C62BA9" w:rsidP="00B30429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p w:rsidR="00C62BA9" w:rsidRDefault="00C62BA9" w:rsidP="00B30429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p w:rsidR="00FD4FC2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  <w:r w:rsidRPr="00B75DC4">
        <w:rPr>
          <w:b/>
          <w:i/>
          <w:sz w:val="32"/>
          <w:szCs w:val="32"/>
        </w:rPr>
        <w:lastRenderedPageBreak/>
        <w:t>4. Анализ величины торговых розничных и оптовых надбавок</w:t>
      </w:r>
    </w:p>
    <w:p w:rsidR="00FD4FC2" w:rsidRPr="00B75DC4" w:rsidRDefault="00FD4FC2" w:rsidP="00FD4FC2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32"/>
          <w:szCs w:val="32"/>
        </w:rPr>
      </w:pPr>
      <w:r w:rsidRPr="00B75DC4">
        <w:rPr>
          <w:b/>
          <w:i/>
          <w:sz w:val="32"/>
          <w:szCs w:val="32"/>
        </w:rPr>
        <w:t>к фактическим ценам производителей ЖНВЛП в амбулаторном сегменте фармацевтического рынка</w:t>
      </w:r>
    </w:p>
    <w:p w:rsidR="00FD4FC2" w:rsidRPr="00B75DC4" w:rsidRDefault="00FD4FC2" w:rsidP="00FD4FC2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r w:rsidRPr="00B75DC4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B75DC4">
        <w:rPr>
          <w:sz w:val="28"/>
          <w:szCs w:val="28"/>
        </w:rPr>
        <w:t>ЖНВЛП</w:t>
      </w:r>
      <w:r w:rsidRPr="00B75DC4">
        <w:rPr>
          <w:rFonts w:eastAsia="Batang"/>
          <w:sz w:val="28"/>
          <w:szCs w:val="28"/>
        </w:rPr>
        <w:t xml:space="preserve"> (далее </w:t>
      </w:r>
      <w:r w:rsidRPr="00B75DC4">
        <w:rPr>
          <w:rFonts w:eastAsia="Batang"/>
          <w:b/>
          <w:sz w:val="28"/>
          <w:szCs w:val="28"/>
        </w:rPr>
        <w:t>-</w:t>
      </w:r>
      <w:r w:rsidRPr="00825244">
        <w:rPr>
          <w:rFonts w:eastAsia="Batang"/>
          <w:sz w:val="28"/>
          <w:szCs w:val="28"/>
        </w:rPr>
        <w:t xml:space="preserve"> </w:t>
      </w:r>
      <w:r w:rsidRPr="00B75DC4">
        <w:rPr>
          <w:rFonts w:eastAsia="Batang"/>
          <w:sz w:val="28"/>
          <w:szCs w:val="28"/>
        </w:rPr>
        <w:t>набор),</w:t>
      </w:r>
      <w:r w:rsidRPr="00B75DC4">
        <w:rPr>
          <w:sz w:val="28"/>
          <w:szCs w:val="28"/>
        </w:rPr>
        <w:t xml:space="preserve"> информация по ценам, на которые </w:t>
      </w:r>
      <w:r w:rsidRPr="00B75DC4">
        <w:rPr>
          <w:rFonts w:eastAsia="Batang"/>
          <w:sz w:val="28"/>
          <w:szCs w:val="28"/>
        </w:rPr>
        <w:t>присутствовала в данных мониторинга ассортиментной и ценовой доступности в каждом из анализируемых перио</w:t>
      </w:r>
      <w:r>
        <w:rPr>
          <w:rFonts w:eastAsia="Batang"/>
          <w:sz w:val="28"/>
          <w:szCs w:val="28"/>
        </w:rPr>
        <w:t>дов: сентябрь</w:t>
      </w:r>
      <w:r w:rsidRPr="00B75DC4">
        <w:rPr>
          <w:rFonts w:eastAsia="Batang"/>
          <w:sz w:val="28"/>
          <w:szCs w:val="28"/>
        </w:rPr>
        <w:t xml:space="preserve"> 2016 года </w:t>
      </w:r>
      <w:r>
        <w:rPr>
          <w:sz w:val="28"/>
          <w:szCs w:val="28"/>
        </w:rPr>
        <w:t>(ОП), август</w:t>
      </w:r>
      <w:r w:rsidRPr="00B75DC4">
        <w:rPr>
          <w:sz w:val="28"/>
          <w:szCs w:val="28"/>
        </w:rPr>
        <w:t xml:space="preserve"> </w:t>
      </w:r>
      <w:r w:rsidRPr="00B75DC4">
        <w:rPr>
          <w:rFonts w:eastAsia="Batang"/>
          <w:sz w:val="28"/>
          <w:szCs w:val="28"/>
        </w:rPr>
        <w:t xml:space="preserve">2016 года (ППО) и декабрь 2015 года (База </w:t>
      </w:r>
      <w:r w:rsidRPr="00B75DC4">
        <w:rPr>
          <w:rFonts w:eastAsia="Batang"/>
          <w:b/>
          <w:sz w:val="28"/>
          <w:szCs w:val="28"/>
        </w:rPr>
        <w:t>–</w:t>
      </w:r>
      <w:r w:rsidRPr="00B75DC4">
        <w:rPr>
          <w:rFonts w:eastAsia="Batang"/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 xml:space="preserve">Для каждого отобранного лекарственного препарата рассчитывалась средняя отпускная цена производителя, средняя закупочная (оптовая) цена и средняя розничная цена за анализируемые периоды времени (База, ППО и ОП) на основании информации, полученной от всех респондентов соответствующего субъекта Российской Федерации. </w:t>
      </w: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>Таким образом,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наркотических и психотропных препаратов (оценивались надбавки среди всей отобранной «корзины» препаратов, в силу чего итоговая величина усредненной торговой надбавки определяется, в том числе и соотношением ЖНВЛП из разных ценовых групп).</w:t>
      </w: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среднем по России в сентябре</w:t>
      </w:r>
      <w:r w:rsidRPr="00B75DC4">
        <w:rPr>
          <w:sz w:val="28"/>
          <w:szCs w:val="28"/>
        </w:rPr>
        <w:t xml:space="preserve"> 2016 года </w:t>
      </w:r>
      <w:r w:rsidRPr="00B75DC4">
        <w:rPr>
          <w:i/>
          <w:sz w:val="28"/>
          <w:szCs w:val="28"/>
          <w:u w:val="single"/>
        </w:rPr>
        <w:t>величина розничных торговых надбавок</w:t>
      </w:r>
      <w:r w:rsidRPr="00B75DC4">
        <w:rPr>
          <w:sz w:val="28"/>
          <w:szCs w:val="28"/>
        </w:rPr>
        <w:t xml:space="preserve"> на сопоставляемые препараты по срав</w:t>
      </w:r>
      <w:r>
        <w:rPr>
          <w:sz w:val="28"/>
          <w:szCs w:val="28"/>
        </w:rPr>
        <w:t>нению с августом</w:t>
      </w:r>
      <w:r w:rsidRPr="00B75DC4">
        <w:rPr>
          <w:sz w:val="28"/>
          <w:szCs w:val="28"/>
        </w:rPr>
        <w:t xml:space="preserve"> 2016 года составила </w:t>
      </w:r>
      <w:r>
        <w:rPr>
          <w:b/>
          <w:sz w:val="28"/>
          <w:szCs w:val="28"/>
        </w:rPr>
        <w:t>24.1</w:t>
      </w:r>
      <w:r w:rsidRPr="00B75DC4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(в августе</w:t>
      </w:r>
      <w:r w:rsidRPr="00B75DC4">
        <w:rPr>
          <w:sz w:val="28"/>
          <w:szCs w:val="28"/>
        </w:rPr>
        <w:t xml:space="preserve"> 2016 года и в декабре 2015 года </w:t>
      </w:r>
      <w:r w:rsidRPr="00B75DC4">
        <w:rPr>
          <w:b/>
          <w:sz w:val="28"/>
          <w:szCs w:val="28"/>
        </w:rPr>
        <w:t>24.3%</w:t>
      </w:r>
      <w:r w:rsidRPr="00B75DC4"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24.8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соответственно). </w:t>
      </w:r>
      <w:r w:rsidRPr="00B75DC4">
        <w:rPr>
          <w:bCs/>
          <w:sz w:val="28"/>
          <w:szCs w:val="28"/>
        </w:rPr>
        <w:t>Наибольшие розничные торговые надбавки использовались в Дальневосточ</w:t>
      </w:r>
      <w:r>
        <w:rPr>
          <w:bCs/>
          <w:sz w:val="28"/>
          <w:szCs w:val="28"/>
        </w:rPr>
        <w:t>ном (35.5 %), Уральском (28.8%) и Северо-Западном (27.7</w:t>
      </w:r>
      <w:r w:rsidRPr="00B75DC4">
        <w:rPr>
          <w:bCs/>
          <w:sz w:val="28"/>
          <w:szCs w:val="28"/>
        </w:rPr>
        <w:t>%) федеральных округах.</w:t>
      </w: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1. Динамика величины применяемых розничных торговых надбавок к фактическим ценам производителей на ЖНВЛП на территории федеральных округов</w:t>
      </w: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0"/>
        <w:gridCol w:w="765"/>
        <w:gridCol w:w="830"/>
        <w:gridCol w:w="759"/>
        <w:gridCol w:w="1434"/>
        <w:gridCol w:w="1299"/>
        <w:gridCol w:w="1251"/>
        <w:gridCol w:w="1263"/>
      </w:tblGrid>
      <w:tr w:rsidR="00FD4FC2" w:rsidRPr="00B75DC4" w:rsidTr="00FD4FC2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</w:t>
            </w:r>
          </w:p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"корзине" препаратов в %)</w:t>
            </w:r>
          </w:p>
        </w:tc>
      </w:tr>
      <w:tr w:rsidR="00FD4FC2" w:rsidRPr="00B75DC4" w:rsidTr="00FD4FC2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FD4FC2" w:rsidRPr="00B75DC4" w:rsidTr="00FD4FC2">
        <w:trPr>
          <w:trHeight w:val="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D4FC2" w:rsidRPr="00B75DC4" w:rsidRDefault="00FD4FC2" w:rsidP="00FD4F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24.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D4FC2" w:rsidRPr="00B75DC4" w:rsidRDefault="00FD4FC2" w:rsidP="00FD4F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24.3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D4FC2" w:rsidRPr="00B75DC4" w:rsidRDefault="00FD4FC2" w:rsidP="00FD4F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D4FC2" w:rsidRPr="00B75DC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D4FC2" w:rsidRPr="00B75DC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27.0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D4FC2" w:rsidRPr="00B75DC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59.2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FD4FC2" w:rsidRPr="00B75DC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</w:t>
            </w:r>
          </w:p>
        </w:tc>
      </w:tr>
      <w:tr w:rsidR="00FD4FC2" w:rsidRPr="00D42E44" w:rsidTr="00FD4FC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D42E44" w:rsidRDefault="00FD4FC2" w:rsidP="00FD4FC2">
            <w:pPr>
              <w:spacing w:line="0" w:lineRule="atLeast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D42E4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36.3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D42E4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35.8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D42E4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35.5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D42E4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42.8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D42E4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28.2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D42E4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59.5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D42E4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11.9</w:t>
            </w:r>
          </w:p>
        </w:tc>
      </w:tr>
      <w:tr w:rsidR="00FD4FC2" w:rsidRPr="00B75DC4" w:rsidTr="00FD4FC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B75DC4" w:rsidRDefault="00FD4FC2" w:rsidP="00FD4FC2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7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6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5</w:t>
            </w:r>
          </w:p>
        </w:tc>
      </w:tr>
      <w:tr w:rsidR="00FD4FC2" w:rsidRPr="00D42E44" w:rsidTr="00FD4FC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D42E44" w:rsidRDefault="00FD4FC2" w:rsidP="00FD4FC2">
            <w:pPr>
              <w:spacing w:line="0" w:lineRule="atLeast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D42E4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27.5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D42E4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27.3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D42E4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27.7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D42E4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40.7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D42E4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26.0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D42E4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60.5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D42E4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12.9</w:t>
            </w:r>
          </w:p>
        </w:tc>
      </w:tr>
      <w:tr w:rsidR="00FD4FC2" w:rsidRPr="00B75DC4" w:rsidTr="00FD4FC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B75DC4" w:rsidRDefault="00FD4FC2" w:rsidP="00FD4FC2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5</w:t>
            </w:r>
          </w:p>
        </w:tc>
      </w:tr>
      <w:tr w:rsidR="00FD4FC2" w:rsidRPr="00B75DC4" w:rsidTr="00FD4FC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B75DC4" w:rsidRDefault="00FD4FC2" w:rsidP="00FD4FC2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7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7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0</w:t>
            </w:r>
          </w:p>
        </w:tc>
      </w:tr>
      <w:tr w:rsidR="00FD4FC2" w:rsidRPr="00D42E44" w:rsidTr="00FD4FC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D42E44" w:rsidRDefault="00FD4FC2" w:rsidP="00FD4FC2">
            <w:pPr>
              <w:spacing w:line="0" w:lineRule="atLeast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D42E4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30.6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D42E4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28.8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D42E4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28.8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D42E4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43.6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D42E4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26.7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D42E4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59.0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D42E4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D42E44">
              <w:rPr>
                <w:b/>
                <w:sz w:val="20"/>
                <w:szCs w:val="20"/>
              </w:rPr>
              <w:t>13.9</w:t>
            </w:r>
          </w:p>
        </w:tc>
      </w:tr>
      <w:tr w:rsidR="00FD4FC2" w:rsidRPr="00B75DC4" w:rsidTr="00FD4FC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B75DC4" w:rsidRDefault="00FD4FC2" w:rsidP="00FD4FC2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4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8</w:t>
            </w:r>
          </w:p>
        </w:tc>
      </w:tr>
      <w:tr w:rsidR="00FD4FC2" w:rsidRPr="00B75DC4" w:rsidTr="00FD4FC2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B75DC4" w:rsidRDefault="00FD4FC2" w:rsidP="00FD4FC2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6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3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4FC2" w:rsidRPr="00931D17" w:rsidRDefault="00FD4FC2" w:rsidP="00FD4FC2">
            <w:pPr>
              <w:jc w:val="center"/>
              <w:rPr>
                <w:sz w:val="20"/>
                <w:szCs w:val="20"/>
              </w:rPr>
            </w:pPr>
            <w:r w:rsidRPr="00931D1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931D17">
              <w:rPr>
                <w:sz w:val="20"/>
                <w:szCs w:val="20"/>
              </w:rPr>
              <w:t>3</w:t>
            </w:r>
          </w:p>
        </w:tc>
      </w:tr>
    </w:tbl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D4FC2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В разрезе регионов наибольшие розничные торговые надбавки на ЖНВЛП в</w:t>
      </w:r>
      <w:r>
        <w:rPr>
          <w:bCs/>
          <w:sz w:val="28"/>
          <w:szCs w:val="28"/>
        </w:rPr>
        <w:t xml:space="preserve"> сентябр</w:t>
      </w:r>
      <w:r w:rsidRPr="00B75DC4">
        <w:rPr>
          <w:bCs/>
          <w:sz w:val="28"/>
          <w:szCs w:val="28"/>
        </w:rPr>
        <w:t xml:space="preserve">е 2016 </w:t>
      </w:r>
      <w:r>
        <w:rPr>
          <w:bCs/>
          <w:sz w:val="28"/>
          <w:szCs w:val="28"/>
        </w:rPr>
        <w:t>года применялись в Чукотском (86.6%), Ямало-Ненецком (50.6%) и Ненецком (49.1</w:t>
      </w:r>
      <w:r w:rsidRPr="00B75DC4">
        <w:rPr>
          <w:bCs/>
          <w:sz w:val="28"/>
          <w:szCs w:val="28"/>
        </w:rPr>
        <w:t xml:space="preserve">%) автономных округах, а также в </w:t>
      </w:r>
      <w:r w:rsidRPr="005555FB">
        <w:rPr>
          <w:bCs/>
          <w:sz w:val="28"/>
          <w:szCs w:val="28"/>
        </w:rPr>
        <w:t xml:space="preserve">Республике Карелия </w:t>
      </w:r>
      <w:r>
        <w:rPr>
          <w:bCs/>
          <w:sz w:val="28"/>
          <w:szCs w:val="28"/>
        </w:rPr>
        <w:t xml:space="preserve">(44.1%) и в </w:t>
      </w:r>
      <w:r w:rsidRPr="00B75DC4">
        <w:rPr>
          <w:bCs/>
          <w:sz w:val="28"/>
          <w:szCs w:val="28"/>
        </w:rPr>
        <w:t>Сахалинской области</w:t>
      </w:r>
      <w:r>
        <w:rPr>
          <w:bCs/>
          <w:sz w:val="28"/>
          <w:szCs w:val="28"/>
        </w:rPr>
        <w:t xml:space="preserve"> (43.3%)</w:t>
      </w:r>
      <w:r w:rsidRPr="00B75DC4">
        <w:rPr>
          <w:bCs/>
          <w:sz w:val="28"/>
          <w:szCs w:val="28"/>
        </w:rPr>
        <w:t>.</w:t>
      </w: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66"/>
        <w:gridCol w:w="991"/>
        <w:gridCol w:w="850"/>
        <w:gridCol w:w="711"/>
        <w:gridCol w:w="1132"/>
        <w:gridCol w:w="993"/>
        <w:gridCol w:w="1134"/>
        <w:gridCol w:w="854"/>
      </w:tblGrid>
      <w:tr w:rsidR="00FD4FC2" w:rsidRPr="00B75DC4" w:rsidTr="00FD4FC2">
        <w:trPr>
          <w:trHeight w:val="20"/>
          <w:tblHeader/>
        </w:trPr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"корзине" в %)</w:t>
            </w:r>
          </w:p>
        </w:tc>
      </w:tr>
      <w:tr w:rsidR="00FD4FC2" w:rsidRPr="00B75DC4" w:rsidTr="00FD4FC2">
        <w:trPr>
          <w:trHeight w:val="20"/>
          <w:tblHeader/>
        </w:trPr>
        <w:tc>
          <w:tcPr>
            <w:tcW w:w="1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г. Москва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Ненецкий а.о</w:t>
            </w:r>
            <w:r w:rsidRPr="005555FB">
              <w:rPr>
                <w:b/>
                <w:sz w:val="20"/>
                <w:szCs w:val="20"/>
              </w:rPr>
              <w:t>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48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49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49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37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62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2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lastRenderedPageBreak/>
              <w:t>Республика Алтай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Республика Карелия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64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5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37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63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8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Чукотский а.окр.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86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86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86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28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60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0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Ямало-Ненецкий а.окр.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53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37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64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5555FB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5555FB">
              <w:rPr>
                <w:b/>
                <w:sz w:val="20"/>
                <w:szCs w:val="20"/>
              </w:rPr>
              <w:t>5</w:t>
            </w:r>
          </w:p>
        </w:tc>
      </w:tr>
      <w:tr w:rsidR="00FD4FC2" w:rsidRPr="005555FB" w:rsidTr="00FD4FC2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5555FB" w:rsidRDefault="00FD4FC2" w:rsidP="00FD4FC2">
            <w:pPr>
              <w:jc w:val="center"/>
              <w:rPr>
                <w:sz w:val="20"/>
                <w:szCs w:val="20"/>
              </w:rPr>
            </w:pPr>
            <w:r w:rsidRPr="005555FB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5555FB">
              <w:rPr>
                <w:sz w:val="20"/>
                <w:szCs w:val="20"/>
              </w:rPr>
              <w:t>2</w:t>
            </w:r>
          </w:p>
        </w:tc>
      </w:tr>
    </w:tbl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среднем по России в сентябре</w:t>
      </w:r>
      <w:r w:rsidRPr="00B75DC4">
        <w:rPr>
          <w:bCs/>
          <w:sz w:val="28"/>
          <w:szCs w:val="28"/>
        </w:rPr>
        <w:t xml:space="preserve"> 2016 года </w:t>
      </w:r>
      <w:r w:rsidRPr="00B75DC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B75DC4">
        <w:rPr>
          <w:bCs/>
          <w:sz w:val="28"/>
          <w:szCs w:val="28"/>
        </w:rPr>
        <w:t xml:space="preserve"> на препараты составила </w:t>
      </w:r>
      <w:r>
        <w:rPr>
          <w:b/>
          <w:bCs/>
          <w:sz w:val="28"/>
          <w:szCs w:val="28"/>
        </w:rPr>
        <w:t>5.6</w:t>
      </w:r>
      <w:r w:rsidRPr="00B75DC4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(в августе</w:t>
      </w:r>
      <w:r w:rsidRPr="00B75DC4">
        <w:rPr>
          <w:bCs/>
          <w:sz w:val="28"/>
          <w:szCs w:val="28"/>
        </w:rPr>
        <w:t xml:space="preserve"> 2016 года и декабре 2015 года </w:t>
      </w:r>
      <w:r w:rsidRPr="00B75DC4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>7</w:t>
      </w:r>
      <w:r w:rsidRPr="00B75DC4">
        <w:rPr>
          <w:b/>
          <w:bCs/>
          <w:sz w:val="28"/>
          <w:szCs w:val="28"/>
        </w:rPr>
        <w:t xml:space="preserve"> %</w:t>
      </w:r>
      <w:r w:rsidRPr="00B75DC4">
        <w:rPr>
          <w:bCs/>
          <w:sz w:val="28"/>
          <w:szCs w:val="28"/>
        </w:rPr>
        <w:t xml:space="preserve"> и </w:t>
      </w:r>
      <w:r w:rsidRPr="00B75DC4">
        <w:rPr>
          <w:b/>
          <w:bCs/>
          <w:sz w:val="28"/>
          <w:szCs w:val="28"/>
        </w:rPr>
        <w:t>6.2%</w:t>
      </w:r>
      <w:r w:rsidRPr="00B75DC4">
        <w:rPr>
          <w:bCs/>
          <w:sz w:val="28"/>
          <w:szCs w:val="28"/>
        </w:rPr>
        <w:t xml:space="preserve"> соответственно). Наибольшие оптовые торговые надбавки (</w:t>
      </w:r>
      <w:r w:rsidRPr="00B75DC4">
        <w:rPr>
          <w:b/>
          <w:bCs/>
          <w:sz w:val="28"/>
          <w:szCs w:val="28"/>
        </w:rPr>
        <w:t>12.3%</w:t>
      </w:r>
      <w:r w:rsidRPr="00B75DC4">
        <w:rPr>
          <w:bCs/>
          <w:sz w:val="28"/>
          <w:szCs w:val="28"/>
        </w:rPr>
        <w:t>) использовались в Дальневосточном федеральном округе.</w:t>
      </w: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федеральных округов</w:t>
      </w: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2"/>
        <w:gridCol w:w="868"/>
        <w:gridCol w:w="695"/>
        <w:gridCol w:w="858"/>
        <w:gridCol w:w="1363"/>
        <w:gridCol w:w="1023"/>
        <w:gridCol w:w="1563"/>
        <w:gridCol w:w="1418"/>
      </w:tblGrid>
      <w:tr w:rsidR="00FD4FC2" w:rsidRPr="00B75DC4" w:rsidTr="00FD4FC2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«корзине» препаратов в %)</w:t>
            </w:r>
          </w:p>
        </w:tc>
      </w:tr>
      <w:tr w:rsidR="00FD4FC2" w:rsidRPr="00B75DC4" w:rsidTr="00FD4FC2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FD4FC2" w:rsidRPr="00B75DC4" w:rsidTr="00FD4FC2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D4FC2" w:rsidRPr="00B75DC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D4FC2" w:rsidRPr="00B75DC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D4FC2" w:rsidRPr="00B75DC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D4FC2" w:rsidRPr="00B75DC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43.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D4FC2" w:rsidRPr="00B75DC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27.0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D4FC2" w:rsidRPr="00B75DC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59.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FD4FC2" w:rsidRPr="00B75DC4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13.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FD4FC2" w:rsidRPr="003A7F38" w:rsidTr="00FD4FC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D4FC2" w:rsidRPr="003A7F38" w:rsidRDefault="00FD4FC2" w:rsidP="00FD4FC2">
            <w:pPr>
              <w:spacing w:line="0" w:lineRule="atLeast"/>
              <w:rPr>
                <w:b/>
                <w:sz w:val="20"/>
                <w:szCs w:val="20"/>
              </w:rPr>
            </w:pPr>
            <w:r w:rsidRPr="003A7F38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3A7F38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3A7F38">
              <w:rPr>
                <w:b/>
                <w:sz w:val="20"/>
                <w:szCs w:val="20"/>
              </w:rPr>
              <w:t>12.7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3A7F38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3A7F38">
              <w:rPr>
                <w:b/>
                <w:sz w:val="20"/>
                <w:szCs w:val="20"/>
              </w:rPr>
              <w:t>12.1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3A7F38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3A7F38">
              <w:rPr>
                <w:b/>
                <w:sz w:val="20"/>
                <w:szCs w:val="20"/>
              </w:rPr>
              <w:t>12.3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3A7F38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3A7F38">
              <w:rPr>
                <w:b/>
                <w:sz w:val="20"/>
                <w:szCs w:val="20"/>
              </w:rPr>
              <w:t>42.8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3A7F38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3A7F38">
              <w:rPr>
                <w:b/>
                <w:sz w:val="20"/>
                <w:szCs w:val="20"/>
              </w:rPr>
              <w:t>28.2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3A7F38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3A7F38">
              <w:rPr>
                <w:b/>
                <w:sz w:val="20"/>
                <w:szCs w:val="20"/>
              </w:rPr>
              <w:t>59.5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3A7F38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3A7F38">
              <w:rPr>
                <w:b/>
                <w:sz w:val="20"/>
                <w:szCs w:val="20"/>
              </w:rPr>
              <w:t>11.9</w:t>
            </w:r>
          </w:p>
        </w:tc>
      </w:tr>
      <w:tr w:rsidR="00FD4FC2" w:rsidRPr="00B75DC4" w:rsidTr="00FD4FC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D4FC2" w:rsidRPr="00B75DC4" w:rsidRDefault="00FD4FC2" w:rsidP="00FD4FC2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1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6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5</w:t>
            </w:r>
          </w:p>
        </w:tc>
      </w:tr>
      <w:tr w:rsidR="00FD4FC2" w:rsidRPr="00B75DC4" w:rsidTr="00FD4FC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D4FC2" w:rsidRPr="00B75DC4" w:rsidRDefault="00FD4FC2" w:rsidP="00FD4FC2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5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9</w:t>
            </w:r>
          </w:p>
        </w:tc>
      </w:tr>
      <w:tr w:rsidR="00FD4FC2" w:rsidRPr="00B75DC4" w:rsidTr="00FD4FC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D4FC2" w:rsidRPr="00B75DC4" w:rsidRDefault="00FD4FC2" w:rsidP="00FD4FC2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5</w:t>
            </w:r>
          </w:p>
        </w:tc>
      </w:tr>
      <w:tr w:rsidR="00FD4FC2" w:rsidRPr="00B75DC4" w:rsidTr="00FD4FC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D4FC2" w:rsidRPr="00B75DC4" w:rsidRDefault="00FD4FC2" w:rsidP="00FD4FC2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5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0</w:t>
            </w:r>
          </w:p>
        </w:tc>
      </w:tr>
      <w:tr w:rsidR="00FD4FC2" w:rsidRPr="00B75DC4" w:rsidTr="00FD4FC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D4FC2" w:rsidRPr="00B75DC4" w:rsidRDefault="00FD4FC2" w:rsidP="00FD4FC2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9</w:t>
            </w:r>
          </w:p>
        </w:tc>
      </w:tr>
      <w:tr w:rsidR="00FD4FC2" w:rsidRPr="00B75DC4" w:rsidTr="00FD4FC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D4FC2" w:rsidRPr="00B75DC4" w:rsidRDefault="00FD4FC2" w:rsidP="00FD4FC2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2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5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8</w:t>
            </w:r>
          </w:p>
        </w:tc>
      </w:tr>
      <w:tr w:rsidR="00FD4FC2" w:rsidRPr="00B75DC4" w:rsidTr="00FD4FC2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D4FC2" w:rsidRPr="00B75DC4" w:rsidRDefault="00FD4FC2" w:rsidP="00FD4FC2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5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4FC2" w:rsidRPr="0009151C" w:rsidRDefault="00FD4FC2" w:rsidP="00FD4FC2">
            <w:pPr>
              <w:jc w:val="center"/>
              <w:rPr>
                <w:sz w:val="20"/>
                <w:szCs w:val="20"/>
              </w:rPr>
            </w:pPr>
            <w:r w:rsidRPr="0009151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09151C">
              <w:rPr>
                <w:sz w:val="20"/>
                <w:szCs w:val="20"/>
              </w:rPr>
              <w:t>3</w:t>
            </w:r>
          </w:p>
        </w:tc>
      </w:tr>
    </w:tbl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D4FC2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 xml:space="preserve">Среди субъектов Российской Федерации наибольшие оптовые торговые надбавки использовались в </w:t>
      </w:r>
      <w:r>
        <w:rPr>
          <w:sz w:val="28"/>
          <w:szCs w:val="28"/>
        </w:rPr>
        <w:t>Камчатском (17.3</w:t>
      </w:r>
      <w:r w:rsidRPr="00B75DC4">
        <w:rPr>
          <w:sz w:val="28"/>
          <w:szCs w:val="28"/>
        </w:rPr>
        <w:t>%),</w:t>
      </w:r>
      <w:r>
        <w:rPr>
          <w:bCs/>
          <w:sz w:val="28"/>
          <w:szCs w:val="28"/>
        </w:rPr>
        <w:t xml:space="preserve"> </w:t>
      </w:r>
      <w:r w:rsidRPr="00B75DC4">
        <w:rPr>
          <w:bCs/>
          <w:sz w:val="28"/>
          <w:szCs w:val="28"/>
        </w:rPr>
        <w:t>Приморском (14</w:t>
      </w:r>
      <w:r>
        <w:rPr>
          <w:bCs/>
          <w:sz w:val="28"/>
          <w:szCs w:val="28"/>
        </w:rPr>
        <w:t>.7</w:t>
      </w:r>
      <w:r w:rsidRPr="00B75DC4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>, Хабаровском (14.5%)</w:t>
      </w:r>
      <w:r w:rsidRPr="00B75DC4">
        <w:rPr>
          <w:bCs/>
          <w:sz w:val="28"/>
          <w:szCs w:val="28"/>
        </w:rPr>
        <w:t xml:space="preserve"> краях, а также </w:t>
      </w:r>
      <w:r>
        <w:rPr>
          <w:bCs/>
          <w:sz w:val="28"/>
          <w:szCs w:val="28"/>
        </w:rPr>
        <w:t>в Амурской области (12.6%) и Республике Саха (Якутия) (16.2</w:t>
      </w:r>
      <w:r w:rsidRPr="00B75DC4">
        <w:rPr>
          <w:bCs/>
          <w:sz w:val="28"/>
          <w:szCs w:val="28"/>
        </w:rPr>
        <w:t xml:space="preserve">%) </w:t>
      </w: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FD4FC2" w:rsidRPr="00B75DC4" w:rsidRDefault="00FD4FC2" w:rsidP="00FD4FC2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0"/>
        <w:gridCol w:w="854"/>
        <w:gridCol w:w="709"/>
        <w:gridCol w:w="850"/>
        <w:gridCol w:w="930"/>
        <w:gridCol w:w="914"/>
        <w:gridCol w:w="884"/>
        <w:gridCol w:w="959"/>
      </w:tblGrid>
      <w:tr w:rsidR="00FD4FC2" w:rsidRPr="00B75DC4" w:rsidTr="00FD4FC2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Надбавка</w:t>
            </w:r>
          </w:p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(доля соответствующих категорий ЖНВЛП в «корзине» в %)</w:t>
            </w:r>
          </w:p>
        </w:tc>
      </w:tr>
      <w:tr w:rsidR="00FD4FC2" w:rsidRPr="00B75DC4" w:rsidTr="00FD4FC2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4FC2" w:rsidRPr="00B75DC4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36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57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1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г. 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37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65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7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lastRenderedPageBreak/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39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57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1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</w:tr>
      <w:tr w:rsidR="00FD4FC2" w:rsidRPr="00C5772D" w:rsidTr="00FD4FC2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60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0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lastRenderedPageBreak/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28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58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b/>
                <w:sz w:val="20"/>
                <w:szCs w:val="20"/>
              </w:rPr>
            </w:pPr>
            <w:r w:rsidRPr="00C5772D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C5772D">
              <w:rPr>
                <w:b/>
                <w:sz w:val="20"/>
                <w:szCs w:val="20"/>
              </w:rPr>
              <w:t>3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5</w:t>
            </w:r>
          </w:p>
        </w:tc>
      </w:tr>
      <w:tr w:rsidR="00FD4FC2" w:rsidRPr="00C5772D" w:rsidTr="00FD4FC2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D4FC2" w:rsidRPr="00C5772D" w:rsidRDefault="00FD4FC2" w:rsidP="00FD4FC2">
            <w:pPr>
              <w:jc w:val="center"/>
              <w:rPr>
                <w:sz w:val="20"/>
                <w:szCs w:val="20"/>
              </w:rPr>
            </w:pPr>
            <w:r w:rsidRPr="00C5772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5772D">
              <w:rPr>
                <w:sz w:val="20"/>
                <w:szCs w:val="20"/>
              </w:rPr>
              <w:t>2</w:t>
            </w:r>
          </w:p>
        </w:tc>
      </w:tr>
    </w:tbl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D4FC2" w:rsidRPr="00B75DC4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D4FC2" w:rsidRPr="00173AC9" w:rsidRDefault="00FD4FC2" w:rsidP="00FD4FC2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lastRenderedPageBreak/>
        <w:t xml:space="preserve">5. Анализ результатов мониторинга уровня цен </w:t>
      </w:r>
    </w:p>
    <w:p w:rsidR="00FD4FC2" w:rsidRPr="00173AC9" w:rsidRDefault="00FD4FC2" w:rsidP="00FD4FC2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t>на ЖНВЛП в госпитальном сегменте фармацевтического рынка</w:t>
      </w:r>
    </w:p>
    <w:p w:rsidR="00FD4FC2" w:rsidRPr="00173AC9" w:rsidRDefault="00FD4FC2" w:rsidP="00FD4FC2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субъекта Российской Федерации были отобраны лекарственные препараты (далее - набор)</w:t>
      </w:r>
      <w:r>
        <w:rPr>
          <w:sz w:val="28"/>
          <w:szCs w:val="28"/>
        </w:rPr>
        <w:t xml:space="preserve">, </w:t>
      </w:r>
      <w:r w:rsidRPr="00173AC9">
        <w:rPr>
          <w:sz w:val="28"/>
          <w:szCs w:val="28"/>
        </w:rPr>
        <w:t>информация по ценам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на которые присутствовала в данных мониторинга ассортимента и цен </w:t>
      </w:r>
      <w:r>
        <w:rPr>
          <w:sz w:val="28"/>
          <w:szCs w:val="28"/>
        </w:rPr>
        <w:t>за все анализируемые периоды: сентябрь</w:t>
      </w:r>
      <w:r w:rsidRPr="00173AC9">
        <w:rPr>
          <w:sz w:val="28"/>
          <w:szCs w:val="28"/>
        </w:rPr>
        <w:t xml:space="preserve"> 2016 года (ОП)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</w:t>
      </w:r>
      <w:r w:rsidRPr="00173AC9">
        <w:rPr>
          <w:sz w:val="28"/>
          <w:szCs w:val="28"/>
        </w:rPr>
        <w:t xml:space="preserve"> 2016 года (ППО)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и декабрь 2015 года (База </w:t>
      </w:r>
      <w:r w:rsidRPr="00173AC9">
        <w:rPr>
          <w:b/>
          <w:sz w:val="28"/>
          <w:szCs w:val="28"/>
        </w:rPr>
        <w:t>-</w:t>
      </w:r>
      <w:r w:rsidRPr="00173AC9">
        <w:rPr>
          <w:sz w:val="28"/>
          <w:szCs w:val="28"/>
        </w:rPr>
        <w:t xml:space="preserve"> базовый месяц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с которым проводится сравнение данных за отчетный период). </w:t>
      </w: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набор соответствующего субъекта Российской Федерации. </w:t>
      </w: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состав того или иного федерального округа.</w:t>
      </w:r>
    </w:p>
    <w:p w:rsidR="00FD4FC2" w:rsidRDefault="00FD4FC2" w:rsidP="00FD4FC2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173AC9">
        <w:rPr>
          <w:sz w:val="28"/>
          <w:szCs w:val="28"/>
        </w:rPr>
        <w:t xml:space="preserve">В отчетном периоде закупочные цены на ЖНВЛП госпитального сегмента по сравнению с </w:t>
      </w:r>
      <w:r>
        <w:rPr>
          <w:sz w:val="28"/>
          <w:szCs w:val="28"/>
        </w:rPr>
        <w:t>августом</w:t>
      </w:r>
      <w:r w:rsidRPr="00173AC9">
        <w:rPr>
          <w:sz w:val="28"/>
          <w:szCs w:val="28"/>
        </w:rPr>
        <w:t xml:space="preserve"> 2016 года в среднем по России повысились на </w:t>
      </w:r>
      <w:r>
        <w:rPr>
          <w:b/>
          <w:sz w:val="28"/>
          <w:szCs w:val="28"/>
        </w:rPr>
        <w:t>0.2</w:t>
      </w:r>
      <w:r w:rsidRPr="00173AC9">
        <w:rPr>
          <w:b/>
          <w:sz w:val="28"/>
          <w:szCs w:val="28"/>
        </w:rPr>
        <w:t>%</w:t>
      </w:r>
      <w:r w:rsidRPr="00173AC9">
        <w:rPr>
          <w:sz w:val="28"/>
          <w:szCs w:val="28"/>
        </w:rPr>
        <w:t>. Увеличение отмече</w:t>
      </w:r>
      <w:r>
        <w:rPr>
          <w:sz w:val="28"/>
          <w:szCs w:val="28"/>
        </w:rPr>
        <w:t xml:space="preserve">но во всех федеральных округах, наиболее заметный в Дальневосточном федеральном округе. </w:t>
      </w:r>
      <w:r w:rsidRPr="00173AC9">
        <w:rPr>
          <w:sz w:val="28"/>
          <w:szCs w:val="28"/>
        </w:rPr>
        <w:t xml:space="preserve">По сравнению с базовым периодом закупочные цены повысились на </w:t>
      </w:r>
      <w:r w:rsidRPr="00173AC9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9</w:t>
      </w:r>
      <w:r w:rsidRPr="00173AC9">
        <w:rPr>
          <w:b/>
          <w:sz w:val="28"/>
          <w:szCs w:val="28"/>
        </w:rPr>
        <w:t>%.</w:t>
      </w:r>
    </w:p>
    <w:p w:rsidR="00FD4FC2" w:rsidRPr="00C60999" w:rsidRDefault="00FD4FC2" w:rsidP="00FD4FC2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1.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FD4FC2" w:rsidRPr="0070666B" w:rsidTr="00FD4FC2">
        <w:trPr>
          <w:trHeight w:val="20"/>
          <w:tblHeader/>
        </w:trPr>
        <w:tc>
          <w:tcPr>
            <w:tcW w:w="3798" w:type="dxa"/>
            <w:shd w:val="clear" w:color="auto" w:fill="C0C0C0"/>
            <w:vAlign w:val="center"/>
          </w:tcPr>
          <w:p w:rsidR="00FD4FC2" w:rsidRPr="0070666B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666B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shd w:val="clear" w:color="auto" w:fill="C0C0C0"/>
            <w:vAlign w:val="center"/>
          </w:tcPr>
          <w:p w:rsidR="00FD4FC2" w:rsidRPr="0070666B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666B">
              <w:rPr>
                <w:b/>
                <w:bCs/>
                <w:sz w:val="20"/>
                <w:szCs w:val="20"/>
              </w:rPr>
              <w:t>% (ОП-База</w:t>
            </w:r>
            <w:r w:rsidRPr="0070666B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70666B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FD4FC2" w:rsidRPr="0070666B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666B">
              <w:rPr>
                <w:b/>
                <w:bCs/>
                <w:sz w:val="20"/>
                <w:szCs w:val="20"/>
              </w:rPr>
              <w:t xml:space="preserve">% </w:t>
            </w:r>
            <w:r w:rsidRPr="0070666B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70666B">
              <w:rPr>
                <w:b/>
                <w:bCs/>
                <w:sz w:val="20"/>
                <w:szCs w:val="20"/>
              </w:rPr>
              <w:t>ППО-База</w:t>
            </w:r>
            <w:r w:rsidRPr="0070666B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70666B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6" w:type="dxa"/>
            <w:shd w:val="clear" w:color="auto" w:fill="C0C0C0"/>
            <w:vAlign w:val="center"/>
          </w:tcPr>
          <w:p w:rsidR="00FD4FC2" w:rsidRPr="0070666B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666B">
              <w:rPr>
                <w:b/>
                <w:bCs/>
                <w:sz w:val="20"/>
                <w:szCs w:val="20"/>
              </w:rPr>
              <w:t xml:space="preserve">% </w:t>
            </w:r>
            <w:r w:rsidRPr="0070666B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70666B">
              <w:rPr>
                <w:b/>
                <w:bCs/>
                <w:sz w:val="20"/>
                <w:szCs w:val="20"/>
              </w:rPr>
              <w:t>ОП-ППО) /ППО</w:t>
            </w:r>
          </w:p>
        </w:tc>
      </w:tr>
      <w:tr w:rsidR="00FD4FC2" w:rsidRPr="0070666B" w:rsidTr="00FD4FC2">
        <w:trPr>
          <w:trHeight w:val="20"/>
        </w:trPr>
        <w:tc>
          <w:tcPr>
            <w:tcW w:w="3798" w:type="dxa"/>
            <w:shd w:val="clear" w:color="auto" w:fill="FF6600"/>
            <w:vAlign w:val="center"/>
          </w:tcPr>
          <w:p w:rsidR="00FD4FC2" w:rsidRPr="0070666B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666B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shd w:val="clear" w:color="auto" w:fill="FF6600"/>
          </w:tcPr>
          <w:p w:rsidR="00FD4FC2" w:rsidRPr="0070666B" w:rsidRDefault="00FD4FC2" w:rsidP="00FD4F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0666B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FF6600"/>
          </w:tcPr>
          <w:p w:rsidR="00FD4FC2" w:rsidRPr="0070666B" w:rsidRDefault="00FD4FC2" w:rsidP="00FD4F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0666B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6" w:type="dxa"/>
            <w:shd w:val="clear" w:color="auto" w:fill="FF6600"/>
          </w:tcPr>
          <w:p w:rsidR="00FD4FC2" w:rsidRPr="0070666B" w:rsidRDefault="00FD4FC2" w:rsidP="00FD4F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</w:tr>
      <w:tr w:rsidR="00FD4FC2" w:rsidRPr="00C5772D" w:rsidTr="00FD4FC2">
        <w:trPr>
          <w:trHeight w:val="23"/>
        </w:trPr>
        <w:tc>
          <w:tcPr>
            <w:tcW w:w="3798" w:type="dxa"/>
            <w:noWrap/>
          </w:tcPr>
          <w:p w:rsidR="00FD4FC2" w:rsidRPr="00C5772D" w:rsidRDefault="00FD4FC2" w:rsidP="00FD4FC2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C5772D">
              <w:rPr>
                <w:b/>
                <w:color w:val="C0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noWrap/>
          </w:tcPr>
          <w:p w:rsidR="00FD4FC2" w:rsidRPr="00C5772D" w:rsidRDefault="00FD4FC2" w:rsidP="00FD4FC2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C5772D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C5772D">
              <w:rPr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1985" w:type="dxa"/>
            <w:noWrap/>
          </w:tcPr>
          <w:p w:rsidR="00FD4FC2" w:rsidRPr="00C5772D" w:rsidRDefault="00FD4FC2" w:rsidP="00FD4FC2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C5772D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C5772D">
              <w:rPr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1986" w:type="dxa"/>
            <w:noWrap/>
          </w:tcPr>
          <w:p w:rsidR="00FD4FC2" w:rsidRPr="00C5772D" w:rsidRDefault="00FD4FC2" w:rsidP="00FD4FC2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C5772D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C5772D">
              <w:rPr>
                <w:b/>
                <w:color w:val="C00000"/>
                <w:sz w:val="20"/>
                <w:szCs w:val="20"/>
              </w:rPr>
              <w:t>1</w:t>
            </w:r>
          </w:p>
        </w:tc>
      </w:tr>
      <w:tr w:rsidR="00FD4FC2" w:rsidRPr="00C5772D" w:rsidTr="00FD4FC2">
        <w:trPr>
          <w:trHeight w:val="23"/>
        </w:trPr>
        <w:tc>
          <w:tcPr>
            <w:tcW w:w="3798" w:type="dxa"/>
            <w:noWrap/>
          </w:tcPr>
          <w:p w:rsidR="00FD4FC2" w:rsidRPr="00C5772D" w:rsidRDefault="00FD4FC2" w:rsidP="00FD4FC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noWrap/>
          </w:tcPr>
          <w:p w:rsidR="00FD4FC2" w:rsidRPr="00C5772D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772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5" w:type="dxa"/>
            <w:noWrap/>
          </w:tcPr>
          <w:p w:rsidR="00FD4FC2" w:rsidRPr="00C5772D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772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6" w:type="dxa"/>
            <w:noWrap/>
          </w:tcPr>
          <w:p w:rsidR="00FD4FC2" w:rsidRPr="00C5772D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772D">
              <w:rPr>
                <w:color w:val="FF0000"/>
                <w:sz w:val="20"/>
                <w:szCs w:val="20"/>
              </w:rPr>
              <w:t>4</w:t>
            </w:r>
          </w:p>
        </w:tc>
      </w:tr>
      <w:tr w:rsidR="00FD4FC2" w:rsidRPr="00C5772D" w:rsidTr="00FD4FC2">
        <w:trPr>
          <w:trHeight w:val="23"/>
        </w:trPr>
        <w:tc>
          <w:tcPr>
            <w:tcW w:w="3798" w:type="dxa"/>
            <w:noWrap/>
          </w:tcPr>
          <w:p w:rsidR="00FD4FC2" w:rsidRPr="00C5772D" w:rsidRDefault="00FD4FC2" w:rsidP="00FD4FC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noWrap/>
          </w:tcPr>
          <w:p w:rsidR="00FD4FC2" w:rsidRPr="00C5772D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772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5" w:type="dxa"/>
            <w:noWrap/>
          </w:tcPr>
          <w:p w:rsidR="00FD4FC2" w:rsidRPr="00C5772D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772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6" w:type="dxa"/>
            <w:noWrap/>
          </w:tcPr>
          <w:p w:rsidR="00FD4FC2" w:rsidRPr="00C5772D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772D">
              <w:rPr>
                <w:color w:val="FF0000"/>
                <w:sz w:val="20"/>
                <w:szCs w:val="20"/>
              </w:rPr>
              <w:t>6</w:t>
            </w:r>
          </w:p>
        </w:tc>
      </w:tr>
      <w:tr w:rsidR="00FD4FC2" w:rsidRPr="00C5772D" w:rsidTr="00FD4FC2">
        <w:trPr>
          <w:trHeight w:val="23"/>
        </w:trPr>
        <w:tc>
          <w:tcPr>
            <w:tcW w:w="3798" w:type="dxa"/>
            <w:noWrap/>
          </w:tcPr>
          <w:p w:rsidR="00FD4FC2" w:rsidRPr="00C5772D" w:rsidRDefault="00FD4FC2" w:rsidP="00FD4FC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noWrap/>
          </w:tcPr>
          <w:p w:rsidR="00FD4FC2" w:rsidRPr="00C5772D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772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5" w:type="dxa"/>
            <w:noWrap/>
          </w:tcPr>
          <w:p w:rsidR="00FD4FC2" w:rsidRPr="00C5772D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772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6" w:type="dxa"/>
            <w:noWrap/>
          </w:tcPr>
          <w:p w:rsidR="00FD4FC2" w:rsidRPr="00C5772D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772D">
              <w:rPr>
                <w:color w:val="FF0000"/>
                <w:sz w:val="20"/>
                <w:szCs w:val="20"/>
              </w:rPr>
              <w:t>9</w:t>
            </w:r>
          </w:p>
        </w:tc>
      </w:tr>
      <w:tr w:rsidR="00FD4FC2" w:rsidRPr="00C5772D" w:rsidTr="00FD4FC2">
        <w:trPr>
          <w:trHeight w:val="23"/>
        </w:trPr>
        <w:tc>
          <w:tcPr>
            <w:tcW w:w="3798" w:type="dxa"/>
            <w:noWrap/>
          </w:tcPr>
          <w:p w:rsidR="00FD4FC2" w:rsidRPr="00C5772D" w:rsidRDefault="00FD4FC2" w:rsidP="00FD4FC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noWrap/>
          </w:tcPr>
          <w:p w:rsidR="00FD4FC2" w:rsidRPr="00C5772D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772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5" w:type="dxa"/>
            <w:noWrap/>
          </w:tcPr>
          <w:p w:rsidR="00FD4FC2" w:rsidRPr="00C5772D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772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6" w:type="dxa"/>
            <w:noWrap/>
          </w:tcPr>
          <w:p w:rsidR="00FD4FC2" w:rsidRPr="00C5772D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772D">
              <w:rPr>
                <w:color w:val="FF0000"/>
                <w:sz w:val="20"/>
                <w:szCs w:val="20"/>
              </w:rPr>
              <w:t>2</w:t>
            </w:r>
          </w:p>
        </w:tc>
      </w:tr>
      <w:tr w:rsidR="00FD4FC2" w:rsidRPr="00C5772D" w:rsidTr="00FD4FC2">
        <w:trPr>
          <w:trHeight w:val="23"/>
        </w:trPr>
        <w:tc>
          <w:tcPr>
            <w:tcW w:w="3798" w:type="dxa"/>
            <w:noWrap/>
          </w:tcPr>
          <w:p w:rsidR="00FD4FC2" w:rsidRPr="00C5772D" w:rsidRDefault="00FD4FC2" w:rsidP="00FD4FC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noWrap/>
          </w:tcPr>
          <w:p w:rsidR="00FD4FC2" w:rsidRPr="00C5772D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772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5" w:type="dxa"/>
            <w:noWrap/>
          </w:tcPr>
          <w:p w:rsidR="00FD4FC2" w:rsidRPr="00C5772D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772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6" w:type="dxa"/>
            <w:noWrap/>
          </w:tcPr>
          <w:p w:rsidR="00FD4FC2" w:rsidRPr="00C5772D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772D">
              <w:rPr>
                <w:color w:val="FF0000"/>
                <w:sz w:val="20"/>
                <w:szCs w:val="20"/>
              </w:rPr>
              <w:t>5</w:t>
            </w:r>
          </w:p>
        </w:tc>
      </w:tr>
      <w:tr w:rsidR="00FD4FC2" w:rsidRPr="00C5772D" w:rsidTr="00FD4FC2">
        <w:trPr>
          <w:trHeight w:val="23"/>
        </w:trPr>
        <w:tc>
          <w:tcPr>
            <w:tcW w:w="3798" w:type="dxa"/>
            <w:noWrap/>
          </w:tcPr>
          <w:p w:rsidR="00FD4FC2" w:rsidRPr="00C5772D" w:rsidRDefault="00FD4FC2" w:rsidP="00FD4FC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noWrap/>
          </w:tcPr>
          <w:p w:rsidR="00FD4FC2" w:rsidRPr="00C5772D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772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5" w:type="dxa"/>
            <w:noWrap/>
          </w:tcPr>
          <w:p w:rsidR="00FD4FC2" w:rsidRPr="00C5772D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772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6" w:type="dxa"/>
            <w:noWrap/>
          </w:tcPr>
          <w:p w:rsidR="00FD4FC2" w:rsidRPr="00C5772D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772D">
              <w:rPr>
                <w:color w:val="FF0000"/>
                <w:sz w:val="20"/>
                <w:szCs w:val="20"/>
              </w:rPr>
              <w:t>6</w:t>
            </w:r>
          </w:p>
        </w:tc>
      </w:tr>
      <w:tr w:rsidR="00FD4FC2" w:rsidRPr="00C5772D" w:rsidTr="00FD4FC2">
        <w:trPr>
          <w:trHeight w:val="23"/>
        </w:trPr>
        <w:tc>
          <w:tcPr>
            <w:tcW w:w="3798" w:type="dxa"/>
            <w:noWrap/>
          </w:tcPr>
          <w:p w:rsidR="00FD4FC2" w:rsidRPr="00C5772D" w:rsidRDefault="00FD4FC2" w:rsidP="00FD4FC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noWrap/>
          </w:tcPr>
          <w:p w:rsidR="00FD4FC2" w:rsidRPr="00C5772D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772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5" w:type="dxa"/>
            <w:noWrap/>
          </w:tcPr>
          <w:p w:rsidR="00FD4FC2" w:rsidRPr="00C5772D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772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6" w:type="dxa"/>
            <w:noWrap/>
          </w:tcPr>
          <w:p w:rsidR="00FD4FC2" w:rsidRPr="00C5772D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C577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5772D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FD4FC2" w:rsidRPr="00173AC9" w:rsidRDefault="00FD4FC2" w:rsidP="00FD4FC2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регионов наибольшее увеличение закупочных цен госпитального сегмента </w:t>
      </w:r>
      <w:r>
        <w:rPr>
          <w:sz w:val="28"/>
          <w:szCs w:val="28"/>
        </w:rPr>
        <w:t>в сентябре 2016 года по сравнению с августом</w:t>
      </w:r>
      <w:r w:rsidRPr="00415388">
        <w:rPr>
          <w:sz w:val="28"/>
          <w:szCs w:val="28"/>
        </w:rPr>
        <w:t xml:space="preserve"> 2016 года </w:t>
      </w:r>
      <w:r w:rsidRPr="00173AC9">
        <w:rPr>
          <w:sz w:val="28"/>
          <w:szCs w:val="28"/>
        </w:rPr>
        <w:t xml:space="preserve">отмечено в </w:t>
      </w:r>
      <w:r w:rsidRPr="00885EA4">
        <w:rPr>
          <w:sz w:val="28"/>
          <w:szCs w:val="28"/>
        </w:rPr>
        <w:t>Еврей</w:t>
      </w:r>
      <w:r>
        <w:rPr>
          <w:sz w:val="28"/>
          <w:szCs w:val="28"/>
        </w:rPr>
        <w:t>ской а.о. (5.9%), в Республиках Ингушетия (3.8%), Саха (Якутия) (3.3%) и Хакасия (1</w:t>
      </w:r>
      <w:r w:rsidRPr="000035C9">
        <w:rPr>
          <w:sz w:val="28"/>
          <w:szCs w:val="28"/>
        </w:rPr>
        <w:t xml:space="preserve">.6%), а также </w:t>
      </w:r>
      <w:r>
        <w:rPr>
          <w:sz w:val="28"/>
          <w:szCs w:val="28"/>
        </w:rPr>
        <w:t>в г. Москве (1.7%).</w:t>
      </w: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2.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173AC9">
        <w:rPr>
          <w:sz w:val="28"/>
          <w:szCs w:val="28"/>
        </w:rPr>
        <w:t>убъектах Российской Федерации</w:t>
      </w: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FD4FC2" w:rsidRPr="00415388" w:rsidTr="00FD4FC2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</w:tcPr>
          <w:p w:rsidR="00FD4FC2" w:rsidRPr="00415388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FD4FC2" w:rsidRPr="00415388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012" w:type="dxa"/>
            <w:shd w:val="clear" w:color="auto" w:fill="C0C0C0"/>
            <w:noWrap/>
            <w:vAlign w:val="center"/>
          </w:tcPr>
          <w:p w:rsidR="00FD4FC2" w:rsidRPr="00415388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48" w:type="dxa"/>
            <w:shd w:val="clear" w:color="auto" w:fill="C0C0C0"/>
            <w:noWrap/>
            <w:vAlign w:val="center"/>
          </w:tcPr>
          <w:p w:rsidR="00FD4FC2" w:rsidRPr="00415388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% (ОП-ППО) / МПО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9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1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9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1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7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9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7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1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1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9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1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7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8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1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1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7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8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3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1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9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6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9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7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Чукотский а.окр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0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1</w:t>
            </w:r>
          </w:p>
        </w:tc>
      </w:tr>
      <w:tr w:rsidR="00FD4FC2" w:rsidRPr="00885EA4" w:rsidTr="00FD4FC2">
        <w:trPr>
          <w:trHeight w:val="23"/>
        </w:trPr>
        <w:tc>
          <w:tcPr>
            <w:tcW w:w="3785" w:type="dxa"/>
            <w:noWrap/>
          </w:tcPr>
          <w:p w:rsidR="00FD4FC2" w:rsidRPr="00885EA4" w:rsidRDefault="00FD4FC2" w:rsidP="00FD4FC2">
            <w:pPr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FD4FC2" w:rsidRPr="00885EA4" w:rsidRDefault="00FD4FC2" w:rsidP="00FD4FC2">
            <w:pPr>
              <w:jc w:val="center"/>
              <w:rPr>
                <w:sz w:val="20"/>
                <w:szCs w:val="20"/>
              </w:rPr>
            </w:pPr>
            <w:r w:rsidRPr="00885E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85EA4">
              <w:rPr>
                <w:sz w:val="20"/>
                <w:szCs w:val="20"/>
              </w:rPr>
              <w:t>3</w:t>
            </w:r>
          </w:p>
        </w:tc>
      </w:tr>
    </w:tbl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D4FC2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На ЖНВ</w:t>
      </w:r>
      <w:r>
        <w:rPr>
          <w:sz w:val="28"/>
          <w:szCs w:val="28"/>
        </w:rPr>
        <w:t>ЛП зарубежного производства в сентябре</w:t>
      </w:r>
      <w:r w:rsidRPr="00173AC9">
        <w:rPr>
          <w:sz w:val="28"/>
          <w:szCs w:val="28"/>
        </w:rPr>
        <w:t xml:space="preserve"> 2016 года по сравнению с </w:t>
      </w:r>
      <w:r>
        <w:rPr>
          <w:sz w:val="28"/>
          <w:szCs w:val="28"/>
        </w:rPr>
        <w:t>августом</w:t>
      </w:r>
      <w:r w:rsidRPr="00173AC9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>изменений не произошло,</w:t>
      </w:r>
      <w:r w:rsidRPr="00173AC9">
        <w:rPr>
          <w:sz w:val="28"/>
          <w:szCs w:val="28"/>
        </w:rPr>
        <w:t xml:space="preserve"> а в сравнении с базовым периодом цены увеличились на </w:t>
      </w:r>
      <w:r>
        <w:rPr>
          <w:b/>
          <w:sz w:val="28"/>
          <w:szCs w:val="28"/>
        </w:rPr>
        <w:t>2</w:t>
      </w:r>
      <w:r w:rsidRPr="00173AC9">
        <w:rPr>
          <w:b/>
          <w:sz w:val="28"/>
          <w:szCs w:val="28"/>
        </w:rPr>
        <w:t>%</w:t>
      </w:r>
      <w:r w:rsidRPr="00173AC9">
        <w:rPr>
          <w:sz w:val="28"/>
          <w:szCs w:val="28"/>
        </w:rPr>
        <w:t xml:space="preserve">. </w:t>
      </w:r>
    </w:p>
    <w:p w:rsidR="00FD4FC2" w:rsidRPr="00A67689" w:rsidRDefault="00FD4FC2" w:rsidP="00FD4FC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FD4FC2" w:rsidRPr="00A67689" w:rsidTr="00FD4FC2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  <w:hideMark/>
          </w:tcPr>
          <w:p w:rsidR="00FD4FC2" w:rsidRPr="00A67689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67689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FD4FC2" w:rsidRPr="00A67689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6768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FD4FC2" w:rsidRPr="00A67689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6768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FD4FC2" w:rsidRPr="00A67689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67689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FD4FC2" w:rsidRPr="00A67689" w:rsidTr="00FD4FC2">
        <w:trPr>
          <w:trHeight w:val="20"/>
        </w:trPr>
        <w:tc>
          <w:tcPr>
            <w:tcW w:w="3785" w:type="dxa"/>
            <w:shd w:val="clear" w:color="auto" w:fill="FF6600"/>
            <w:noWrap/>
            <w:vAlign w:val="center"/>
            <w:hideMark/>
          </w:tcPr>
          <w:p w:rsidR="00FD4FC2" w:rsidRPr="00A67689" w:rsidRDefault="00FD4FC2" w:rsidP="00FD4FC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67689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  <w:hideMark/>
          </w:tcPr>
          <w:p w:rsidR="00FD4FC2" w:rsidRPr="00A67689" w:rsidRDefault="00FD4FC2" w:rsidP="00FD4F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FD4FC2" w:rsidRPr="00A67689" w:rsidRDefault="00FD4FC2" w:rsidP="00FD4F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FD4FC2" w:rsidRPr="00A67689" w:rsidRDefault="00FD4FC2" w:rsidP="00FD4F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67689">
              <w:rPr>
                <w:b/>
                <w:sz w:val="20"/>
                <w:szCs w:val="20"/>
              </w:rPr>
              <w:t>0.0</w:t>
            </w:r>
          </w:p>
        </w:tc>
      </w:tr>
      <w:tr w:rsidR="00FD4FC2" w:rsidRPr="00883EB9" w:rsidTr="00FD4FC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FD4FC2" w:rsidRPr="00885EA4" w:rsidRDefault="00FD4FC2" w:rsidP="00FD4FC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4</w:t>
            </w:r>
          </w:p>
        </w:tc>
      </w:tr>
      <w:tr w:rsidR="00FD4FC2" w:rsidRPr="00883EB9" w:rsidTr="00FD4FC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FD4FC2" w:rsidRPr="00885EA4" w:rsidRDefault="00FD4FC2" w:rsidP="00FD4FC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3</w:t>
            </w:r>
          </w:p>
        </w:tc>
      </w:tr>
      <w:tr w:rsidR="00FD4FC2" w:rsidRPr="00883EB9" w:rsidTr="00FD4FC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FD4FC2" w:rsidRPr="00885EA4" w:rsidRDefault="00FD4FC2" w:rsidP="00FD4FC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3</w:t>
            </w:r>
          </w:p>
        </w:tc>
      </w:tr>
      <w:tr w:rsidR="00FD4FC2" w:rsidRPr="00883EB9" w:rsidTr="00FD4FC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FD4FC2" w:rsidRPr="00885EA4" w:rsidRDefault="00FD4FC2" w:rsidP="00FD4FC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3</w:t>
            </w:r>
          </w:p>
        </w:tc>
      </w:tr>
      <w:tr w:rsidR="00FD4FC2" w:rsidRPr="00883EB9" w:rsidTr="00FD4FC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FD4FC2" w:rsidRPr="00885EA4" w:rsidRDefault="00FD4FC2" w:rsidP="00FD4FC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2</w:t>
            </w:r>
          </w:p>
        </w:tc>
      </w:tr>
      <w:tr w:rsidR="00FD4FC2" w:rsidRPr="00097729" w:rsidTr="00FD4FC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FD4FC2" w:rsidRPr="00885EA4" w:rsidRDefault="00FD4FC2" w:rsidP="00FD4FC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3</w:t>
            </w:r>
          </w:p>
        </w:tc>
      </w:tr>
      <w:tr w:rsidR="00FD4FC2" w:rsidRPr="00883EB9" w:rsidTr="00FD4FC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FD4FC2" w:rsidRPr="00885EA4" w:rsidRDefault="00FD4FC2" w:rsidP="00FD4FC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3</w:t>
            </w:r>
          </w:p>
        </w:tc>
      </w:tr>
      <w:tr w:rsidR="00FD4FC2" w:rsidRPr="00883EB9" w:rsidTr="00FD4FC2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FD4FC2" w:rsidRPr="00885EA4" w:rsidRDefault="00FD4FC2" w:rsidP="00FD4FC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FD4FC2" w:rsidRPr="00885EA4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885EA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85EA4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FD4FC2" w:rsidRPr="00173AC9" w:rsidRDefault="00FD4FC2" w:rsidP="00FD4FC2">
      <w:pPr>
        <w:widowControl w:val="0"/>
        <w:spacing w:line="0" w:lineRule="atLeast"/>
        <w:ind w:firstLine="709"/>
        <w:jc w:val="right"/>
        <w:rPr>
          <w:sz w:val="20"/>
          <w:szCs w:val="20"/>
        </w:rPr>
      </w:pP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173AC9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</w:t>
      </w:r>
      <w:r>
        <w:rPr>
          <w:sz w:val="28"/>
          <w:szCs w:val="28"/>
        </w:rPr>
        <w:t>в сентябре 2016 года по сравнению с августом</w:t>
      </w:r>
      <w:r w:rsidRPr="00302488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 xml:space="preserve">отмечен в </w:t>
      </w:r>
      <w:r w:rsidRPr="00302488">
        <w:rPr>
          <w:sz w:val="28"/>
          <w:szCs w:val="28"/>
        </w:rPr>
        <w:t>Республика</w:t>
      </w:r>
      <w:r>
        <w:rPr>
          <w:sz w:val="28"/>
          <w:szCs w:val="28"/>
        </w:rPr>
        <w:t>х Хакасия (3.4%), Саха (Якутия) (2.4%) и Ингушетия (2.2%),</w:t>
      </w:r>
      <w:r w:rsidRPr="00173AC9">
        <w:rPr>
          <w:sz w:val="28"/>
          <w:szCs w:val="28"/>
        </w:rPr>
        <w:t xml:space="preserve"> а также в </w:t>
      </w:r>
      <w:r>
        <w:rPr>
          <w:sz w:val="28"/>
          <w:szCs w:val="28"/>
        </w:rPr>
        <w:t>Рязанской области</w:t>
      </w:r>
      <w:r w:rsidRPr="00173AC9">
        <w:rPr>
          <w:sz w:val="28"/>
          <w:szCs w:val="28"/>
        </w:rPr>
        <w:t xml:space="preserve"> (</w:t>
      </w:r>
      <w:r>
        <w:rPr>
          <w:sz w:val="28"/>
          <w:szCs w:val="28"/>
        </w:rPr>
        <w:t>1.7</w:t>
      </w:r>
      <w:r w:rsidRPr="00173AC9">
        <w:rPr>
          <w:sz w:val="28"/>
          <w:szCs w:val="28"/>
        </w:rPr>
        <w:t>%)</w:t>
      </w:r>
      <w:r>
        <w:rPr>
          <w:sz w:val="28"/>
          <w:szCs w:val="28"/>
        </w:rPr>
        <w:t xml:space="preserve"> и Ханты-Мансийском        а.окр. (1.4%)</w:t>
      </w:r>
      <w:r w:rsidRPr="00173AC9">
        <w:rPr>
          <w:sz w:val="28"/>
          <w:szCs w:val="28"/>
        </w:rPr>
        <w:t>.</w:t>
      </w:r>
    </w:p>
    <w:p w:rsidR="00FD4FC2" w:rsidRPr="00302488" w:rsidRDefault="00FD4FC2" w:rsidP="00FD4FC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2. Динамика закупочных цен на ЖНВЛП зарубежного производства госпитального сегмента в субъектах Российской Федерации</w:t>
      </w:r>
    </w:p>
    <w:p w:rsidR="00FD4FC2" w:rsidRPr="000A740A" w:rsidRDefault="00FD4FC2" w:rsidP="00FD4FC2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FD4FC2" w:rsidRPr="00173AC9" w:rsidTr="00FD4FC2">
        <w:trPr>
          <w:trHeight w:val="20"/>
          <w:tblHeader/>
        </w:trPr>
        <w:tc>
          <w:tcPr>
            <w:tcW w:w="3549" w:type="dxa"/>
            <w:shd w:val="clear" w:color="auto" w:fill="C0C0C0"/>
            <w:noWrap/>
            <w:vAlign w:val="center"/>
            <w:hideMark/>
          </w:tcPr>
          <w:p w:rsidR="00FD4FC2" w:rsidRPr="00173AC9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shd w:val="clear" w:color="auto" w:fill="C0C0C0"/>
            <w:noWrap/>
            <w:vAlign w:val="center"/>
            <w:hideMark/>
          </w:tcPr>
          <w:p w:rsidR="00FD4FC2" w:rsidRPr="00173AC9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FD4FC2" w:rsidRPr="00173AC9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FD4FC2" w:rsidRPr="00173AC9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(ОП-ППО) / ППО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6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6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5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4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г. Москва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5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5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4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4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8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6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8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6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5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noWrap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5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5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noWrap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8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8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6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2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noWrap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7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7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4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noWrap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6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4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8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4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7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6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noWrap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7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7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6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noWrap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Ханты-Мансийский а.окр.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4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5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0</w:t>
            </w:r>
          </w:p>
        </w:tc>
      </w:tr>
      <w:tr w:rsidR="00FD4FC2" w:rsidRPr="00934058" w:rsidTr="00FD4FC2">
        <w:trPr>
          <w:trHeight w:val="23"/>
        </w:trPr>
        <w:tc>
          <w:tcPr>
            <w:tcW w:w="3549" w:type="dxa"/>
            <w:noWrap/>
            <w:hideMark/>
          </w:tcPr>
          <w:p w:rsidR="00FD4FC2" w:rsidRPr="00934058" w:rsidRDefault="00FD4FC2" w:rsidP="00FD4FC2">
            <w:pPr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FD4FC2" w:rsidRPr="00934058" w:rsidRDefault="00FD4FC2" w:rsidP="00FD4FC2">
            <w:pPr>
              <w:jc w:val="center"/>
              <w:rPr>
                <w:sz w:val="20"/>
                <w:szCs w:val="20"/>
              </w:rPr>
            </w:pPr>
            <w:r w:rsidRPr="009340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34058">
              <w:rPr>
                <w:sz w:val="20"/>
                <w:szCs w:val="20"/>
              </w:rPr>
              <w:t>1</w:t>
            </w:r>
          </w:p>
        </w:tc>
      </w:tr>
    </w:tbl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D4FC2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73AC9">
        <w:rPr>
          <w:sz w:val="28"/>
          <w:szCs w:val="28"/>
        </w:rPr>
        <w:t xml:space="preserve">ост закупочных цен на ЖНВЛП отечественного производства в </w:t>
      </w:r>
      <w:r>
        <w:rPr>
          <w:sz w:val="28"/>
          <w:szCs w:val="28"/>
        </w:rPr>
        <w:t xml:space="preserve">сентябре </w:t>
      </w:r>
      <w:r w:rsidRPr="00173AC9">
        <w:rPr>
          <w:sz w:val="28"/>
          <w:szCs w:val="28"/>
        </w:rPr>
        <w:t xml:space="preserve">2016 года относительно </w:t>
      </w:r>
      <w:r>
        <w:rPr>
          <w:sz w:val="28"/>
          <w:szCs w:val="28"/>
        </w:rPr>
        <w:t>августа</w:t>
      </w:r>
      <w:r w:rsidRPr="00173AC9">
        <w:rPr>
          <w:sz w:val="28"/>
          <w:szCs w:val="28"/>
        </w:rPr>
        <w:t xml:space="preserve"> 2016 года составил </w:t>
      </w:r>
      <w:r w:rsidRPr="00173AC9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4</w:t>
      </w:r>
      <w:r w:rsidRPr="00173AC9">
        <w:rPr>
          <w:b/>
          <w:sz w:val="28"/>
          <w:szCs w:val="28"/>
        </w:rPr>
        <w:t>%</w:t>
      </w:r>
      <w:r w:rsidRPr="00173AC9">
        <w:rPr>
          <w:sz w:val="28"/>
          <w:szCs w:val="28"/>
        </w:rPr>
        <w:t xml:space="preserve"> </w:t>
      </w:r>
      <w:r>
        <w:rPr>
          <w:sz w:val="28"/>
          <w:szCs w:val="28"/>
        </w:rPr>
        <w:t>(н</w:t>
      </w:r>
      <w:r w:rsidRPr="00D948B4">
        <w:rPr>
          <w:sz w:val="28"/>
          <w:szCs w:val="28"/>
        </w:rPr>
        <w:t>аиболее заметное увелич</w:t>
      </w:r>
      <w:r>
        <w:rPr>
          <w:sz w:val="28"/>
          <w:szCs w:val="28"/>
        </w:rPr>
        <w:t>ение отмечено в Дальневосточном и Северо-Кавказском федеральных</w:t>
      </w:r>
      <w:r w:rsidRPr="00D948B4">
        <w:rPr>
          <w:sz w:val="28"/>
          <w:szCs w:val="28"/>
        </w:rPr>
        <w:t xml:space="preserve"> окру</w:t>
      </w:r>
      <w:r>
        <w:rPr>
          <w:sz w:val="28"/>
          <w:szCs w:val="28"/>
        </w:rPr>
        <w:t>гах), а</w:t>
      </w:r>
      <w:r w:rsidRPr="006F21C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73AC9">
        <w:rPr>
          <w:sz w:val="28"/>
          <w:szCs w:val="28"/>
        </w:rPr>
        <w:t xml:space="preserve">тносительно базового </w:t>
      </w:r>
      <w:r>
        <w:rPr>
          <w:sz w:val="28"/>
          <w:szCs w:val="28"/>
        </w:rPr>
        <w:t>периода цены увеличились на</w:t>
      </w:r>
      <w:r w:rsidRPr="00173AC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5.7</w:t>
      </w:r>
      <w:r w:rsidRPr="00173AC9">
        <w:rPr>
          <w:b/>
          <w:sz w:val="28"/>
          <w:szCs w:val="28"/>
        </w:rPr>
        <w:t>%</w:t>
      </w:r>
      <w:r w:rsidRPr="00173AC9">
        <w:rPr>
          <w:sz w:val="28"/>
          <w:szCs w:val="28"/>
        </w:rPr>
        <w:t>.</w:t>
      </w:r>
      <w:r w:rsidRPr="001E2962">
        <w:t xml:space="preserve"> </w:t>
      </w:r>
    </w:p>
    <w:p w:rsidR="00FD4FC2" w:rsidRPr="00C25187" w:rsidRDefault="00FD4FC2" w:rsidP="00FD4FC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1. Динамика закупочных цен на отечественные препараты госпитального сегмента в федеральных округах </w:t>
      </w: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2160"/>
        <w:gridCol w:w="1980"/>
        <w:gridCol w:w="1980"/>
      </w:tblGrid>
      <w:tr w:rsidR="00FD4FC2" w:rsidRPr="00290F73" w:rsidTr="00FD4FC2">
        <w:trPr>
          <w:trHeight w:val="20"/>
        </w:trPr>
        <w:tc>
          <w:tcPr>
            <w:tcW w:w="3780" w:type="dxa"/>
            <w:shd w:val="clear" w:color="auto" w:fill="C0C0C0"/>
            <w:noWrap/>
            <w:vAlign w:val="center"/>
          </w:tcPr>
          <w:p w:rsidR="00FD4FC2" w:rsidRPr="00290F73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90F73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FD4FC2" w:rsidRPr="00290F73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90F73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FD4FC2" w:rsidRPr="00290F73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90F73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FD4FC2" w:rsidRPr="00290F73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90F73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FD4FC2" w:rsidRPr="00290F73" w:rsidTr="00FD4FC2">
        <w:trPr>
          <w:trHeight w:val="20"/>
        </w:trPr>
        <w:tc>
          <w:tcPr>
            <w:tcW w:w="3780" w:type="dxa"/>
            <w:shd w:val="clear" w:color="auto" w:fill="FF6600"/>
            <w:noWrap/>
            <w:vAlign w:val="bottom"/>
          </w:tcPr>
          <w:p w:rsidR="00FD4FC2" w:rsidRPr="00290F73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0F73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</w:tcPr>
          <w:p w:rsidR="00FD4FC2" w:rsidRPr="00290F73" w:rsidRDefault="00FD4FC2" w:rsidP="00FD4F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</w:t>
            </w:r>
          </w:p>
        </w:tc>
        <w:tc>
          <w:tcPr>
            <w:tcW w:w="1980" w:type="dxa"/>
            <w:shd w:val="clear" w:color="auto" w:fill="FF6600"/>
            <w:noWrap/>
          </w:tcPr>
          <w:p w:rsidR="00FD4FC2" w:rsidRPr="00290F73" w:rsidRDefault="00FD4FC2" w:rsidP="00FD4F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</w:t>
            </w:r>
          </w:p>
        </w:tc>
        <w:tc>
          <w:tcPr>
            <w:tcW w:w="1980" w:type="dxa"/>
            <w:shd w:val="clear" w:color="auto" w:fill="FF6600"/>
            <w:noWrap/>
          </w:tcPr>
          <w:p w:rsidR="00FD4FC2" w:rsidRPr="00290F73" w:rsidRDefault="00FD4FC2" w:rsidP="00FD4F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90F73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FD4FC2" w:rsidRPr="00B61F02" w:rsidTr="00FD4FC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B61F02" w:rsidRDefault="00FD4FC2" w:rsidP="00FD4FC2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B61F02">
              <w:rPr>
                <w:b/>
                <w:color w:val="C0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B61F02" w:rsidRDefault="00FD4FC2" w:rsidP="00FD4FC2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61F02">
              <w:rPr>
                <w:b/>
                <w:color w:val="C00000"/>
                <w:sz w:val="20"/>
                <w:szCs w:val="20"/>
              </w:rPr>
              <w:t>7.3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B61F02" w:rsidRDefault="00FD4FC2" w:rsidP="00FD4FC2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61F02">
              <w:rPr>
                <w:b/>
                <w:color w:val="C00000"/>
                <w:sz w:val="20"/>
                <w:szCs w:val="20"/>
              </w:rPr>
              <w:t>7.7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B61F02" w:rsidRDefault="00FD4FC2" w:rsidP="00FD4FC2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61F02">
              <w:rPr>
                <w:b/>
                <w:color w:val="C00000"/>
                <w:sz w:val="20"/>
                <w:szCs w:val="20"/>
              </w:rPr>
              <w:t>1.5</w:t>
            </w:r>
          </w:p>
        </w:tc>
      </w:tr>
      <w:tr w:rsidR="00FD4FC2" w:rsidRPr="00290F73" w:rsidTr="00FD4FC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1E2962" w:rsidRDefault="00FD4FC2" w:rsidP="00FD4FC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5</w:t>
            </w:r>
          </w:p>
        </w:tc>
      </w:tr>
      <w:tr w:rsidR="00FD4FC2" w:rsidRPr="00290F73" w:rsidTr="00FD4FC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1E2962" w:rsidRDefault="00FD4FC2" w:rsidP="00FD4FC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7</w:t>
            </w:r>
          </w:p>
        </w:tc>
      </w:tr>
      <w:tr w:rsidR="00FD4FC2" w:rsidRPr="00B61F02" w:rsidTr="00FD4FC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B61F02" w:rsidRDefault="00FD4FC2" w:rsidP="00FD4FC2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B61F02">
              <w:rPr>
                <w:b/>
                <w:color w:val="C0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B61F02" w:rsidRDefault="00FD4FC2" w:rsidP="00FD4FC2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61F02">
              <w:rPr>
                <w:b/>
                <w:color w:val="C00000"/>
                <w:sz w:val="20"/>
                <w:szCs w:val="20"/>
              </w:rPr>
              <w:t>5.0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B61F02" w:rsidRDefault="00FD4FC2" w:rsidP="00FD4FC2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61F02">
              <w:rPr>
                <w:b/>
                <w:color w:val="C00000"/>
                <w:sz w:val="20"/>
                <w:szCs w:val="20"/>
              </w:rPr>
              <w:t>3.8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B61F02" w:rsidRDefault="00FD4FC2" w:rsidP="00FD4FC2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61F02">
              <w:rPr>
                <w:b/>
                <w:color w:val="C00000"/>
                <w:sz w:val="20"/>
                <w:szCs w:val="20"/>
              </w:rPr>
              <w:t>1.5</w:t>
            </w:r>
          </w:p>
        </w:tc>
      </w:tr>
      <w:tr w:rsidR="00FD4FC2" w:rsidRPr="00DF4A19" w:rsidTr="00FD4FC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DF4A19" w:rsidRDefault="00FD4FC2" w:rsidP="00FD4FC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F4A19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1</w:t>
            </w:r>
          </w:p>
        </w:tc>
      </w:tr>
      <w:tr w:rsidR="00FD4FC2" w:rsidRPr="00290F73" w:rsidTr="00FD4FC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1E2962" w:rsidRDefault="00FD4FC2" w:rsidP="00FD4FC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6</w:t>
            </w:r>
          </w:p>
        </w:tc>
      </w:tr>
      <w:tr w:rsidR="00FD4FC2" w:rsidRPr="00290F73" w:rsidTr="00FD4FC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1E2962" w:rsidRDefault="00FD4FC2" w:rsidP="00FD4FC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8</w:t>
            </w:r>
          </w:p>
        </w:tc>
      </w:tr>
      <w:tr w:rsidR="00FD4FC2" w:rsidRPr="00290F73" w:rsidTr="00FD4FC2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1E2962" w:rsidRDefault="00FD4FC2" w:rsidP="00FD4FC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D4FC2" w:rsidRPr="00934058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93405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34058">
              <w:rPr>
                <w:color w:val="FF0000"/>
                <w:sz w:val="20"/>
                <w:szCs w:val="20"/>
              </w:rPr>
              <w:t>5</w:t>
            </w:r>
          </w:p>
        </w:tc>
      </w:tr>
    </w:tbl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FD4FC2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субъектов Российской Федерации рост закупочных цен на ЖНВЛП отечественного производства </w:t>
      </w:r>
      <w:r>
        <w:rPr>
          <w:sz w:val="28"/>
          <w:szCs w:val="28"/>
        </w:rPr>
        <w:t>в сентябре 2016 года относительно августа</w:t>
      </w:r>
      <w:r w:rsidRPr="00D714EA">
        <w:rPr>
          <w:sz w:val="28"/>
          <w:szCs w:val="28"/>
        </w:rPr>
        <w:t xml:space="preserve"> 2016 года </w:t>
      </w:r>
      <w:r w:rsidRPr="00173AC9">
        <w:rPr>
          <w:sz w:val="28"/>
          <w:szCs w:val="28"/>
        </w:rPr>
        <w:t xml:space="preserve">был зафиксирован в </w:t>
      </w:r>
      <w:r>
        <w:rPr>
          <w:sz w:val="28"/>
          <w:szCs w:val="28"/>
        </w:rPr>
        <w:t>Еврейской а.о. (9.1%),</w:t>
      </w:r>
      <w:r w:rsidRPr="00963B08">
        <w:rPr>
          <w:sz w:val="28"/>
          <w:szCs w:val="28"/>
        </w:rPr>
        <w:t xml:space="preserve"> в </w:t>
      </w:r>
      <w:r w:rsidRPr="00173AC9">
        <w:rPr>
          <w:sz w:val="28"/>
          <w:szCs w:val="28"/>
        </w:rPr>
        <w:t>Республик</w:t>
      </w:r>
      <w:r>
        <w:rPr>
          <w:sz w:val="28"/>
          <w:szCs w:val="28"/>
        </w:rPr>
        <w:t>ах</w:t>
      </w:r>
      <w:r w:rsidRPr="00173AC9">
        <w:rPr>
          <w:sz w:val="28"/>
          <w:szCs w:val="28"/>
        </w:rPr>
        <w:t xml:space="preserve"> </w:t>
      </w:r>
      <w:r>
        <w:rPr>
          <w:sz w:val="28"/>
          <w:szCs w:val="28"/>
        </w:rPr>
        <w:t>Ингушетия (5</w:t>
      </w:r>
      <w:r w:rsidRPr="00173AC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73AC9">
        <w:rPr>
          <w:sz w:val="28"/>
          <w:szCs w:val="28"/>
        </w:rPr>
        <w:t xml:space="preserve">%) и </w:t>
      </w:r>
      <w:r>
        <w:rPr>
          <w:sz w:val="28"/>
          <w:szCs w:val="28"/>
        </w:rPr>
        <w:t>Саха (Якутия)</w:t>
      </w:r>
      <w:r w:rsidRPr="00963B08">
        <w:rPr>
          <w:sz w:val="28"/>
          <w:szCs w:val="28"/>
        </w:rPr>
        <w:t xml:space="preserve"> </w:t>
      </w:r>
      <w:r w:rsidRPr="00173AC9">
        <w:rPr>
          <w:sz w:val="28"/>
          <w:szCs w:val="28"/>
        </w:rPr>
        <w:t>(</w:t>
      </w:r>
      <w:r>
        <w:rPr>
          <w:sz w:val="28"/>
          <w:szCs w:val="28"/>
        </w:rPr>
        <w:t>4.2</w:t>
      </w:r>
      <w:r w:rsidRPr="00173AC9">
        <w:rPr>
          <w:sz w:val="28"/>
          <w:szCs w:val="28"/>
        </w:rPr>
        <w:t>%)</w:t>
      </w:r>
      <w:r>
        <w:rPr>
          <w:sz w:val="28"/>
          <w:szCs w:val="28"/>
        </w:rPr>
        <w:t>, а также в г. Москве (3.1%) и в Калужской области (2.3%).</w:t>
      </w:r>
    </w:p>
    <w:p w:rsidR="00FD4FC2" w:rsidRPr="00963B08" w:rsidRDefault="00FD4FC2" w:rsidP="00FD4FC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2. Динамика закупочных цен на отечественные препараты госпитального сегмента в субъектах Российской Федерации</w:t>
      </w: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2"/>
        <w:gridCol w:w="2167"/>
        <w:gridCol w:w="1986"/>
        <w:gridCol w:w="1986"/>
      </w:tblGrid>
      <w:tr w:rsidR="00FD4FC2" w:rsidRPr="007E678B" w:rsidTr="00FD4FC2">
        <w:trPr>
          <w:trHeight w:val="20"/>
          <w:tblHeader/>
        </w:trPr>
        <w:tc>
          <w:tcPr>
            <w:tcW w:w="1909" w:type="pct"/>
            <w:shd w:val="clear" w:color="auto" w:fill="C0C0C0"/>
            <w:noWrap/>
            <w:vAlign w:val="center"/>
          </w:tcPr>
          <w:p w:rsidR="00FD4FC2" w:rsidRPr="007E678B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shd w:val="clear" w:color="auto" w:fill="C0C0C0"/>
            <w:noWrap/>
            <w:vAlign w:val="center"/>
          </w:tcPr>
          <w:p w:rsidR="00FD4FC2" w:rsidRPr="007E678B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FD4FC2" w:rsidRPr="007E678B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FD4FC2" w:rsidRPr="007E678B" w:rsidRDefault="00FD4FC2" w:rsidP="00FD4FC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1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4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color w:val="FF0000"/>
                <w:sz w:val="20"/>
                <w:szCs w:val="20"/>
              </w:rPr>
            </w:pPr>
            <w:r w:rsidRPr="00B61F02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B61F02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1F0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B61F02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1F0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B61F0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1F02">
              <w:rPr>
                <w:color w:val="FF0000"/>
                <w:sz w:val="20"/>
                <w:szCs w:val="20"/>
              </w:rPr>
              <w:t>1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lastRenderedPageBreak/>
              <w:t>г. Санкт-Петербург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color w:val="FF0000"/>
                <w:sz w:val="20"/>
                <w:szCs w:val="20"/>
              </w:rPr>
            </w:pPr>
            <w:r w:rsidRPr="00B61F02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B61F02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1F0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B61F02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1F0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B61F02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1F02">
              <w:rPr>
                <w:color w:val="FF0000"/>
                <w:sz w:val="20"/>
                <w:szCs w:val="20"/>
              </w:rPr>
              <w:t>1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1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1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color w:val="FF0000"/>
                <w:sz w:val="20"/>
                <w:szCs w:val="20"/>
              </w:rPr>
            </w:pPr>
            <w:r w:rsidRPr="00B61F02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B61F02">
              <w:rPr>
                <w:color w:val="FF0000"/>
                <w:sz w:val="20"/>
                <w:szCs w:val="20"/>
              </w:rPr>
              <w:t>12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1F0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B61F02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1F0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B61F0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1F02">
              <w:rPr>
                <w:color w:val="FF0000"/>
                <w:sz w:val="20"/>
                <w:szCs w:val="20"/>
              </w:rPr>
              <w:t>3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6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4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4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1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4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6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4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6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6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1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4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6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6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color w:val="FF0000"/>
                <w:sz w:val="20"/>
                <w:szCs w:val="20"/>
              </w:rPr>
            </w:pPr>
            <w:r w:rsidRPr="00B61F02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B61F02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1F0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B61F0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1F0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B61F02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1F02">
              <w:rPr>
                <w:color w:val="FF0000"/>
                <w:sz w:val="20"/>
                <w:szCs w:val="20"/>
              </w:rPr>
              <w:t>1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color w:val="FF0000"/>
                <w:sz w:val="20"/>
                <w:szCs w:val="20"/>
              </w:rPr>
            </w:pPr>
            <w:r w:rsidRPr="00B61F02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B61F02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1F0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B61F02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1F0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B61F0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61F02">
              <w:rPr>
                <w:color w:val="FF0000"/>
                <w:sz w:val="20"/>
                <w:szCs w:val="20"/>
              </w:rPr>
              <w:t>2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4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1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1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6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1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lastRenderedPageBreak/>
              <w:t>Тверская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6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4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Ханты-Мансийский а.</w:t>
            </w:r>
            <w:r>
              <w:rPr>
                <w:sz w:val="20"/>
                <w:szCs w:val="20"/>
              </w:rPr>
              <w:t>о</w:t>
            </w:r>
            <w:r w:rsidRPr="00B61F02">
              <w:rPr>
                <w:sz w:val="20"/>
                <w:szCs w:val="20"/>
              </w:rPr>
              <w:t>кр.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1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8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0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2</w:t>
            </w:r>
          </w:p>
        </w:tc>
      </w:tr>
      <w:tr w:rsidR="00FD4FC2" w:rsidRPr="00B61F02" w:rsidTr="00FD4FC2">
        <w:trPr>
          <w:trHeight w:val="23"/>
        </w:trPr>
        <w:tc>
          <w:tcPr>
            <w:tcW w:w="1909" w:type="pct"/>
          </w:tcPr>
          <w:p w:rsidR="00FD4FC2" w:rsidRPr="00B61F02" w:rsidRDefault="00FD4FC2" w:rsidP="00FD4FC2">
            <w:pPr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FD4FC2" w:rsidRPr="00B61F02" w:rsidRDefault="00FD4FC2" w:rsidP="00FD4FC2">
            <w:pPr>
              <w:jc w:val="center"/>
              <w:rPr>
                <w:sz w:val="20"/>
                <w:szCs w:val="20"/>
              </w:rPr>
            </w:pPr>
            <w:r w:rsidRPr="00B61F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61F02">
              <w:rPr>
                <w:sz w:val="20"/>
                <w:szCs w:val="20"/>
              </w:rPr>
              <w:t>4</w:t>
            </w:r>
          </w:p>
        </w:tc>
      </w:tr>
    </w:tbl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В таблице 18 (см. приложение на </w:t>
      </w:r>
      <w:r w:rsidRPr="00173AC9">
        <w:rPr>
          <w:sz w:val="28"/>
          <w:szCs w:val="28"/>
          <w:lang w:val="en-US"/>
        </w:rPr>
        <w:t>CD</w:t>
      </w:r>
      <w:r w:rsidRPr="00173AC9">
        <w:rPr>
          <w:sz w:val="28"/>
          <w:szCs w:val="28"/>
        </w:rPr>
        <w:t>-диске) представлены</w:t>
      </w:r>
      <w:r w:rsidRPr="00173AC9">
        <w:rPr>
          <w:bCs/>
          <w:sz w:val="28"/>
          <w:szCs w:val="28"/>
        </w:rPr>
        <w:t xml:space="preserve"> средние по Российской Федерации закупочные цены на ВСЕ мониторируемые препараты</w:t>
      </w:r>
      <w:r>
        <w:rPr>
          <w:bCs/>
          <w:sz w:val="28"/>
          <w:szCs w:val="28"/>
        </w:rPr>
        <w:t>,</w:t>
      </w:r>
      <w:r w:rsidRPr="00173AC9">
        <w:rPr>
          <w:bCs/>
          <w:sz w:val="28"/>
          <w:szCs w:val="28"/>
        </w:rPr>
        <w:t xml:space="preserve"> одновременно присутствующие в амбулаторном и госпитальном сегментах фармацевтического рынка.</w:t>
      </w:r>
    </w:p>
    <w:p w:rsidR="00FD4FC2" w:rsidRPr="00173AC9" w:rsidRDefault="00FD4FC2" w:rsidP="00FD4FC2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AC9">
        <w:rPr>
          <w:bCs/>
          <w:sz w:val="28"/>
          <w:szCs w:val="28"/>
        </w:rPr>
        <w:t>В таблице 19 (</w:t>
      </w:r>
      <w:r w:rsidRPr="00173AC9">
        <w:rPr>
          <w:bCs/>
          <w:color w:val="000000"/>
          <w:sz w:val="28"/>
          <w:szCs w:val="28"/>
        </w:rPr>
        <w:t>см. приложение</w:t>
      </w:r>
      <w:r w:rsidRPr="00173AC9">
        <w:rPr>
          <w:color w:val="000000"/>
          <w:sz w:val="28"/>
          <w:szCs w:val="28"/>
        </w:rPr>
        <w:t xml:space="preserve"> на </w:t>
      </w:r>
      <w:r w:rsidRPr="00173AC9">
        <w:rPr>
          <w:color w:val="000000"/>
          <w:sz w:val="28"/>
          <w:szCs w:val="28"/>
          <w:lang w:val="en-US"/>
        </w:rPr>
        <w:t>CD</w:t>
      </w:r>
      <w:r w:rsidRPr="00173AC9">
        <w:rPr>
          <w:color w:val="000000"/>
          <w:sz w:val="28"/>
          <w:szCs w:val="28"/>
        </w:rPr>
        <w:t>-диске</w:t>
      </w:r>
      <w:r w:rsidRPr="00173AC9">
        <w:rPr>
          <w:bCs/>
          <w:color w:val="000000"/>
          <w:sz w:val="28"/>
          <w:szCs w:val="28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D4FC2" w:rsidRPr="00173AC9" w:rsidRDefault="00FD4FC2" w:rsidP="00FD4FC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D4FC2" w:rsidRPr="00173AC9" w:rsidRDefault="00FD4FC2" w:rsidP="00FD4FC2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p w:rsidR="00FD4FC2" w:rsidRDefault="00FD4FC2" w:rsidP="00FD4FC2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D4FC2" w:rsidRDefault="00FD4FC2" w:rsidP="00FD4FC2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D4FC2" w:rsidRDefault="00FD4FC2" w:rsidP="00FD4FC2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D4FC2" w:rsidRDefault="00FD4FC2" w:rsidP="00FD4FC2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D4FC2" w:rsidRDefault="00FD4FC2" w:rsidP="00FD4FC2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D4FC2" w:rsidRDefault="00FD4FC2" w:rsidP="00FD4FC2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D4FC2" w:rsidRDefault="00FD4FC2" w:rsidP="00FD4FC2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D4FC2" w:rsidRDefault="00FD4FC2" w:rsidP="00FD4FC2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D4FC2" w:rsidRDefault="00FD4FC2" w:rsidP="00FD4FC2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D4FC2" w:rsidRDefault="00FD4FC2" w:rsidP="00FD4FC2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D4FC2" w:rsidRDefault="00FD4FC2" w:rsidP="00FD4FC2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D4FC2" w:rsidRDefault="00FD4FC2" w:rsidP="00FD4FC2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D4FC2" w:rsidRDefault="00FD4FC2" w:rsidP="00FD4FC2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D4FC2" w:rsidRDefault="00FD4FC2" w:rsidP="00FD4FC2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50532B" w:rsidRPr="008609CE" w:rsidRDefault="0050532B" w:rsidP="0050532B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  <w:r w:rsidRPr="008609CE">
        <w:rPr>
          <w:b/>
          <w:i/>
          <w:color w:val="000000"/>
          <w:sz w:val="32"/>
          <w:szCs w:val="32"/>
        </w:rPr>
        <w:lastRenderedPageBreak/>
        <w:t>6. Выводы</w:t>
      </w:r>
    </w:p>
    <w:p w:rsidR="0050532B" w:rsidRPr="0050532B" w:rsidRDefault="0050532B" w:rsidP="0050532B">
      <w:pPr>
        <w:widowControl w:val="0"/>
        <w:spacing w:line="0" w:lineRule="atLeast"/>
        <w:jc w:val="center"/>
        <w:rPr>
          <w:i/>
          <w:color w:val="000000"/>
          <w:sz w:val="20"/>
          <w:szCs w:val="20"/>
        </w:rPr>
      </w:pPr>
    </w:p>
    <w:p w:rsidR="0050532B" w:rsidRDefault="0050532B" w:rsidP="0050532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9038E">
        <w:rPr>
          <w:sz w:val="28"/>
          <w:szCs w:val="28"/>
        </w:rPr>
        <w:t>Сводная информация по результатам мониторинга ценовой доступности ЖНВЛП в амбулаторном и госпитальном сегментах фармацевтического рынка приведена в таблице 20.</w:t>
      </w:r>
    </w:p>
    <w:p w:rsidR="0050532B" w:rsidRPr="00A52AF0" w:rsidRDefault="0050532B" w:rsidP="0050532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52AF0">
        <w:rPr>
          <w:sz w:val="28"/>
          <w:szCs w:val="28"/>
        </w:rPr>
        <w:t>Таблица 20. Динамика цен на ЖНВЛП в амбулаторном и госпитальном сегментах фармацевтического рынка за сентябрь 2016 г.</w:t>
      </w:r>
    </w:p>
    <w:p w:rsidR="0050532B" w:rsidRPr="0050532B" w:rsidRDefault="0050532B" w:rsidP="0050532B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114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261"/>
        <w:gridCol w:w="1844"/>
        <w:gridCol w:w="1700"/>
        <w:gridCol w:w="1700"/>
        <w:gridCol w:w="1787"/>
      </w:tblGrid>
      <w:tr w:rsidR="0050532B" w:rsidRPr="00A52AF0" w:rsidTr="00881781">
        <w:trPr>
          <w:trHeight w:val="287"/>
          <w:tblHeader/>
        </w:trPr>
        <w:tc>
          <w:tcPr>
            <w:tcW w:w="1584" w:type="pct"/>
            <w:vMerge w:val="restart"/>
            <w:shd w:val="clear" w:color="auto" w:fill="BFBFBF"/>
            <w:vAlign w:val="center"/>
          </w:tcPr>
          <w:p w:rsidR="0050532B" w:rsidRPr="00A52AF0" w:rsidRDefault="0050532B" w:rsidP="00FD4FC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722" w:type="pct"/>
            <w:gridSpan w:val="2"/>
            <w:shd w:val="clear" w:color="auto" w:fill="BFBFBF"/>
            <w:vAlign w:val="center"/>
          </w:tcPr>
          <w:p w:rsidR="0050532B" w:rsidRPr="00A52AF0" w:rsidRDefault="0050532B" w:rsidP="00FD4FC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Динамика цен</w:t>
            </w:r>
          </w:p>
          <w:p w:rsidR="0050532B" w:rsidRPr="00A52AF0" w:rsidRDefault="0050532B" w:rsidP="00FD4FC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в амбулаторном сегменте</w:t>
            </w:r>
          </w:p>
        </w:tc>
        <w:tc>
          <w:tcPr>
            <w:tcW w:w="1694" w:type="pct"/>
            <w:gridSpan w:val="2"/>
            <w:shd w:val="clear" w:color="auto" w:fill="BFBFBF"/>
            <w:vAlign w:val="center"/>
          </w:tcPr>
          <w:p w:rsidR="0050532B" w:rsidRPr="00A52AF0" w:rsidRDefault="0050532B" w:rsidP="00FD4FC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Динамика цен</w:t>
            </w:r>
          </w:p>
          <w:p w:rsidR="0050532B" w:rsidRPr="00A52AF0" w:rsidRDefault="0050532B" w:rsidP="00FD4FC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в госпитальном сегменте</w:t>
            </w:r>
          </w:p>
        </w:tc>
      </w:tr>
      <w:tr w:rsidR="0050532B" w:rsidRPr="00A52AF0" w:rsidTr="00881781">
        <w:trPr>
          <w:trHeight w:val="277"/>
          <w:tblHeader/>
        </w:trPr>
        <w:tc>
          <w:tcPr>
            <w:tcW w:w="1584" w:type="pct"/>
            <w:vMerge/>
            <w:vAlign w:val="center"/>
          </w:tcPr>
          <w:p w:rsidR="0050532B" w:rsidRPr="00A52AF0" w:rsidRDefault="0050532B" w:rsidP="00FD4FC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6" w:type="pct"/>
            <w:shd w:val="clear" w:color="auto" w:fill="BFBFBF"/>
            <w:vAlign w:val="center"/>
          </w:tcPr>
          <w:p w:rsidR="0050532B" w:rsidRPr="00A52AF0" w:rsidRDefault="0050532B" w:rsidP="00FD4FC2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52AF0">
              <w:rPr>
                <w:b/>
                <w:bCs/>
                <w:sz w:val="20"/>
                <w:szCs w:val="20"/>
              </w:rPr>
              <w:t xml:space="preserve">% </w:t>
            </w:r>
          </w:p>
          <w:p w:rsidR="0050532B" w:rsidRPr="00A52AF0" w:rsidRDefault="0050532B" w:rsidP="00FD4F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bCs/>
                <w:sz w:val="20"/>
                <w:szCs w:val="20"/>
              </w:rPr>
              <w:t>(ОП - База) /База</w:t>
            </w:r>
          </w:p>
        </w:tc>
        <w:tc>
          <w:tcPr>
            <w:tcW w:w="826" w:type="pct"/>
            <w:shd w:val="clear" w:color="auto" w:fill="BFBFBF"/>
            <w:vAlign w:val="center"/>
          </w:tcPr>
          <w:p w:rsidR="0050532B" w:rsidRPr="00A52AF0" w:rsidRDefault="0050532B" w:rsidP="00FD4FC2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52AF0">
              <w:rPr>
                <w:b/>
                <w:bCs/>
                <w:sz w:val="20"/>
                <w:szCs w:val="20"/>
              </w:rPr>
              <w:t xml:space="preserve">% </w:t>
            </w:r>
          </w:p>
          <w:p w:rsidR="0050532B" w:rsidRPr="00A52AF0" w:rsidRDefault="0050532B" w:rsidP="00FD4F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A52AF0">
              <w:rPr>
                <w:b/>
                <w:bCs/>
                <w:sz w:val="20"/>
                <w:szCs w:val="20"/>
              </w:rPr>
              <w:t>ОП-ППО)/ППО</w:t>
            </w:r>
          </w:p>
        </w:tc>
        <w:tc>
          <w:tcPr>
            <w:tcW w:w="826" w:type="pct"/>
            <w:shd w:val="clear" w:color="auto" w:fill="BFBFBF"/>
          </w:tcPr>
          <w:p w:rsidR="0050532B" w:rsidRPr="00A52AF0" w:rsidRDefault="0050532B" w:rsidP="00FD4F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%</w:t>
            </w:r>
          </w:p>
          <w:p w:rsidR="0050532B" w:rsidRPr="00A52AF0" w:rsidRDefault="0050532B" w:rsidP="00FD4F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(ОП - База)</w:t>
            </w:r>
            <w:bookmarkStart w:id="0" w:name="_GoBack"/>
            <w:bookmarkEnd w:id="0"/>
            <w:r w:rsidRPr="00A52AF0">
              <w:rPr>
                <w:b/>
                <w:sz w:val="20"/>
                <w:szCs w:val="20"/>
              </w:rPr>
              <w:t xml:space="preserve"> /База</w:t>
            </w:r>
          </w:p>
        </w:tc>
        <w:tc>
          <w:tcPr>
            <w:tcW w:w="868" w:type="pct"/>
            <w:shd w:val="clear" w:color="auto" w:fill="BFBFBF"/>
          </w:tcPr>
          <w:p w:rsidR="0050532B" w:rsidRPr="00A52AF0" w:rsidRDefault="0050532B" w:rsidP="00FD4F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%</w:t>
            </w:r>
          </w:p>
          <w:p w:rsidR="0050532B" w:rsidRPr="00A52AF0" w:rsidRDefault="0050532B" w:rsidP="00FD4FC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(ОП-ППО) /ППО</w:t>
            </w:r>
          </w:p>
        </w:tc>
      </w:tr>
      <w:tr w:rsidR="0050532B" w:rsidRPr="00A52AF0" w:rsidTr="00881781">
        <w:tc>
          <w:tcPr>
            <w:tcW w:w="1584" w:type="pct"/>
            <w:vAlign w:val="center"/>
          </w:tcPr>
          <w:p w:rsidR="0050532B" w:rsidRPr="00A52AF0" w:rsidRDefault="0050532B" w:rsidP="00FD4FC2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>Уровень розничных цен на ЖНВЛП</w:t>
            </w:r>
          </w:p>
        </w:tc>
        <w:tc>
          <w:tcPr>
            <w:tcW w:w="89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</w:pPr>
          </w:p>
        </w:tc>
        <w:tc>
          <w:tcPr>
            <w:tcW w:w="868" w:type="pct"/>
            <w:vAlign w:val="center"/>
          </w:tcPr>
          <w:p w:rsidR="0050532B" w:rsidRPr="00A52AF0" w:rsidRDefault="0050532B" w:rsidP="00FD4FC2">
            <w:pPr>
              <w:jc w:val="center"/>
            </w:pPr>
          </w:p>
        </w:tc>
      </w:tr>
      <w:tr w:rsidR="0050532B" w:rsidRPr="00A52AF0" w:rsidTr="00881781">
        <w:tc>
          <w:tcPr>
            <w:tcW w:w="1584" w:type="pct"/>
            <w:vAlign w:val="center"/>
          </w:tcPr>
          <w:p w:rsidR="0050532B" w:rsidRPr="00A52AF0" w:rsidRDefault="0050532B" w:rsidP="00FD4FC2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>Уровень закупочных цен на ЖНВЛП</w:t>
            </w:r>
          </w:p>
        </w:tc>
        <w:tc>
          <w:tcPr>
            <w:tcW w:w="89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0.9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3.9</w:t>
            </w:r>
          </w:p>
        </w:tc>
        <w:tc>
          <w:tcPr>
            <w:tcW w:w="868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0.2</w:t>
            </w:r>
          </w:p>
        </w:tc>
      </w:tr>
      <w:tr w:rsidR="0050532B" w:rsidRPr="00A52AF0" w:rsidTr="00881781">
        <w:tc>
          <w:tcPr>
            <w:tcW w:w="1584" w:type="pct"/>
            <w:vAlign w:val="center"/>
          </w:tcPr>
          <w:p w:rsidR="0050532B" w:rsidRPr="00A52AF0" w:rsidRDefault="0050532B" w:rsidP="00FD4FC2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>Уровень фактических отпускных цен производителей ЖНВЛП</w:t>
            </w:r>
          </w:p>
        </w:tc>
        <w:tc>
          <w:tcPr>
            <w:tcW w:w="89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532B" w:rsidRPr="00A52AF0" w:rsidTr="00881781">
        <w:tc>
          <w:tcPr>
            <w:tcW w:w="1584" w:type="pct"/>
            <w:vAlign w:val="center"/>
          </w:tcPr>
          <w:p w:rsidR="0050532B" w:rsidRPr="00A52AF0" w:rsidRDefault="0050532B" w:rsidP="00FD4FC2">
            <w:pPr>
              <w:spacing w:line="0" w:lineRule="atLeast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Уровень цен ЖНВЛП ценовой категории до 50 руб.</w:t>
            </w:r>
          </w:p>
        </w:tc>
        <w:tc>
          <w:tcPr>
            <w:tcW w:w="89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532B" w:rsidRPr="00A52AF0" w:rsidTr="00881781">
        <w:tc>
          <w:tcPr>
            <w:tcW w:w="1584" w:type="pct"/>
            <w:vAlign w:val="center"/>
          </w:tcPr>
          <w:p w:rsidR="0050532B" w:rsidRPr="00A52AF0" w:rsidRDefault="0050532B" w:rsidP="00FD4FC2">
            <w:pPr>
              <w:spacing w:line="0" w:lineRule="atLeast"/>
              <w:rPr>
                <w:b/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>Уровень цен ЖНВЛП ценовой категории до 50 руб</w:t>
            </w:r>
            <w:r w:rsidRPr="00A52AF0">
              <w:rPr>
                <w:b/>
                <w:sz w:val="20"/>
                <w:szCs w:val="20"/>
              </w:rPr>
              <w:t xml:space="preserve">. </w:t>
            </w:r>
          </w:p>
          <w:p w:rsidR="0050532B" w:rsidRPr="00A52AF0" w:rsidRDefault="0050532B" w:rsidP="00FD4FC2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зарубежного производства</w:t>
            </w:r>
          </w:p>
        </w:tc>
        <w:tc>
          <w:tcPr>
            <w:tcW w:w="89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-0.9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532B" w:rsidRPr="00A52AF0" w:rsidTr="00881781">
        <w:tc>
          <w:tcPr>
            <w:tcW w:w="1584" w:type="pct"/>
            <w:vAlign w:val="center"/>
          </w:tcPr>
          <w:p w:rsidR="0050532B" w:rsidRPr="00A52AF0" w:rsidRDefault="0050532B" w:rsidP="00FD4FC2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 xml:space="preserve">Уровень цен ЖНВЛП ценовой категории до 50 руб. </w:t>
            </w:r>
          </w:p>
          <w:p w:rsidR="0050532B" w:rsidRPr="00A52AF0" w:rsidRDefault="0050532B" w:rsidP="00FD4FC2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Российского производства</w:t>
            </w:r>
          </w:p>
        </w:tc>
        <w:tc>
          <w:tcPr>
            <w:tcW w:w="89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532B" w:rsidRPr="00A52AF0" w:rsidTr="00881781">
        <w:tc>
          <w:tcPr>
            <w:tcW w:w="1584" w:type="pct"/>
            <w:vAlign w:val="center"/>
          </w:tcPr>
          <w:p w:rsidR="0050532B" w:rsidRPr="00A52AF0" w:rsidRDefault="0050532B" w:rsidP="00FD4FC2">
            <w:pPr>
              <w:spacing w:line="0" w:lineRule="atLeast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Уровень цен ЖНВЛП ценовой категории от 50 до 500 руб.</w:t>
            </w:r>
          </w:p>
        </w:tc>
        <w:tc>
          <w:tcPr>
            <w:tcW w:w="89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532B" w:rsidRPr="00A52AF0" w:rsidTr="00881781">
        <w:tc>
          <w:tcPr>
            <w:tcW w:w="1584" w:type="pct"/>
            <w:vAlign w:val="center"/>
          </w:tcPr>
          <w:p w:rsidR="0050532B" w:rsidRPr="00A52AF0" w:rsidRDefault="0050532B" w:rsidP="00FD4FC2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 xml:space="preserve">Уровень цен ЖНВЛП ценовой категории от 50 до 500 руб. </w:t>
            </w:r>
            <w:r w:rsidRPr="00A52AF0">
              <w:rPr>
                <w:b/>
                <w:sz w:val="20"/>
                <w:szCs w:val="20"/>
              </w:rPr>
              <w:t>зарубежного производства</w:t>
            </w:r>
          </w:p>
        </w:tc>
        <w:tc>
          <w:tcPr>
            <w:tcW w:w="89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-0.3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532B" w:rsidRPr="00A52AF0" w:rsidTr="00881781">
        <w:tc>
          <w:tcPr>
            <w:tcW w:w="1584" w:type="pct"/>
            <w:vAlign w:val="center"/>
          </w:tcPr>
          <w:p w:rsidR="0050532B" w:rsidRPr="00A52AF0" w:rsidRDefault="0050532B" w:rsidP="00FD4FC2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 xml:space="preserve">Уровень цен ЖНВЛП ценовой категории от 50 до 500 руб. </w:t>
            </w:r>
            <w:r w:rsidRPr="00A52AF0">
              <w:rPr>
                <w:b/>
                <w:sz w:val="20"/>
                <w:szCs w:val="20"/>
              </w:rPr>
              <w:t>Российского производства</w:t>
            </w:r>
          </w:p>
        </w:tc>
        <w:tc>
          <w:tcPr>
            <w:tcW w:w="89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532B" w:rsidRPr="00A52AF0" w:rsidTr="00881781">
        <w:tc>
          <w:tcPr>
            <w:tcW w:w="1584" w:type="pct"/>
            <w:vAlign w:val="center"/>
          </w:tcPr>
          <w:p w:rsidR="0050532B" w:rsidRPr="00A52AF0" w:rsidRDefault="0050532B" w:rsidP="00FD4FC2">
            <w:pPr>
              <w:spacing w:line="0" w:lineRule="atLeast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Уровень цен ЖНВЛП ценовой категории свыше 500 руб.</w:t>
            </w:r>
          </w:p>
        </w:tc>
        <w:tc>
          <w:tcPr>
            <w:tcW w:w="89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532B" w:rsidRPr="00A52AF0" w:rsidTr="00881781">
        <w:tc>
          <w:tcPr>
            <w:tcW w:w="1584" w:type="pct"/>
            <w:vAlign w:val="center"/>
          </w:tcPr>
          <w:p w:rsidR="0050532B" w:rsidRPr="00A52AF0" w:rsidRDefault="0050532B" w:rsidP="00FD4FC2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 xml:space="preserve">Уровень цен ЖНВЛП ценовой категории свыше 500 руб. </w:t>
            </w:r>
            <w:r w:rsidRPr="00A52AF0">
              <w:rPr>
                <w:b/>
                <w:sz w:val="20"/>
                <w:szCs w:val="20"/>
              </w:rPr>
              <w:t>зарубежного производства</w:t>
            </w:r>
          </w:p>
        </w:tc>
        <w:tc>
          <w:tcPr>
            <w:tcW w:w="89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-0.3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532B" w:rsidRPr="00A52AF0" w:rsidTr="00881781">
        <w:tc>
          <w:tcPr>
            <w:tcW w:w="1584" w:type="pct"/>
            <w:vAlign w:val="center"/>
          </w:tcPr>
          <w:p w:rsidR="0050532B" w:rsidRPr="00A52AF0" w:rsidRDefault="0050532B" w:rsidP="00FD4FC2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 xml:space="preserve">Уровень цен ЖНВЛП ценовой категории свыше 500 руб. </w:t>
            </w:r>
            <w:r w:rsidRPr="00A52AF0">
              <w:rPr>
                <w:b/>
                <w:sz w:val="20"/>
                <w:szCs w:val="20"/>
              </w:rPr>
              <w:t>Российского производства</w:t>
            </w:r>
          </w:p>
        </w:tc>
        <w:tc>
          <w:tcPr>
            <w:tcW w:w="89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532B" w:rsidRPr="00A52AF0" w:rsidTr="00881781">
        <w:tc>
          <w:tcPr>
            <w:tcW w:w="1584" w:type="pct"/>
            <w:vAlign w:val="center"/>
          </w:tcPr>
          <w:p w:rsidR="0050532B" w:rsidRPr="00A52AF0" w:rsidRDefault="0050532B" w:rsidP="00FD4FC2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>Уровень цен на ЖНВЛП зарубежного производства</w:t>
            </w:r>
          </w:p>
        </w:tc>
        <w:tc>
          <w:tcPr>
            <w:tcW w:w="89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-0.3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-0.1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868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0.0</w:t>
            </w:r>
          </w:p>
        </w:tc>
      </w:tr>
      <w:tr w:rsidR="0050532B" w:rsidRPr="00A52AF0" w:rsidTr="00881781">
        <w:tc>
          <w:tcPr>
            <w:tcW w:w="1584" w:type="pct"/>
            <w:vAlign w:val="center"/>
          </w:tcPr>
          <w:p w:rsidR="0050532B" w:rsidRPr="00A52AF0" w:rsidRDefault="0050532B" w:rsidP="00FD4FC2">
            <w:pPr>
              <w:spacing w:line="0" w:lineRule="atLeast"/>
              <w:rPr>
                <w:sz w:val="20"/>
                <w:szCs w:val="20"/>
              </w:rPr>
            </w:pPr>
            <w:r w:rsidRPr="00A52AF0">
              <w:rPr>
                <w:sz w:val="20"/>
                <w:szCs w:val="20"/>
              </w:rPr>
              <w:t>Уровень цен на ЖНВЛП Российского производства</w:t>
            </w:r>
          </w:p>
        </w:tc>
        <w:tc>
          <w:tcPr>
            <w:tcW w:w="89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1.9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826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5.7</w:t>
            </w:r>
          </w:p>
        </w:tc>
        <w:tc>
          <w:tcPr>
            <w:tcW w:w="868" w:type="pct"/>
            <w:vAlign w:val="center"/>
          </w:tcPr>
          <w:p w:rsidR="0050532B" w:rsidRPr="00A52AF0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52AF0">
              <w:rPr>
                <w:b/>
                <w:sz w:val="20"/>
                <w:szCs w:val="20"/>
              </w:rPr>
              <w:t>0.4</w:t>
            </w:r>
          </w:p>
        </w:tc>
      </w:tr>
    </w:tbl>
    <w:p w:rsidR="0050532B" w:rsidRPr="00A52AF0" w:rsidRDefault="0050532B" w:rsidP="0050532B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50532B" w:rsidRDefault="0050532B" w:rsidP="0050532B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 w:rsidRPr="00547122">
        <w:rPr>
          <w:rFonts w:eastAsia="Batang"/>
          <w:sz w:val="28"/>
          <w:szCs w:val="28"/>
          <w:lang w:eastAsia="ko-KR"/>
        </w:rPr>
        <w:t xml:space="preserve">В </w:t>
      </w:r>
      <w:r>
        <w:rPr>
          <w:rFonts w:eastAsia="Batang"/>
          <w:sz w:val="28"/>
          <w:szCs w:val="28"/>
          <w:lang w:eastAsia="ko-KR"/>
        </w:rPr>
        <w:t>сентябре</w:t>
      </w:r>
      <w:r w:rsidRPr="00547122">
        <w:rPr>
          <w:rFonts w:eastAsia="Batang"/>
          <w:sz w:val="28"/>
          <w:szCs w:val="28"/>
          <w:lang w:eastAsia="ko-KR"/>
        </w:rPr>
        <w:t xml:space="preserve"> 2016 года по отношению к </w:t>
      </w:r>
      <w:r>
        <w:rPr>
          <w:rFonts w:eastAsia="Batang"/>
          <w:sz w:val="28"/>
          <w:szCs w:val="28"/>
          <w:lang w:eastAsia="ko-KR"/>
        </w:rPr>
        <w:t xml:space="preserve">августу </w:t>
      </w:r>
      <w:r w:rsidRPr="00547122">
        <w:rPr>
          <w:rFonts w:eastAsia="Batang"/>
          <w:sz w:val="28"/>
          <w:szCs w:val="28"/>
          <w:lang w:eastAsia="ko-KR"/>
        </w:rPr>
        <w:t xml:space="preserve">2016 года в среднем по России уровень </w:t>
      </w:r>
      <w:r w:rsidRPr="00547122">
        <w:rPr>
          <w:rFonts w:eastAsia="Batang"/>
          <w:i/>
          <w:sz w:val="28"/>
          <w:szCs w:val="28"/>
          <w:u w:val="single"/>
          <w:lang w:eastAsia="ko-KR"/>
        </w:rPr>
        <w:t>розничных цен</w:t>
      </w:r>
      <w:r w:rsidRPr="00547122">
        <w:rPr>
          <w:rFonts w:eastAsia="Batang"/>
          <w:sz w:val="28"/>
          <w:szCs w:val="28"/>
          <w:lang w:eastAsia="ko-KR"/>
        </w:rPr>
        <w:t xml:space="preserve"> на ЖНВЛП </w:t>
      </w:r>
      <w:r w:rsidRPr="00547122">
        <w:rPr>
          <w:rFonts w:eastAsia="Batang"/>
          <w:b/>
          <w:i/>
          <w:sz w:val="28"/>
          <w:szCs w:val="28"/>
          <w:u w:val="single"/>
          <w:lang w:eastAsia="ko-KR"/>
        </w:rPr>
        <w:t>амбулаторного сегмента</w:t>
      </w:r>
      <w:r>
        <w:rPr>
          <w:rFonts w:eastAsia="Batang"/>
          <w:bCs/>
          <w:sz w:val="28"/>
          <w:szCs w:val="28"/>
          <w:lang w:eastAsia="ko-KR"/>
        </w:rPr>
        <w:t xml:space="preserve"> не изменился, остался на прежнем уровне,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547122">
        <w:rPr>
          <w:rFonts w:eastAsia="Batang"/>
          <w:sz w:val="28"/>
          <w:szCs w:val="28"/>
          <w:lang w:eastAsia="ko-KR"/>
        </w:rPr>
        <w:t xml:space="preserve">а по отношению 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к </w:t>
      </w:r>
      <w:r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>
        <w:rPr>
          <w:rFonts w:eastAsia="Batang"/>
          <w:color w:val="000000"/>
          <w:sz w:val="28"/>
          <w:szCs w:val="28"/>
          <w:lang w:eastAsia="ko-KR"/>
        </w:rPr>
        <w:t xml:space="preserve">увеличение </w:t>
      </w:r>
      <w:r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>
        <w:rPr>
          <w:rFonts w:eastAsia="Batang"/>
          <w:b/>
          <w:color w:val="000000"/>
          <w:sz w:val="28"/>
          <w:szCs w:val="28"/>
          <w:lang w:eastAsia="ko-KR"/>
        </w:rPr>
        <w:t>0.5</w:t>
      </w:r>
      <w:r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>
        <w:rPr>
          <w:rFonts w:eastAsia="Batang"/>
          <w:color w:val="000000"/>
          <w:sz w:val="28"/>
          <w:szCs w:val="28"/>
          <w:lang w:eastAsia="ko-KR"/>
        </w:rPr>
        <w:t>.</w:t>
      </w:r>
    </w:p>
    <w:p w:rsidR="0050532B" w:rsidRPr="00DC00D6" w:rsidRDefault="0050532B" w:rsidP="0050532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B160A">
        <w:rPr>
          <w:sz w:val="28"/>
          <w:szCs w:val="28"/>
        </w:rPr>
        <w:t xml:space="preserve">В целом по России </w:t>
      </w:r>
      <w:r w:rsidRPr="00DC00D6">
        <w:rPr>
          <w:i/>
          <w:sz w:val="28"/>
          <w:szCs w:val="28"/>
          <w:u w:val="single"/>
        </w:rPr>
        <w:t>закупочные (оптовые) цены</w:t>
      </w:r>
      <w:r>
        <w:rPr>
          <w:sz w:val="28"/>
          <w:szCs w:val="28"/>
        </w:rPr>
        <w:t xml:space="preserve"> в сентябре</w:t>
      </w:r>
      <w:r w:rsidRPr="004C401F">
        <w:rPr>
          <w:sz w:val="28"/>
          <w:szCs w:val="28"/>
        </w:rPr>
        <w:t xml:space="preserve"> 2016 года в сравнении с </w:t>
      </w:r>
      <w:r>
        <w:rPr>
          <w:sz w:val="28"/>
          <w:szCs w:val="28"/>
        </w:rPr>
        <w:t xml:space="preserve">августом </w:t>
      </w:r>
      <w:r w:rsidRPr="004C401F">
        <w:rPr>
          <w:sz w:val="28"/>
          <w:szCs w:val="28"/>
        </w:rPr>
        <w:t xml:space="preserve">2016 года </w:t>
      </w:r>
      <w:r>
        <w:rPr>
          <w:sz w:val="28"/>
          <w:szCs w:val="28"/>
        </w:rPr>
        <w:t xml:space="preserve">увеличились на </w:t>
      </w:r>
      <w:r w:rsidRPr="001E55BA">
        <w:rPr>
          <w:b/>
          <w:sz w:val="28"/>
          <w:szCs w:val="28"/>
        </w:rPr>
        <w:t>0.2%</w:t>
      </w:r>
      <w:r>
        <w:rPr>
          <w:sz w:val="28"/>
          <w:szCs w:val="28"/>
        </w:rPr>
        <w:t>,</w:t>
      </w:r>
      <w:r w:rsidRPr="00DC00D6">
        <w:rPr>
          <w:sz w:val="28"/>
          <w:szCs w:val="28"/>
        </w:rPr>
        <w:t xml:space="preserve"> а по отношению к базовому месяцу оптовые цены увеличились на </w:t>
      </w:r>
      <w:r w:rsidRPr="00DC00D6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9</w:t>
      </w:r>
      <w:r w:rsidRPr="00DC00D6">
        <w:rPr>
          <w:b/>
          <w:sz w:val="28"/>
          <w:szCs w:val="28"/>
        </w:rPr>
        <w:t>%</w:t>
      </w:r>
      <w:r w:rsidRPr="00DC00D6">
        <w:rPr>
          <w:sz w:val="28"/>
          <w:szCs w:val="28"/>
        </w:rPr>
        <w:t xml:space="preserve">. </w:t>
      </w:r>
    </w:p>
    <w:p w:rsidR="0050532B" w:rsidRDefault="0050532B" w:rsidP="0050532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547122">
        <w:rPr>
          <w:bCs/>
          <w:i/>
          <w:sz w:val="28"/>
          <w:szCs w:val="28"/>
        </w:rPr>
        <w:t>фактических отпускных цен</w:t>
      </w:r>
      <w:r>
        <w:rPr>
          <w:bCs/>
          <w:sz w:val="28"/>
          <w:szCs w:val="28"/>
        </w:rPr>
        <w:t xml:space="preserve"> производителей в сентябре 2016 года относительно августа</w:t>
      </w:r>
      <w:r w:rsidRPr="00CC3BA6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CC3BA6">
        <w:rPr>
          <w:bCs/>
          <w:sz w:val="28"/>
          <w:szCs w:val="28"/>
        </w:rPr>
        <w:t xml:space="preserve"> </w:t>
      </w:r>
      <w:r w:rsidRPr="00831917">
        <w:rPr>
          <w:bCs/>
          <w:sz w:val="28"/>
          <w:szCs w:val="28"/>
        </w:rPr>
        <w:t xml:space="preserve">увеличился на </w:t>
      </w:r>
      <w:r>
        <w:rPr>
          <w:b/>
          <w:bCs/>
          <w:sz w:val="28"/>
          <w:szCs w:val="28"/>
        </w:rPr>
        <w:t>0.4</w:t>
      </w:r>
      <w:r w:rsidRPr="00831917">
        <w:rPr>
          <w:b/>
          <w:bCs/>
          <w:sz w:val="28"/>
          <w:szCs w:val="28"/>
        </w:rPr>
        <w:t>%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Pr="00CC3BA6">
        <w:rPr>
          <w:sz w:val="28"/>
          <w:szCs w:val="28"/>
        </w:rPr>
        <w:t xml:space="preserve"> относительно базового месяца увеличение составило </w:t>
      </w:r>
      <w:r>
        <w:rPr>
          <w:b/>
          <w:sz w:val="28"/>
          <w:szCs w:val="28"/>
        </w:rPr>
        <w:t>1.3</w:t>
      </w:r>
      <w:r w:rsidRPr="00CC3BA6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0532B" w:rsidRPr="00F462BD" w:rsidRDefault="0050532B" w:rsidP="0050532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462BD">
        <w:rPr>
          <w:sz w:val="28"/>
          <w:szCs w:val="28"/>
        </w:rPr>
        <w:lastRenderedPageBreak/>
        <w:t xml:space="preserve">В </w:t>
      </w:r>
      <w:r w:rsidRPr="00F462BD">
        <w:rPr>
          <w:b/>
          <w:i/>
          <w:sz w:val="28"/>
          <w:szCs w:val="28"/>
          <w:u w:val="single"/>
        </w:rPr>
        <w:t>госпитальном сегменте</w:t>
      </w:r>
      <w:r w:rsidRPr="00F462BD">
        <w:rPr>
          <w:bCs/>
          <w:sz w:val="28"/>
          <w:szCs w:val="28"/>
        </w:rPr>
        <w:t xml:space="preserve"> закупочные цены на ЖНВЛП</w:t>
      </w:r>
      <w:r w:rsidRPr="00F462BD">
        <w:rPr>
          <w:sz w:val="28"/>
          <w:szCs w:val="28"/>
        </w:rPr>
        <w:t xml:space="preserve"> в </w:t>
      </w:r>
      <w:r>
        <w:rPr>
          <w:sz w:val="28"/>
          <w:szCs w:val="28"/>
        </w:rPr>
        <w:t>сентябре</w:t>
      </w:r>
      <w:r w:rsidRPr="00F462BD">
        <w:rPr>
          <w:sz w:val="28"/>
          <w:szCs w:val="28"/>
        </w:rPr>
        <w:t xml:space="preserve"> 2016 го</w:t>
      </w:r>
      <w:r>
        <w:rPr>
          <w:sz w:val="28"/>
          <w:szCs w:val="28"/>
        </w:rPr>
        <w:t>да по сравнению с августом</w:t>
      </w:r>
      <w:r w:rsidRPr="00F462BD">
        <w:rPr>
          <w:sz w:val="28"/>
          <w:szCs w:val="28"/>
        </w:rPr>
        <w:t xml:space="preserve"> 2016 года в среднем по России повысились на </w:t>
      </w:r>
      <w:r w:rsidRPr="00F462BD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2</w:t>
      </w:r>
      <w:r w:rsidRPr="00F462BD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и </w:t>
      </w:r>
      <w:r w:rsidRPr="00F462BD">
        <w:rPr>
          <w:sz w:val="28"/>
          <w:szCs w:val="28"/>
        </w:rPr>
        <w:t xml:space="preserve">на </w:t>
      </w:r>
      <w:r w:rsidRPr="00F462BD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9</w:t>
      </w:r>
      <w:r w:rsidRPr="00F462BD">
        <w:rPr>
          <w:b/>
          <w:sz w:val="28"/>
          <w:szCs w:val="28"/>
        </w:rPr>
        <w:t xml:space="preserve"> %</w:t>
      </w:r>
      <w:r w:rsidRPr="00F462BD">
        <w:rPr>
          <w:sz w:val="28"/>
          <w:szCs w:val="28"/>
        </w:rPr>
        <w:t xml:space="preserve"> по сравнению с базовым периодом.</w:t>
      </w:r>
    </w:p>
    <w:p w:rsidR="0050532B" w:rsidRPr="00F37810" w:rsidRDefault="0050532B" w:rsidP="0050532B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50532B" w:rsidRDefault="0050532B" w:rsidP="0050532B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122A0C">
        <w:rPr>
          <w:sz w:val="28"/>
          <w:szCs w:val="28"/>
        </w:rPr>
        <w:t>Таблица 21. Средний размер применявшихся торговых надбавок в амбулаторном сегменте фармацевтического рынка.</w:t>
      </w:r>
    </w:p>
    <w:p w:rsidR="0050532B" w:rsidRPr="00F37810" w:rsidRDefault="0050532B" w:rsidP="0050532B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3"/>
        <w:gridCol w:w="1984"/>
        <w:gridCol w:w="1837"/>
        <w:gridCol w:w="1847"/>
      </w:tblGrid>
      <w:tr w:rsidR="0050532B" w:rsidRPr="0002303F" w:rsidTr="00FD4FC2">
        <w:trPr>
          <w:tblHeader/>
        </w:trPr>
        <w:tc>
          <w:tcPr>
            <w:tcW w:w="2146" w:type="pct"/>
            <w:vMerge w:val="restart"/>
            <w:shd w:val="clear" w:color="auto" w:fill="C0C0C0"/>
            <w:vAlign w:val="center"/>
          </w:tcPr>
          <w:p w:rsidR="0050532B" w:rsidRPr="0002303F" w:rsidRDefault="0050532B" w:rsidP="00FD4FC2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shd w:val="clear" w:color="auto" w:fill="C0C0C0"/>
          </w:tcPr>
          <w:p w:rsidR="0050532B" w:rsidRPr="0002303F" w:rsidRDefault="0050532B" w:rsidP="00FD4FC2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Размер торговой надбавки (%)</w:t>
            </w:r>
          </w:p>
        </w:tc>
      </w:tr>
      <w:tr w:rsidR="0050532B" w:rsidRPr="0002303F" w:rsidTr="00FD4FC2">
        <w:trPr>
          <w:tblHeader/>
        </w:trPr>
        <w:tc>
          <w:tcPr>
            <w:tcW w:w="2146" w:type="pct"/>
            <w:vMerge/>
            <w:vAlign w:val="center"/>
          </w:tcPr>
          <w:p w:rsidR="0050532B" w:rsidRPr="0002303F" w:rsidRDefault="0050532B" w:rsidP="00FD4FC2">
            <w:pPr>
              <w:widowControl w:val="0"/>
              <w:spacing w:line="0" w:lineRule="atLeast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shd w:val="clear" w:color="auto" w:fill="C0C0C0"/>
          </w:tcPr>
          <w:p w:rsidR="0050532B" w:rsidRPr="00A65E5C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25" w:type="pct"/>
            <w:shd w:val="clear" w:color="auto" w:fill="C0C0C0"/>
          </w:tcPr>
          <w:p w:rsidR="0050532B" w:rsidRPr="00A65E5C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ППО</w:t>
            </w:r>
          </w:p>
        </w:tc>
        <w:tc>
          <w:tcPr>
            <w:tcW w:w="930" w:type="pct"/>
            <w:shd w:val="clear" w:color="auto" w:fill="C0C0C0"/>
          </w:tcPr>
          <w:p w:rsidR="0050532B" w:rsidRPr="00A65E5C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ОП</w:t>
            </w:r>
          </w:p>
        </w:tc>
      </w:tr>
      <w:tr w:rsidR="0050532B" w:rsidRPr="0002303F" w:rsidTr="00FD4FC2">
        <w:tc>
          <w:tcPr>
            <w:tcW w:w="2146" w:type="pct"/>
          </w:tcPr>
          <w:p w:rsidR="0050532B" w:rsidRPr="0002303F" w:rsidRDefault="0050532B" w:rsidP="00FD4FC2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vAlign w:val="center"/>
          </w:tcPr>
          <w:p w:rsidR="0050532B" w:rsidRPr="0002303F" w:rsidRDefault="0050532B" w:rsidP="00FD4FC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925" w:type="pct"/>
            <w:vAlign w:val="center"/>
          </w:tcPr>
          <w:p w:rsidR="0050532B" w:rsidRPr="0002303F" w:rsidRDefault="0050532B" w:rsidP="00FD4FC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</w:p>
        </w:tc>
        <w:tc>
          <w:tcPr>
            <w:tcW w:w="930" w:type="pct"/>
            <w:vAlign w:val="center"/>
          </w:tcPr>
          <w:p w:rsidR="0050532B" w:rsidRPr="0002303F" w:rsidRDefault="0050532B" w:rsidP="00FD4FC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</w:tr>
      <w:tr w:rsidR="0050532B" w:rsidRPr="0002303F" w:rsidTr="00FD4FC2">
        <w:tc>
          <w:tcPr>
            <w:tcW w:w="2146" w:type="pct"/>
          </w:tcPr>
          <w:p w:rsidR="0050532B" w:rsidRPr="0002303F" w:rsidRDefault="0050532B" w:rsidP="00FD4FC2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vAlign w:val="center"/>
          </w:tcPr>
          <w:p w:rsidR="0050532B" w:rsidRPr="0002303F" w:rsidRDefault="0050532B" w:rsidP="00FD4FC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</w:t>
            </w:r>
          </w:p>
        </w:tc>
        <w:tc>
          <w:tcPr>
            <w:tcW w:w="925" w:type="pct"/>
            <w:vAlign w:val="center"/>
          </w:tcPr>
          <w:p w:rsidR="0050532B" w:rsidRPr="0002303F" w:rsidRDefault="0050532B" w:rsidP="00FD4FC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</w:t>
            </w:r>
          </w:p>
        </w:tc>
        <w:tc>
          <w:tcPr>
            <w:tcW w:w="930" w:type="pct"/>
            <w:vAlign w:val="center"/>
          </w:tcPr>
          <w:p w:rsidR="0050532B" w:rsidRPr="0002303F" w:rsidRDefault="0050532B" w:rsidP="00FD4FC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</w:t>
            </w:r>
          </w:p>
        </w:tc>
      </w:tr>
    </w:tbl>
    <w:p w:rsidR="0050532B" w:rsidRPr="00F37810" w:rsidRDefault="0050532B" w:rsidP="0050532B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50532B" w:rsidRDefault="0050532B" w:rsidP="0050532B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среднем по России в сентябре</w:t>
      </w:r>
      <w:r w:rsidRPr="000D389C">
        <w:rPr>
          <w:sz w:val="28"/>
          <w:szCs w:val="28"/>
        </w:rPr>
        <w:t xml:space="preserve"> 2016 года </w:t>
      </w:r>
      <w:r w:rsidRPr="000D389C">
        <w:rPr>
          <w:i/>
          <w:sz w:val="28"/>
          <w:szCs w:val="28"/>
          <w:u w:val="single"/>
        </w:rPr>
        <w:t>величина розничных торговых надбавок</w:t>
      </w:r>
      <w:r w:rsidRPr="000D389C">
        <w:rPr>
          <w:sz w:val="28"/>
          <w:szCs w:val="28"/>
        </w:rPr>
        <w:t xml:space="preserve"> на сопоставляемые</w:t>
      </w:r>
      <w:r>
        <w:rPr>
          <w:sz w:val="28"/>
          <w:szCs w:val="28"/>
        </w:rPr>
        <w:t xml:space="preserve"> препараты по сравнению с августом </w:t>
      </w:r>
      <w:r w:rsidRPr="000D389C">
        <w:rPr>
          <w:sz w:val="28"/>
          <w:szCs w:val="28"/>
        </w:rPr>
        <w:t xml:space="preserve">2016 г. </w:t>
      </w:r>
      <w:r w:rsidRPr="00332B5D">
        <w:rPr>
          <w:sz w:val="28"/>
          <w:szCs w:val="28"/>
        </w:rPr>
        <w:t xml:space="preserve">составила </w:t>
      </w:r>
      <w:r>
        <w:rPr>
          <w:b/>
          <w:sz w:val="28"/>
          <w:szCs w:val="28"/>
        </w:rPr>
        <w:t>24.1</w:t>
      </w:r>
      <w:r w:rsidRPr="00332B5D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(в августе</w:t>
      </w:r>
      <w:r w:rsidRPr="00332B5D">
        <w:rPr>
          <w:sz w:val="28"/>
          <w:szCs w:val="28"/>
        </w:rPr>
        <w:t xml:space="preserve"> 2016 года и в декабре 2015 года </w:t>
      </w:r>
      <w:r>
        <w:rPr>
          <w:b/>
          <w:sz w:val="28"/>
          <w:szCs w:val="28"/>
        </w:rPr>
        <w:t>24.3</w:t>
      </w:r>
      <w:r w:rsidRPr="00332B5D">
        <w:rPr>
          <w:b/>
          <w:sz w:val="28"/>
          <w:szCs w:val="28"/>
        </w:rPr>
        <w:t>%</w:t>
      </w:r>
      <w:r w:rsidRPr="00332B5D"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24.8</w:t>
      </w:r>
      <w:r w:rsidRPr="00332B5D">
        <w:rPr>
          <w:b/>
          <w:sz w:val="28"/>
          <w:szCs w:val="28"/>
        </w:rPr>
        <w:t>%</w:t>
      </w:r>
      <w:r w:rsidRPr="00332B5D">
        <w:rPr>
          <w:sz w:val="28"/>
          <w:szCs w:val="28"/>
        </w:rPr>
        <w:t xml:space="preserve"> соответственно).</w:t>
      </w:r>
    </w:p>
    <w:p w:rsidR="0050532B" w:rsidRDefault="0050532B" w:rsidP="0050532B">
      <w:pPr>
        <w:widowControl w:val="0"/>
        <w:spacing w:line="0" w:lineRule="atLeas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среднем по России в сентябре</w:t>
      </w:r>
      <w:r w:rsidRPr="00332B5D">
        <w:rPr>
          <w:bCs/>
          <w:sz w:val="28"/>
          <w:szCs w:val="28"/>
        </w:rPr>
        <w:t xml:space="preserve"> 2016 года </w:t>
      </w:r>
      <w:r w:rsidRPr="00332B5D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332B5D">
        <w:rPr>
          <w:bCs/>
          <w:sz w:val="28"/>
          <w:szCs w:val="28"/>
        </w:rPr>
        <w:t xml:space="preserve"> на препараты составила </w:t>
      </w:r>
      <w:r>
        <w:rPr>
          <w:b/>
          <w:bCs/>
          <w:sz w:val="28"/>
          <w:szCs w:val="28"/>
        </w:rPr>
        <w:t>5.6</w:t>
      </w:r>
      <w:r w:rsidRPr="00332B5D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(в августе</w:t>
      </w:r>
      <w:r w:rsidRPr="00332B5D">
        <w:rPr>
          <w:bCs/>
          <w:sz w:val="28"/>
          <w:szCs w:val="28"/>
        </w:rPr>
        <w:t xml:space="preserve"> 2016 года и декабре 2015 года </w:t>
      </w:r>
      <w:r>
        <w:rPr>
          <w:b/>
          <w:bCs/>
          <w:sz w:val="28"/>
          <w:szCs w:val="28"/>
        </w:rPr>
        <w:t>5.7</w:t>
      </w:r>
      <w:r w:rsidRPr="00332B5D">
        <w:rPr>
          <w:b/>
          <w:bCs/>
          <w:sz w:val="28"/>
          <w:szCs w:val="28"/>
        </w:rPr>
        <w:t>%</w:t>
      </w:r>
      <w:r w:rsidRPr="00332B5D">
        <w:rPr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6.2</w:t>
      </w:r>
      <w:r w:rsidRPr="00332B5D">
        <w:rPr>
          <w:b/>
          <w:bCs/>
          <w:sz w:val="28"/>
          <w:szCs w:val="28"/>
        </w:rPr>
        <w:t>%</w:t>
      </w:r>
      <w:r w:rsidRPr="00332B5D">
        <w:rPr>
          <w:bCs/>
          <w:sz w:val="28"/>
          <w:szCs w:val="28"/>
        </w:rPr>
        <w:t xml:space="preserve"> соответственно). </w:t>
      </w:r>
    </w:p>
    <w:p w:rsidR="0050532B" w:rsidRPr="00F37810" w:rsidRDefault="0050532B" w:rsidP="0050532B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0"/>
          <w:szCs w:val="20"/>
        </w:rPr>
      </w:pPr>
    </w:p>
    <w:p w:rsidR="0050532B" w:rsidRPr="008609CE" w:rsidRDefault="0050532B" w:rsidP="0050532B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  <w:r w:rsidRPr="008609CE">
        <w:rPr>
          <w:b/>
          <w:i/>
          <w:color w:val="000000"/>
          <w:sz w:val="28"/>
          <w:szCs w:val="28"/>
        </w:rPr>
        <w:t>Ассортиментная доступность ЖНВЛП</w:t>
      </w:r>
    </w:p>
    <w:p w:rsidR="0050532B" w:rsidRPr="00A95487" w:rsidRDefault="0050532B" w:rsidP="0050532B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0"/>
          <w:szCs w:val="20"/>
        </w:rPr>
      </w:pPr>
    </w:p>
    <w:p w:rsidR="0050532B" w:rsidRDefault="0050532B" w:rsidP="0050532B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сентябре</w:t>
      </w:r>
      <w:r w:rsidRPr="008609CE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6</w:t>
      </w:r>
      <w:r w:rsidRPr="008609CE">
        <w:rPr>
          <w:color w:val="000000"/>
          <w:sz w:val="28"/>
          <w:szCs w:val="28"/>
        </w:rPr>
        <w:t xml:space="preserve"> года в ряде регионов по-прежнему респондентами предоставляется информация по неполному ассортименту ЖНВЛП как в госпитальном</w:t>
      </w:r>
      <w:r>
        <w:rPr>
          <w:color w:val="000000"/>
          <w:sz w:val="28"/>
          <w:szCs w:val="28"/>
        </w:rPr>
        <w:t>,</w:t>
      </w:r>
      <w:r w:rsidRPr="008609CE">
        <w:rPr>
          <w:color w:val="000000"/>
          <w:sz w:val="28"/>
          <w:szCs w:val="28"/>
        </w:rPr>
        <w:t xml:space="preserve"> так и в амбулаторном сегментах фармацевтического рынка.</w:t>
      </w:r>
    </w:p>
    <w:p w:rsidR="0050532B" w:rsidRPr="00BE692C" w:rsidRDefault="0050532B" w:rsidP="0050532B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50532B" w:rsidRDefault="0050532B" w:rsidP="0050532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Таблица 2</w:t>
      </w:r>
      <w:r>
        <w:rPr>
          <w:sz w:val="28"/>
          <w:szCs w:val="28"/>
        </w:rPr>
        <w:t>2</w:t>
      </w:r>
      <w:r w:rsidRPr="00692920">
        <w:rPr>
          <w:sz w:val="28"/>
          <w:szCs w:val="28"/>
        </w:rPr>
        <w:t>. Регионы</w:t>
      </w:r>
      <w:r>
        <w:rPr>
          <w:sz w:val="28"/>
          <w:szCs w:val="28"/>
        </w:rPr>
        <w:t>,</w:t>
      </w:r>
      <w:r w:rsidRPr="00692920">
        <w:rPr>
          <w:sz w:val="28"/>
          <w:szCs w:val="28"/>
        </w:rPr>
        <w:t xml:space="preserve"> в которых присутствует наименьшее количество наименований ЖНВЛП (по МНН) </w:t>
      </w:r>
    </w:p>
    <w:p w:rsidR="0050532B" w:rsidRPr="0032754A" w:rsidRDefault="0050532B" w:rsidP="0050532B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92"/>
        <w:gridCol w:w="709"/>
        <w:gridCol w:w="719"/>
        <w:gridCol w:w="697"/>
        <w:gridCol w:w="12"/>
        <w:gridCol w:w="729"/>
        <w:gridCol w:w="721"/>
        <w:gridCol w:w="719"/>
        <w:gridCol w:w="719"/>
        <w:gridCol w:w="649"/>
      </w:tblGrid>
      <w:tr w:rsidR="0050532B" w:rsidRPr="0032754A" w:rsidTr="00FD4FC2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50532B" w:rsidRPr="0032754A" w:rsidRDefault="0050532B" w:rsidP="00FD4FC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754A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50532B" w:rsidRPr="0032754A" w:rsidRDefault="0050532B" w:rsidP="00FD4FC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754A">
              <w:rPr>
                <w:b/>
                <w:bCs/>
                <w:color w:val="000000"/>
                <w:sz w:val="20"/>
                <w:szCs w:val="20"/>
              </w:rPr>
              <w:t>МНН (амб.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2754A">
              <w:rPr>
                <w:b/>
                <w:bCs/>
                <w:color w:val="000000"/>
                <w:sz w:val="20"/>
                <w:szCs w:val="20"/>
              </w:rPr>
              <w:t>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50532B" w:rsidRPr="0032754A" w:rsidRDefault="0050532B" w:rsidP="00FD4FC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754A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50532B" w:rsidRPr="0032754A" w:rsidRDefault="0050532B" w:rsidP="00FD4FC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754A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50532B" w:rsidRPr="0032754A" w:rsidTr="00FD4FC2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50532B" w:rsidRPr="0032754A" w:rsidRDefault="0050532B" w:rsidP="00FD4FC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50532B" w:rsidRPr="0032754A" w:rsidRDefault="0050532B" w:rsidP="00FD4FC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754A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50532B" w:rsidRPr="0032754A" w:rsidRDefault="0050532B" w:rsidP="00FD4FC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754A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50532B" w:rsidRPr="0032754A" w:rsidRDefault="0050532B" w:rsidP="00FD4FC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754A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50532B" w:rsidRPr="0032754A" w:rsidRDefault="0050532B" w:rsidP="00FD4FC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754A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50532B" w:rsidRPr="0032754A" w:rsidRDefault="0050532B" w:rsidP="00FD4FC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754A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50532B" w:rsidRPr="0032754A" w:rsidRDefault="0050532B" w:rsidP="00FD4FC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754A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50532B" w:rsidRPr="0032754A" w:rsidRDefault="0050532B" w:rsidP="00FD4FC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754A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50532B" w:rsidRPr="0032754A" w:rsidRDefault="0050532B" w:rsidP="00FD4FC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754A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50532B" w:rsidRPr="0032754A" w:rsidRDefault="0050532B" w:rsidP="00FD4FC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754A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50532B" w:rsidRPr="0032754A" w:rsidTr="00FD4FC2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50532B" w:rsidRPr="0032754A" w:rsidRDefault="0050532B" w:rsidP="00FD4FC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754A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2" w:type="pct"/>
            <w:shd w:val="clear" w:color="000000" w:fill="FF6600"/>
            <w:noWrap/>
            <w:vAlign w:val="center"/>
          </w:tcPr>
          <w:p w:rsidR="0050532B" w:rsidRPr="00FD4FC2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FD4FC2">
              <w:rPr>
                <w:b/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50532B" w:rsidRPr="00FD4FC2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FD4FC2">
              <w:rPr>
                <w:b/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50532B" w:rsidRPr="00FD4FC2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FD4FC2"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50532B" w:rsidRPr="00FD4FC2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FD4FC2">
              <w:rPr>
                <w:b/>
                <w:sz w:val="20"/>
                <w:szCs w:val="20"/>
              </w:rPr>
              <w:t>335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50532B" w:rsidRPr="00FD4FC2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FD4FC2"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50532B" w:rsidRPr="00FD4FC2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FD4FC2">
              <w:rPr>
                <w:b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50532B" w:rsidRPr="00FD4FC2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FD4FC2">
              <w:rPr>
                <w:b/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50532B" w:rsidRPr="00FD4FC2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FD4FC2">
              <w:rPr>
                <w:b/>
                <w:sz w:val="20"/>
                <w:szCs w:val="20"/>
              </w:rPr>
              <w:t>321</w:t>
            </w:r>
          </w:p>
        </w:tc>
        <w:tc>
          <w:tcPr>
            <w:tcW w:w="322" w:type="pct"/>
            <w:shd w:val="clear" w:color="000000" w:fill="FF6600"/>
            <w:noWrap/>
            <w:vAlign w:val="center"/>
          </w:tcPr>
          <w:p w:rsidR="0050532B" w:rsidRPr="00FD4FC2" w:rsidRDefault="0050532B" w:rsidP="00FD4FC2">
            <w:pPr>
              <w:jc w:val="center"/>
              <w:rPr>
                <w:b/>
                <w:sz w:val="20"/>
                <w:szCs w:val="20"/>
              </w:rPr>
            </w:pPr>
            <w:r w:rsidRPr="00FD4FC2">
              <w:rPr>
                <w:b/>
                <w:sz w:val="20"/>
                <w:szCs w:val="20"/>
              </w:rPr>
              <w:t>319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372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254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329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263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358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414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388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322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285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313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386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262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239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289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274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181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172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132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361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356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293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313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320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258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258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230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78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color w:val="FF0000"/>
                <w:sz w:val="20"/>
                <w:szCs w:val="20"/>
              </w:rPr>
            </w:pPr>
            <w:r w:rsidRPr="0032754A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32754A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146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146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145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color w:val="FF0000"/>
                <w:sz w:val="20"/>
                <w:szCs w:val="20"/>
              </w:rPr>
            </w:pPr>
            <w:r w:rsidRPr="0032754A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32754A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322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230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225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159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163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175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367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370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265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268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355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351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362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225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237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386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403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277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293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356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342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423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354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363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289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269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207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216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182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182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396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307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305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360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304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319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364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358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300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261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248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293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279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378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367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257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272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358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162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150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210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386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362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306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303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287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288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296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207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248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260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lastRenderedPageBreak/>
              <w:t>Республика Калмыкия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339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254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262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197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220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366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347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309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188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220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345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338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321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206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229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361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275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284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369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381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298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240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292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406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283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278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402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386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225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240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382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289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267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262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330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325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307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403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356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277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283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381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363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356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297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280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color w:val="FF0000"/>
                <w:sz w:val="20"/>
                <w:szCs w:val="20"/>
              </w:rPr>
            </w:pPr>
            <w:r w:rsidRPr="0032754A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color w:val="FF0000"/>
                <w:sz w:val="20"/>
                <w:szCs w:val="20"/>
              </w:rPr>
            </w:pPr>
            <w:r w:rsidRPr="0032754A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249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230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257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176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320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297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189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216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232</w:t>
            </w:r>
          </w:p>
        </w:tc>
      </w:tr>
      <w:tr w:rsidR="0050532B" w:rsidRPr="0032754A" w:rsidTr="00FD4F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50532B" w:rsidRPr="0032754A" w:rsidRDefault="0050532B" w:rsidP="00FD4FC2">
            <w:pPr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390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280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346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50532B" w:rsidRPr="0032754A" w:rsidRDefault="0050532B" w:rsidP="00FD4FC2">
            <w:pPr>
              <w:jc w:val="center"/>
              <w:rPr>
                <w:sz w:val="20"/>
                <w:szCs w:val="20"/>
              </w:rPr>
            </w:pPr>
            <w:r w:rsidRPr="0032754A">
              <w:rPr>
                <w:sz w:val="20"/>
                <w:szCs w:val="20"/>
              </w:rPr>
              <w:t>329</w:t>
            </w:r>
          </w:p>
        </w:tc>
      </w:tr>
    </w:tbl>
    <w:p w:rsidR="0050532B" w:rsidRDefault="0050532B" w:rsidP="0050532B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p w:rsidR="00C62BA9" w:rsidRDefault="00C62BA9" w:rsidP="00B30429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sectPr w:rsidR="00C62BA9" w:rsidSect="005B1F62">
      <w:footerReference w:type="even" r:id="rId8"/>
      <w:footerReference w:type="default" r:id="rId9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0C6" w:rsidRDefault="008E60C6">
      <w:r>
        <w:separator/>
      </w:r>
    </w:p>
  </w:endnote>
  <w:endnote w:type="continuationSeparator" w:id="0">
    <w:p w:rsidR="008E60C6" w:rsidRDefault="008E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FC2" w:rsidRDefault="00FD4FC2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FD4FC2" w:rsidRDefault="00FD4FC2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FC2" w:rsidRDefault="00FD4FC2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81781">
      <w:rPr>
        <w:rStyle w:val="af5"/>
        <w:noProof/>
      </w:rPr>
      <w:t>51</w:t>
    </w:r>
    <w:r>
      <w:rPr>
        <w:rStyle w:val="af5"/>
      </w:rPr>
      <w:fldChar w:fldCharType="end"/>
    </w:r>
  </w:p>
  <w:p w:rsidR="00FD4FC2" w:rsidRDefault="00FD4FC2" w:rsidP="00CC5347">
    <w:pPr>
      <w:pStyle w:val="ad"/>
      <w:ind w:right="360"/>
      <w:jc w:val="right"/>
    </w:pPr>
  </w:p>
  <w:p w:rsidR="00FD4FC2" w:rsidRDefault="00FD4FC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0C6" w:rsidRDefault="008E60C6">
      <w:r>
        <w:separator/>
      </w:r>
    </w:p>
  </w:footnote>
  <w:footnote w:type="continuationSeparator" w:id="0">
    <w:p w:rsidR="008E60C6" w:rsidRDefault="008E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44AD"/>
    <w:multiLevelType w:val="hybridMultilevel"/>
    <w:tmpl w:val="E0F8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C6235"/>
    <w:multiLevelType w:val="hybridMultilevel"/>
    <w:tmpl w:val="C3F29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2F2558"/>
    <w:multiLevelType w:val="hybridMultilevel"/>
    <w:tmpl w:val="A43AB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490E6E"/>
    <w:multiLevelType w:val="hybridMultilevel"/>
    <w:tmpl w:val="6BD2F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9B27C6"/>
    <w:multiLevelType w:val="hybridMultilevel"/>
    <w:tmpl w:val="3FD66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901D31"/>
    <w:multiLevelType w:val="hybridMultilevel"/>
    <w:tmpl w:val="367C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D6A12"/>
    <w:multiLevelType w:val="hybridMultilevel"/>
    <w:tmpl w:val="024C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44333"/>
    <w:multiLevelType w:val="hybridMultilevel"/>
    <w:tmpl w:val="8362C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EE248B"/>
    <w:multiLevelType w:val="hybridMultilevel"/>
    <w:tmpl w:val="6052B64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13D2C1D"/>
    <w:multiLevelType w:val="hybridMultilevel"/>
    <w:tmpl w:val="0876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1E1CE3"/>
    <w:multiLevelType w:val="hybridMultilevel"/>
    <w:tmpl w:val="EC24C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6E3014"/>
    <w:multiLevelType w:val="hybridMultilevel"/>
    <w:tmpl w:val="40C4F4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4B65D9"/>
    <w:multiLevelType w:val="hybridMultilevel"/>
    <w:tmpl w:val="224C4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124023"/>
    <w:multiLevelType w:val="hybridMultilevel"/>
    <w:tmpl w:val="95A2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1668C2"/>
    <w:multiLevelType w:val="hybridMultilevel"/>
    <w:tmpl w:val="709473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8D64E3"/>
    <w:multiLevelType w:val="hybridMultilevel"/>
    <w:tmpl w:val="311C4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C82657"/>
    <w:multiLevelType w:val="hybridMultilevel"/>
    <w:tmpl w:val="1722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9571AB2"/>
    <w:multiLevelType w:val="hybridMultilevel"/>
    <w:tmpl w:val="B8C4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7D6FDA"/>
    <w:multiLevelType w:val="hybridMultilevel"/>
    <w:tmpl w:val="8B3E2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454E3B"/>
    <w:multiLevelType w:val="hybridMultilevel"/>
    <w:tmpl w:val="0BDC7C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335303"/>
    <w:multiLevelType w:val="hybridMultilevel"/>
    <w:tmpl w:val="35684E60"/>
    <w:lvl w:ilvl="0" w:tplc="FB1E6E92">
      <w:start w:val="1"/>
      <w:numFmt w:val="decimal"/>
      <w:lvlText w:val="%1."/>
      <w:lvlJc w:val="left"/>
      <w:pPr>
        <w:ind w:left="43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  <w:rPr>
        <w:rFonts w:cs="Times New Roman"/>
      </w:rPr>
    </w:lvl>
  </w:abstractNum>
  <w:abstractNum w:abstractNumId="21" w15:restartNumberingAfterBreak="0">
    <w:nsid w:val="71452CA2"/>
    <w:multiLevelType w:val="hybridMultilevel"/>
    <w:tmpl w:val="17187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6205D3"/>
    <w:multiLevelType w:val="hybridMultilevel"/>
    <w:tmpl w:val="35EE6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6F7BF9"/>
    <w:multiLevelType w:val="hybridMultilevel"/>
    <w:tmpl w:val="CAD255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9E17F8"/>
    <w:multiLevelType w:val="hybridMultilevel"/>
    <w:tmpl w:val="6D76DFD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C9E7C9C"/>
    <w:multiLevelType w:val="hybridMultilevel"/>
    <w:tmpl w:val="83D403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623881"/>
    <w:multiLevelType w:val="hybridMultilevel"/>
    <w:tmpl w:val="F4E47D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2"/>
  </w:num>
  <w:num w:numId="3">
    <w:abstractNumId w:val="21"/>
  </w:num>
  <w:num w:numId="4">
    <w:abstractNumId w:val="26"/>
  </w:num>
  <w:num w:numId="5">
    <w:abstractNumId w:val="18"/>
  </w:num>
  <w:num w:numId="6">
    <w:abstractNumId w:val="15"/>
  </w:num>
  <w:num w:numId="7">
    <w:abstractNumId w:val="1"/>
  </w:num>
  <w:num w:numId="8">
    <w:abstractNumId w:val="23"/>
  </w:num>
  <w:num w:numId="9">
    <w:abstractNumId w:val="11"/>
  </w:num>
  <w:num w:numId="10">
    <w:abstractNumId w:val="5"/>
  </w:num>
  <w:num w:numId="11">
    <w:abstractNumId w:val="25"/>
  </w:num>
  <w:num w:numId="12">
    <w:abstractNumId w:val="22"/>
  </w:num>
  <w:num w:numId="13">
    <w:abstractNumId w:val="9"/>
  </w:num>
  <w:num w:numId="14">
    <w:abstractNumId w:val="24"/>
  </w:num>
  <w:num w:numId="15">
    <w:abstractNumId w:val="8"/>
  </w:num>
  <w:num w:numId="16">
    <w:abstractNumId w:val="2"/>
  </w:num>
  <w:num w:numId="17">
    <w:abstractNumId w:val="4"/>
  </w:num>
  <w:num w:numId="18">
    <w:abstractNumId w:val="10"/>
  </w:num>
  <w:num w:numId="19">
    <w:abstractNumId w:val="13"/>
  </w:num>
  <w:num w:numId="20">
    <w:abstractNumId w:val="19"/>
  </w:num>
  <w:num w:numId="21">
    <w:abstractNumId w:val="17"/>
  </w:num>
  <w:num w:numId="22">
    <w:abstractNumId w:val="3"/>
  </w:num>
  <w:num w:numId="23">
    <w:abstractNumId w:val="0"/>
  </w:num>
  <w:num w:numId="24">
    <w:abstractNumId w:val="14"/>
  </w:num>
  <w:num w:numId="25">
    <w:abstractNumId w:val="7"/>
  </w:num>
  <w:num w:numId="26">
    <w:abstractNumId w:val="16"/>
  </w:num>
  <w:num w:numId="2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47"/>
    <w:rsid w:val="0000020B"/>
    <w:rsid w:val="0000022D"/>
    <w:rsid w:val="00000617"/>
    <w:rsid w:val="00000A3B"/>
    <w:rsid w:val="0000292C"/>
    <w:rsid w:val="00002F93"/>
    <w:rsid w:val="000030C9"/>
    <w:rsid w:val="000035C9"/>
    <w:rsid w:val="000036A0"/>
    <w:rsid w:val="0000392E"/>
    <w:rsid w:val="0000439B"/>
    <w:rsid w:val="000048DB"/>
    <w:rsid w:val="00004CD2"/>
    <w:rsid w:val="00005178"/>
    <w:rsid w:val="000051C8"/>
    <w:rsid w:val="000056F9"/>
    <w:rsid w:val="00005786"/>
    <w:rsid w:val="0000588E"/>
    <w:rsid w:val="00006675"/>
    <w:rsid w:val="00006D21"/>
    <w:rsid w:val="00007AED"/>
    <w:rsid w:val="00007E24"/>
    <w:rsid w:val="000100D7"/>
    <w:rsid w:val="000106DE"/>
    <w:rsid w:val="00010EE0"/>
    <w:rsid w:val="00011DAC"/>
    <w:rsid w:val="00011F3B"/>
    <w:rsid w:val="00012746"/>
    <w:rsid w:val="0001274D"/>
    <w:rsid w:val="00012CC1"/>
    <w:rsid w:val="0001382D"/>
    <w:rsid w:val="00013C87"/>
    <w:rsid w:val="000140AF"/>
    <w:rsid w:val="00014252"/>
    <w:rsid w:val="000147B8"/>
    <w:rsid w:val="00014A81"/>
    <w:rsid w:val="00015778"/>
    <w:rsid w:val="000165FA"/>
    <w:rsid w:val="000172DD"/>
    <w:rsid w:val="00017E68"/>
    <w:rsid w:val="0002004A"/>
    <w:rsid w:val="000206A4"/>
    <w:rsid w:val="0002070A"/>
    <w:rsid w:val="000207A1"/>
    <w:rsid w:val="0002180E"/>
    <w:rsid w:val="00022573"/>
    <w:rsid w:val="0002303F"/>
    <w:rsid w:val="0002326A"/>
    <w:rsid w:val="00023886"/>
    <w:rsid w:val="0002389F"/>
    <w:rsid w:val="000249C3"/>
    <w:rsid w:val="000249CD"/>
    <w:rsid w:val="00024FA2"/>
    <w:rsid w:val="000252CA"/>
    <w:rsid w:val="000256E1"/>
    <w:rsid w:val="00025A86"/>
    <w:rsid w:val="00026020"/>
    <w:rsid w:val="00026158"/>
    <w:rsid w:val="00026E92"/>
    <w:rsid w:val="00027209"/>
    <w:rsid w:val="00027A59"/>
    <w:rsid w:val="00027FEF"/>
    <w:rsid w:val="0003015C"/>
    <w:rsid w:val="000303B4"/>
    <w:rsid w:val="00030AE3"/>
    <w:rsid w:val="000332B8"/>
    <w:rsid w:val="000333A1"/>
    <w:rsid w:val="00033972"/>
    <w:rsid w:val="00033B62"/>
    <w:rsid w:val="000341BD"/>
    <w:rsid w:val="000345F3"/>
    <w:rsid w:val="000348A3"/>
    <w:rsid w:val="00034BD7"/>
    <w:rsid w:val="00035B88"/>
    <w:rsid w:val="00035FC0"/>
    <w:rsid w:val="00036E4F"/>
    <w:rsid w:val="00037235"/>
    <w:rsid w:val="0003756A"/>
    <w:rsid w:val="00037D0D"/>
    <w:rsid w:val="000400A7"/>
    <w:rsid w:val="00040645"/>
    <w:rsid w:val="00040FFB"/>
    <w:rsid w:val="00041337"/>
    <w:rsid w:val="00041BDF"/>
    <w:rsid w:val="0004266F"/>
    <w:rsid w:val="000429BB"/>
    <w:rsid w:val="0004328C"/>
    <w:rsid w:val="0004390F"/>
    <w:rsid w:val="000440B7"/>
    <w:rsid w:val="0004469D"/>
    <w:rsid w:val="00046061"/>
    <w:rsid w:val="00047D27"/>
    <w:rsid w:val="00047D3A"/>
    <w:rsid w:val="0005003B"/>
    <w:rsid w:val="00050C6D"/>
    <w:rsid w:val="00050CCB"/>
    <w:rsid w:val="00050F07"/>
    <w:rsid w:val="000510C2"/>
    <w:rsid w:val="00051127"/>
    <w:rsid w:val="000526A1"/>
    <w:rsid w:val="00052988"/>
    <w:rsid w:val="0005336A"/>
    <w:rsid w:val="00053B39"/>
    <w:rsid w:val="000543DA"/>
    <w:rsid w:val="00054A14"/>
    <w:rsid w:val="00054B80"/>
    <w:rsid w:val="00055CFA"/>
    <w:rsid w:val="00055E67"/>
    <w:rsid w:val="00056429"/>
    <w:rsid w:val="00056943"/>
    <w:rsid w:val="00056CEF"/>
    <w:rsid w:val="00056EFE"/>
    <w:rsid w:val="00057147"/>
    <w:rsid w:val="000573EE"/>
    <w:rsid w:val="000573F8"/>
    <w:rsid w:val="000578D3"/>
    <w:rsid w:val="00057D11"/>
    <w:rsid w:val="00057E36"/>
    <w:rsid w:val="000601A4"/>
    <w:rsid w:val="000606A8"/>
    <w:rsid w:val="00060771"/>
    <w:rsid w:val="0006077A"/>
    <w:rsid w:val="000612FA"/>
    <w:rsid w:val="0006271E"/>
    <w:rsid w:val="00062927"/>
    <w:rsid w:val="00062EF1"/>
    <w:rsid w:val="00062EF9"/>
    <w:rsid w:val="00063219"/>
    <w:rsid w:val="00063280"/>
    <w:rsid w:val="0006448E"/>
    <w:rsid w:val="00064551"/>
    <w:rsid w:val="00064F17"/>
    <w:rsid w:val="0006609C"/>
    <w:rsid w:val="00066237"/>
    <w:rsid w:val="00066580"/>
    <w:rsid w:val="0006670A"/>
    <w:rsid w:val="00066814"/>
    <w:rsid w:val="00066A39"/>
    <w:rsid w:val="00066D74"/>
    <w:rsid w:val="0006715D"/>
    <w:rsid w:val="00067F7A"/>
    <w:rsid w:val="00071306"/>
    <w:rsid w:val="000714E9"/>
    <w:rsid w:val="00071BF5"/>
    <w:rsid w:val="00071DB8"/>
    <w:rsid w:val="0007360B"/>
    <w:rsid w:val="00073965"/>
    <w:rsid w:val="00074038"/>
    <w:rsid w:val="000746FA"/>
    <w:rsid w:val="00074F70"/>
    <w:rsid w:val="000754E0"/>
    <w:rsid w:val="00076064"/>
    <w:rsid w:val="00077EA4"/>
    <w:rsid w:val="00080017"/>
    <w:rsid w:val="00080C7C"/>
    <w:rsid w:val="00080D5E"/>
    <w:rsid w:val="000810D7"/>
    <w:rsid w:val="00081755"/>
    <w:rsid w:val="00081B2D"/>
    <w:rsid w:val="0008231A"/>
    <w:rsid w:val="00082DFB"/>
    <w:rsid w:val="00082F49"/>
    <w:rsid w:val="0008323F"/>
    <w:rsid w:val="00083314"/>
    <w:rsid w:val="000834AD"/>
    <w:rsid w:val="00083D98"/>
    <w:rsid w:val="00083E93"/>
    <w:rsid w:val="00084310"/>
    <w:rsid w:val="0008438B"/>
    <w:rsid w:val="000857C8"/>
    <w:rsid w:val="00086AB2"/>
    <w:rsid w:val="00086B5D"/>
    <w:rsid w:val="00086F35"/>
    <w:rsid w:val="00087227"/>
    <w:rsid w:val="00087B19"/>
    <w:rsid w:val="00087D4C"/>
    <w:rsid w:val="00087D79"/>
    <w:rsid w:val="0009029E"/>
    <w:rsid w:val="000903F6"/>
    <w:rsid w:val="00090B39"/>
    <w:rsid w:val="00090DEC"/>
    <w:rsid w:val="00090F21"/>
    <w:rsid w:val="00090FB7"/>
    <w:rsid w:val="0009239A"/>
    <w:rsid w:val="000928FD"/>
    <w:rsid w:val="0009311A"/>
    <w:rsid w:val="000939BF"/>
    <w:rsid w:val="00093DE0"/>
    <w:rsid w:val="00093F49"/>
    <w:rsid w:val="00095587"/>
    <w:rsid w:val="000958B2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3161"/>
    <w:rsid w:val="000A4258"/>
    <w:rsid w:val="000A487A"/>
    <w:rsid w:val="000A5101"/>
    <w:rsid w:val="000A5203"/>
    <w:rsid w:val="000A56AF"/>
    <w:rsid w:val="000A5F2A"/>
    <w:rsid w:val="000A657C"/>
    <w:rsid w:val="000A6CF1"/>
    <w:rsid w:val="000A6D5E"/>
    <w:rsid w:val="000A7288"/>
    <w:rsid w:val="000A740A"/>
    <w:rsid w:val="000A74B2"/>
    <w:rsid w:val="000A7E75"/>
    <w:rsid w:val="000B023F"/>
    <w:rsid w:val="000B10B6"/>
    <w:rsid w:val="000B2360"/>
    <w:rsid w:val="000B273B"/>
    <w:rsid w:val="000B282F"/>
    <w:rsid w:val="000B31AC"/>
    <w:rsid w:val="000B3E9B"/>
    <w:rsid w:val="000B40A6"/>
    <w:rsid w:val="000B42EC"/>
    <w:rsid w:val="000B450E"/>
    <w:rsid w:val="000B55D5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2E76"/>
    <w:rsid w:val="000C38D3"/>
    <w:rsid w:val="000C3990"/>
    <w:rsid w:val="000C4C79"/>
    <w:rsid w:val="000C4ED4"/>
    <w:rsid w:val="000C5101"/>
    <w:rsid w:val="000C5767"/>
    <w:rsid w:val="000C5F47"/>
    <w:rsid w:val="000C6350"/>
    <w:rsid w:val="000C6BE3"/>
    <w:rsid w:val="000C6F0A"/>
    <w:rsid w:val="000C70FB"/>
    <w:rsid w:val="000D0490"/>
    <w:rsid w:val="000D0493"/>
    <w:rsid w:val="000D087A"/>
    <w:rsid w:val="000D1476"/>
    <w:rsid w:val="000D2C2F"/>
    <w:rsid w:val="000D2DC5"/>
    <w:rsid w:val="000D2FBF"/>
    <w:rsid w:val="000D3015"/>
    <w:rsid w:val="000D3969"/>
    <w:rsid w:val="000D43F9"/>
    <w:rsid w:val="000D4B2C"/>
    <w:rsid w:val="000D4F47"/>
    <w:rsid w:val="000D4F64"/>
    <w:rsid w:val="000D5012"/>
    <w:rsid w:val="000D52CC"/>
    <w:rsid w:val="000D544C"/>
    <w:rsid w:val="000D54F0"/>
    <w:rsid w:val="000D6D79"/>
    <w:rsid w:val="000D6E0F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277D"/>
    <w:rsid w:val="000E3002"/>
    <w:rsid w:val="000E3031"/>
    <w:rsid w:val="000E3D9A"/>
    <w:rsid w:val="000E44F7"/>
    <w:rsid w:val="000E450D"/>
    <w:rsid w:val="000E5356"/>
    <w:rsid w:val="000E543F"/>
    <w:rsid w:val="000E561F"/>
    <w:rsid w:val="000E5A3D"/>
    <w:rsid w:val="000E64CB"/>
    <w:rsid w:val="000E6551"/>
    <w:rsid w:val="000E6726"/>
    <w:rsid w:val="000E6780"/>
    <w:rsid w:val="000E7365"/>
    <w:rsid w:val="000E7A60"/>
    <w:rsid w:val="000F000F"/>
    <w:rsid w:val="000F04A3"/>
    <w:rsid w:val="000F097C"/>
    <w:rsid w:val="000F0AA0"/>
    <w:rsid w:val="000F0D5E"/>
    <w:rsid w:val="000F1510"/>
    <w:rsid w:val="000F1995"/>
    <w:rsid w:val="000F1B11"/>
    <w:rsid w:val="000F227C"/>
    <w:rsid w:val="000F22C9"/>
    <w:rsid w:val="000F2CDF"/>
    <w:rsid w:val="000F3035"/>
    <w:rsid w:val="000F5324"/>
    <w:rsid w:val="000F5D4D"/>
    <w:rsid w:val="000F6090"/>
    <w:rsid w:val="000F60CC"/>
    <w:rsid w:val="000F69BA"/>
    <w:rsid w:val="000F6E80"/>
    <w:rsid w:val="000F7B77"/>
    <w:rsid w:val="0010139A"/>
    <w:rsid w:val="00102206"/>
    <w:rsid w:val="001025DA"/>
    <w:rsid w:val="0010287A"/>
    <w:rsid w:val="00102B1F"/>
    <w:rsid w:val="00102EC3"/>
    <w:rsid w:val="00103101"/>
    <w:rsid w:val="001037D3"/>
    <w:rsid w:val="001039BA"/>
    <w:rsid w:val="00103D47"/>
    <w:rsid w:val="00103E06"/>
    <w:rsid w:val="001046B5"/>
    <w:rsid w:val="00104C72"/>
    <w:rsid w:val="00104EF9"/>
    <w:rsid w:val="00105194"/>
    <w:rsid w:val="001063D6"/>
    <w:rsid w:val="00106EC6"/>
    <w:rsid w:val="00107119"/>
    <w:rsid w:val="00110B28"/>
    <w:rsid w:val="00112A3E"/>
    <w:rsid w:val="00112C26"/>
    <w:rsid w:val="00112EE9"/>
    <w:rsid w:val="00112FAB"/>
    <w:rsid w:val="00113F77"/>
    <w:rsid w:val="00114AA4"/>
    <w:rsid w:val="0011600D"/>
    <w:rsid w:val="00116201"/>
    <w:rsid w:val="00116335"/>
    <w:rsid w:val="0011665B"/>
    <w:rsid w:val="001173F7"/>
    <w:rsid w:val="00117A18"/>
    <w:rsid w:val="0012080F"/>
    <w:rsid w:val="0012090D"/>
    <w:rsid w:val="00121489"/>
    <w:rsid w:val="00121E21"/>
    <w:rsid w:val="001226EC"/>
    <w:rsid w:val="00122A0C"/>
    <w:rsid w:val="001231D5"/>
    <w:rsid w:val="001233F3"/>
    <w:rsid w:val="001236C0"/>
    <w:rsid w:val="001250C4"/>
    <w:rsid w:val="00125386"/>
    <w:rsid w:val="00125A37"/>
    <w:rsid w:val="00125BEE"/>
    <w:rsid w:val="001265A3"/>
    <w:rsid w:val="00126690"/>
    <w:rsid w:val="00126F56"/>
    <w:rsid w:val="0012705A"/>
    <w:rsid w:val="001272EB"/>
    <w:rsid w:val="001276DE"/>
    <w:rsid w:val="00127A6A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3DC"/>
    <w:rsid w:val="001349E8"/>
    <w:rsid w:val="001350C9"/>
    <w:rsid w:val="0013586C"/>
    <w:rsid w:val="00136B6A"/>
    <w:rsid w:val="001377A6"/>
    <w:rsid w:val="00137E93"/>
    <w:rsid w:val="001403E7"/>
    <w:rsid w:val="0014051C"/>
    <w:rsid w:val="001408A4"/>
    <w:rsid w:val="00140F05"/>
    <w:rsid w:val="00140F94"/>
    <w:rsid w:val="001413BE"/>
    <w:rsid w:val="001413C7"/>
    <w:rsid w:val="001426FB"/>
    <w:rsid w:val="00142A4E"/>
    <w:rsid w:val="00142D52"/>
    <w:rsid w:val="00143A78"/>
    <w:rsid w:val="00143BF8"/>
    <w:rsid w:val="0014428A"/>
    <w:rsid w:val="00144C2C"/>
    <w:rsid w:val="001450D3"/>
    <w:rsid w:val="00145992"/>
    <w:rsid w:val="00145DFD"/>
    <w:rsid w:val="00145E2A"/>
    <w:rsid w:val="0014632B"/>
    <w:rsid w:val="00146BD9"/>
    <w:rsid w:val="0014743C"/>
    <w:rsid w:val="001474A3"/>
    <w:rsid w:val="001505AF"/>
    <w:rsid w:val="00150D5F"/>
    <w:rsid w:val="0015113E"/>
    <w:rsid w:val="00151651"/>
    <w:rsid w:val="00151A5F"/>
    <w:rsid w:val="00152700"/>
    <w:rsid w:val="00152833"/>
    <w:rsid w:val="00152AB6"/>
    <w:rsid w:val="00152F08"/>
    <w:rsid w:val="0015344D"/>
    <w:rsid w:val="0015426F"/>
    <w:rsid w:val="00154D92"/>
    <w:rsid w:val="00154D98"/>
    <w:rsid w:val="00155281"/>
    <w:rsid w:val="001559EC"/>
    <w:rsid w:val="00155DCF"/>
    <w:rsid w:val="00156160"/>
    <w:rsid w:val="00156C3B"/>
    <w:rsid w:val="001573BC"/>
    <w:rsid w:val="001603AE"/>
    <w:rsid w:val="001605A5"/>
    <w:rsid w:val="001605FF"/>
    <w:rsid w:val="00161A7F"/>
    <w:rsid w:val="00161DAA"/>
    <w:rsid w:val="00162000"/>
    <w:rsid w:val="0016234E"/>
    <w:rsid w:val="001629B3"/>
    <w:rsid w:val="00163780"/>
    <w:rsid w:val="00163BE8"/>
    <w:rsid w:val="00164AA5"/>
    <w:rsid w:val="00164C1C"/>
    <w:rsid w:val="00165285"/>
    <w:rsid w:val="0016535F"/>
    <w:rsid w:val="00165834"/>
    <w:rsid w:val="00165897"/>
    <w:rsid w:val="00165C8D"/>
    <w:rsid w:val="001662FA"/>
    <w:rsid w:val="001666CB"/>
    <w:rsid w:val="00166E84"/>
    <w:rsid w:val="00167722"/>
    <w:rsid w:val="0016779C"/>
    <w:rsid w:val="0016779E"/>
    <w:rsid w:val="001677A0"/>
    <w:rsid w:val="0017079E"/>
    <w:rsid w:val="00170934"/>
    <w:rsid w:val="00170CC7"/>
    <w:rsid w:val="00170D6C"/>
    <w:rsid w:val="001714AD"/>
    <w:rsid w:val="001716FA"/>
    <w:rsid w:val="00171F87"/>
    <w:rsid w:val="00172087"/>
    <w:rsid w:val="0017240E"/>
    <w:rsid w:val="00172BE8"/>
    <w:rsid w:val="00173182"/>
    <w:rsid w:val="001734D0"/>
    <w:rsid w:val="001736CA"/>
    <w:rsid w:val="00173AC9"/>
    <w:rsid w:val="00174531"/>
    <w:rsid w:val="00174C66"/>
    <w:rsid w:val="001759FE"/>
    <w:rsid w:val="00175B26"/>
    <w:rsid w:val="00175BBD"/>
    <w:rsid w:val="00176BE2"/>
    <w:rsid w:val="00177144"/>
    <w:rsid w:val="00177163"/>
    <w:rsid w:val="00177211"/>
    <w:rsid w:val="001779E4"/>
    <w:rsid w:val="00177DF3"/>
    <w:rsid w:val="00177E80"/>
    <w:rsid w:val="0018013D"/>
    <w:rsid w:val="00180817"/>
    <w:rsid w:val="00180E20"/>
    <w:rsid w:val="001815E9"/>
    <w:rsid w:val="001817CD"/>
    <w:rsid w:val="001819FA"/>
    <w:rsid w:val="00181ACC"/>
    <w:rsid w:val="00181BEF"/>
    <w:rsid w:val="00181ECE"/>
    <w:rsid w:val="00183279"/>
    <w:rsid w:val="0018333D"/>
    <w:rsid w:val="00184626"/>
    <w:rsid w:val="00185523"/>
    <w:rsid w:val="00185F77"/>
    <w:rsid w:val="00186719"/>
    <w:rsid w:val="00187AB9"/>
    <w:rsid w:val="00187E32"/>
    <w:rsid w:val="00187EE6"/>
    <w:rsid w:val="001900BB"/>
    <w:rsid w:val="0019038E"/>
    <w:rsid w:val="00191518"/>
    <w:rsid w:val="00191691"/>
    <w:rsid w:val="00191BF9"/>
    <w:rsid w:val="00193956"/>
    <w:rsid w:val="00193ED6"/>
    <w:rsid w:val="00195222"/>
    <w:rsid w:val="0019606F"/>
    <w:rsid w:val="00196098"/>
    <w:rsid w:val="00196814"/>
    <w:rsid w:val="001969C5"/>
    <w:rsid w:val="001A0370"/>
    <w:rsid w:val="001A0459"/>
    <w:rsid w:val="001A0A31"/>
    <w:rsid w:val="001A1715"/>
    <w:rsid w:val="001A191D"/>
    <w:rsid w:val="001A1F13"/>
    <w:rsid w:val="001A1FD1"/>
    <w:rsid w:val="001A2298"/>
    <w:rsid w:val="001A24F4"/>
    <w:rsid w:val="001A2874"/>
    <w:rsid w:val="001A2900"/>
    <w:rsid w:val="001A2B7A"/>
    <w:rsid w:val="001A2D83"/>
    <w:rsid w:val="001A317B"/>
    <w:rsid w:val="001A3387"/>
    <w:rsid w:val="001A3413"/>
    <w:rsid w:val="001A3EA9"/>
    <w:rsid w:val="001A4004"/>
    <w:rsid w:val="001A40DD"/>
    <w:rsid w:val="001A4483"/>
    <w:rsid w:val="001A4526"/>
    <w:rsid w:val="001A4BFF"/>
    <w:rsid w:val="001A4C15"/>
    <w:rsid w:val="001A4CAA"/>
    <w:rsid w:val="001A4E6F"/>
    <w:rsid w:val="001A509E"/>
    <w:rsid w:val="001A5BF2"/>
    <w:rsid w:val="001A5D0E"/>
    <w:rsid w:val="001A5FBE"/>
    <w:rsid w:val="001A647E"/>
    <w:rsid w:val="001A677A"/>
    <w:rsid w:val="001A67BA"/>
    <w:rsid w:val="001A6BDA"/>
    <w:rsid w:val="001A6D58"/>
    <w:rsid w:val="001A75C0"/>
    <w:rsid w:val="001A7BF0"/>
    <w:rsid w:val="001B0194"/>
    <w:rsid w:val="001B0683"/>
    <w:rsid w:val="001B0735"/>
    <w:rsid w:val="001B0E2D"/>
    <w:rsid w:val="001B13BB"/>
    <w:rsid w:val="001B147D"/>
    <w:rsid w:val="001B1486"/>
    <w:rsid w:val="001B16CB"/>
    <w:rsid w:val="001B17ED"/>
    <w:rsid w:val="001B293A"/>
    <w:rsid w:val="001B2F92"/>
    <w:rsid w:val="001B4702"/>
    <w:rsid w:val="001B47F8"/>
    <w:rsid w:val="001B48A7"/>
    <w:rsid w:val="001B5430"/>
    <w:rsid w:val="001B5586"/>
    <w:rsid w:val="001B55F4"/>
    <w:rsid w:val="001B6DD4"/>
    <w:rsid w:val="001B72D5"/>
    <w:rsid w:val="001B73AD"/>
    <w:rsid w:val="001B7904"/>
    <w:rsid w:val="001B794C"/>
    <w:rsid w:val="001B7FB3"/>
    <w:rsid w:val="001C0779"/>
    <w:rsid w:val="001C0E20"/>
    <w:rsid w:val="001C10F5"/>
    <w:rsid w:val="001C136F"/>
    <w:rsid w:val="001C19A2"/>
    <w:rsid w:val="001C21F4"/>
    <w:rsid w:val="001C2292"/>
    <w:rsid w:val="001C2A98"/>
    <w:rsid w:val="001C359F"/>
    <w:rsid w:val="001C3DAE"/>
    <w:rsid w:val="001C3DED"/>
    <w:rsid w:val="001C439A"/>
    <w:rsid w:val="001C4437"/>
    <w:rsid w:val="001C4BDF"/>
    <w:rsid w:val="001C4C0F"/>
    <w:rsid w:val="001C5126"/>
    <w:rsid w:val="001C5638"/>
    <w:rsid w:val="001C5848"/>
    <w:rsid w:val="001C5C16"/>
    <w:rsid w:val="001C70D4"/>
    <w:rsid w:val="001C7239"/>
    <w:rsid w:val="001C781B"/>
    <w:rsid w:val="001C7B5C"/>
    <w:rsid w:val="001C7E14"/>
    <w:rsid w:val="001D069F"/>
    <w:rsid w:val="001D0C94"/>
    <w:rsid w:val="001D10FB"/>
    <w:rsid w:val="001D1843"/>
    <w:rsid w:val="001D1C49"/>
    <w:rsid w:val="001D1E1D"/>
    <w:rsid w:val="001D20A0"/>
    <w:rsid w:val="001D2AD3"/>
    <w:rsid w:val="001D3BF7"/>
    <w:rsid w:val="001D4019"/>
    <w:rsid w:val="001D484E"/>
    <w:rsid w:val="001D492C"/>
    <w:rsid w:val="001D5528"/>
    <w:rsid w:val="001D5667"/>
    <w:rsid w:val="001D5A4C"/>
    <w:rsid w:val="001D5A7E"/>
    <w:rsid w:val="001D5CDD"/>
    <w:rsid w:val="001D5E73"/>
    <w:rsid w:val="001D646A"/>
    <w:rsid w:val="001D6734"/>
    <w:rsid w:val="001D70D9"/>
    <w:rsid w:val="001D7557"/>
    <w:rsid w:val="001D7FCF"/>
    <w:rsid w:val="001E0AB8"/>
    <w:rsid w:val="001E0EA0"/>
    <w:rsid w:val="001E0F96"/>
    <w:rsid w:val="001E13B3"/>
    <w:rsid w:val="001E1746"/>
    <w:rsid w:val="001E1A32"/>
    <w:rsid w:val="001E1B18"/>
    <w:rsid w:val="001E293A"/>
    <w:rsid w:val="001E2C3D"/>
    <w:rsid w:val="001E2FB1"/>
    <w:rsid w:val="001E3EAF"/>
    <w:rsid w:val="001E489F"/>
    <w:rsid w:val="001E4C7A"/>
    <w:rsid w:val="001E4E35"/>
    <w:rsid w:val="001E5291"/>
    <w:rsid w:val="001E52A9"/>
    <w:rsid w:val="001E63CA"/>
    <w:rsid w:val="001E684E"/>
    <w:rsid w:val="001E6B49"/>
    <w:rsid w:val="001E6CD9"/>
    <w:rsid w:val="001E710C"/>
    <w:rsid w:val="001E78BB"/>
    <w:rsid w:val="001E7C94"/>
    <w:rsid w:val="001F1FAE"/>
    <w:rsid w:val="001F231B"/>
    <w:rsid w:val="001F2C36"/>
    <w:rsid w:val="001F413B"/>
    <w:rsid w:val="001F491E"/>
    <w:rsid w:val="001F4FC6"/>
    <w:rsid w:val="001F599F"/>
    <w:rsid w:val="001F5B68"/>
    <w:rsid w:val="001F5EFC"/>
    <w:rsid w:val="001F6628"/>
    <w:rsid w:val="001F67B2"/>
    <w:rsid w:val="001F77FB"/>
    <w:rsid w:val="00200BF4"/>
    <w:rsid w:val="002012A1"/>
    <w:rsid w:val="002020E4"/>
    <w:rsid w:val="00202381"/>
    <w:rsid w:val="002024BA"/>
    <w:rsid w:val="00202CCB"/>
    <w:rsid w:val="00203746"/>
    <w:rsid w:val="0020431B"/>
    <w:rsid w:val="00204BD8"/>
    <w:rsid w:val="00204D7D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688C"/>
    <w:rsid w:val="00207D91"/>
    <w:rsid w:val="00207F34"/>
    <w:rsid w:val="002115A2"/>
    <w:rsid w:val="002116F1"/>
    <w:rsid w:val="002117CA"/>
    <w:rsid w:val="0021193A"/>
    <w:rsid w:val="00211A59"/>
    <w:rsid w:val="00213059"/>
    <w:rsid w:val="0021349D"/>
    <w:rsid w:val="00213B49"/>
    <w:rsid w:val="002141E5"/>
    <w:rsid w:val="002144C6"/>
    <w:rsid w:val="00214504"/>
    <w:rsid w:val="0021500C"/>
    <w:rsid w:val="00217011"/>
    <w:rsid w:val="002175BC"/>
    <w:rsid w:val="00217AC9"/>
    <w:rsid w:val="0022052F"/>
    <w:rsid w:val="00221C62"/>
    <w:rsid w:val="00221CB8"/>
    <w:rsid w:val="00221F72"/>
    <w:rsid w:val="00222099"/>
    <w:rsid w:val="002227E9"/>
    <w:rsid w:val="0022307C"/>
    <w:rsid w:val="00223AA3"/>
    <w:rsid w:val="00223AC9"/>
    <w:rsid w:val="00224F65"/>
    <w:rsid w:val="00225797"/>
    <w:rsid w:val="0022599E"/>
    <w:rsid w:val="00225A88"/>
    <w:rsid w:val="00225F9A"/>
    <w:rsid w:val="00226347"/>
    <w:rsid w:val="00226F86"/>
    <w:rsid w:val="00226F87"/>
    <w:rsid w:val="0022743A"/>
    <w:rsid w:val="002278C6"/>
    <w:rsid w:val="00227AFD"/>
    <w:rsid w:val="0023018C"/>
    <w:rsid w:val="00230991"/>
    <w:rsid w:val="00230C8E"/>
    <w:rsid w:val="0023162E"/>
    <w:rsid w:val="0023178E"/>
    <w:rsid w:val="002319CA"/>
    <w:rsid w:val="00232D0E"/>
    <w:rsid w:val="0023361F"/>
    <w:rsid w:val="002337A0"/>
    <w:rsid w:val="002344A6"/>
    <w:rsid w:val="00234F0C"/>
    <w:rsid w:val="002355F5"/>
    <w:rsid w:val="00235703"/>
    <w:rsid w:val="0023575C"/>
    <w:rsid w:val="00235867"/>
    <w:rsid w:val="00235B08"/>
    <w:rsid w:val="00235EB7"/>
    <w:rsid w:val="0023652E"/>
    <w:rsid w:val="0023682B"/>
    <w:rsid w:val="00236F40"/>
    <w:rsid w:val="00236F7D"/>
    <w:rsid w:val="0023799F"/>
    <w:rsid w:val="00237A7E"/>
    <w:rsid w:val="00237D09"/>
    <w:rsid w:val="0024004D"/>
    <w:rsid w:val="0024053C"/>
    <w:rsid w:val="0024097C"/>
    <w:rsid w:val="00240CEB"/>
    <w:rsid w:val="00241078"/>
    <w:rsid w:val="00242F44"/>
    <w:rsid w:val="0024335A"/>
    <w:rsid w:val="00243462"/>
    <w:rsid w:val="00243666"/>
    <w:rsid w:val="002451E8"/>
    <w:rsid w:val="00246094"/>
    <w:rsid w:val="0024612F"/>
    <w:rsid w:val="00246C0A"/>
    <w:rsid w:val="00246CC4"/>
    <w:rsid w:val="00246E74"/>
    <w:rsid w:val="0024703D"/>
    <w:rsid w:val="00247554"/>
    <w:rsid w:val="00250418"/>
    <w:rsid w:val="00250B8B"/>
    <w:rsid w:val="0025124E"/>
    <w:rsid w:val="00251683"/>
    <w:rsid w:val="00251B93"/>
    <w:rsid w:val="00251C49"/>
    <w:rsid w:val="00251D36"/>
    <w:rsid w:val="002520AA"/>
    <w:rsid w:val="0025252F"/>
    <w:rsid w:val="00252E6A"/>
    <w:rsid w:val="00253819"/>
    <w:rsid w:val="002545E0"/>
    <w:rsid w:val="0025470B"/>
    <w:rsid w:val="002548E7"/>
    <w:rsid w:val="00254A80"/>
    <w:rsid w:val="00254C41"/>
    <w:rsid w:val="00254FF9"/>
    <w:rsid w:val="002550F5"/>
    <w:rsid w:val="002555C0"/>
    <w:rsid w:val="00255A8C"/>
    <w:rsid w:val="00255C44"/>
    <w:rsid w:val="00256B31"/>
    <w:rsid w:val="00256D49"/>
    <w:rsid w:val="00256DC9"/>
    <w:rsid w:val="00256E4A"/>
    <w:rsid w:val="002573D0"/>
    <w:rsid w:val="00257A88"/>
    <w:rsid w:val="00257E86"/>
    <w:rsid w:val="00260A13"/>
    <w:rsid w:val="00260FD9"/>
    <w:rsid w:val="00261364"/>
    <w:rsid w:val="00261C06"/>
    <w:rsid w:val="00261E38"/>
    <w:rsid w:val="00262F5D"/>
    <w:rsid w:val="002638B7"/>
    <w:rsid w:val="00263DE5"/>
    <w:rsid w:val="0026427B"/>
    <w:rsid w:val="00264581"/>
    <w:rsid w:val="002646ED"/>
    <w:rsid w:val="00264878"/>
    <w:rsid w:val="00264DB8"/>
    <w:rsid w:val="00264F4E"/>
    <w:rsid w:val="00265544"/>
    <w:rsid w:val="00265744"/>
    <w:rsid w:val="0026608B"/>
    <w:rsid w:val="00266452"/>
    <w:rsid w:val="002665B4"/>
    <w:rsid w:val="00266B99"/>
    <w:rsid w:val="00267B66"/>
    <w:rsid w:val="00267BF7"/>
    <w:rsid w:val="00267CBF"/>
    <w:rsid w:val="0027029F"/>
    <w:rsid w:val="00270CCA"/>
    <w:rsid w:val="00270D38"/>
    <w:rsid w:val="00270F08"/>
    <w:rsid w:val="00271EDE"/>
    <w:rsid w:val="002736CB"/>
    <w:rsid w:val="002737CE"/>
    <w:rsid w:val="00273BD2"/>
    <w:rsid w:val="00274D0D"/>
    <w:rsid w:val="00275715"/>
    <w:rsid w:val="00275ABD"/>
    <w:rsid w:val="00275C77"/>
    <w:rsid w:val="00276228"/>
    <w:rsid w:val="002764A8"/>
    <w:rsid w:val="002764BA"/>
    <w:rsid w:val="00276805"/>
    <w:rsid w:val="0027692F"/>
    <w:rsid w:val="00276A01"/>
    <w:rsid w:val="00276DE6"/>
    <w:rsid w:val="00277CEC"/>
    <w:rsid w:val="00280733"/>
    <w:rsid w:val="00280A6E"/>
    <w:rsid w:val="00280F6F"/>
    <w:rsid w:val="002810B5"/>
    <w:rsid w:val="00281385"/>
    <w:rsid w:val="00282966"/>
    <w:rsid w:val="002833CF"/>
    <w:rsid w:val="002833EC"/>
    <w:rsid w:val="00283DA4"/>
    <w:rsid w:val="00284C7C"/>
    <w:rsid w:val="00284C82"/>
    <w:rsid w:val="0028526D"/>
    <w:rsid w:val="002853C1"/>
    <w:rsid w:val="00285B5E"/>
    <w:rsid w:val="00285D5E"/>
    <w:rsid w:val="00286245"/>
    <w:rsid w:val="00286666"/>
    <w:rsid w:val="00286771"/>
    <w:rsid w:val="0028715E"/>
    <w:rsid w:val="00287D37"/>
    <w:rsid w:val="0029012B"/>
    <w:rsid w:val="00290376"/>
    <w:rsid w:val="002904AB"/>
    <w:rsid w:val="00290896"/>
    <w:rsid w:val="00290F73"/>
    <w:rsid w:val="002911E7"/>
    <w:rsid w:val="002919D2"/>
    <w:rsid w:val="00291AEA"/>
    <w:rsid w:val="00291BFB"/>
    <w:rsid w:val="00293592"/>
    <w:rsid w:val="0029360E"/>
    <w:rsid w:val="002941FB"/>
    <w:rsid w:val="002942EB"/>
    <w:rsid w:val="0029491A"/>
    <w:rsid w:val="00294C7A"/>
    <w:rsid w:val="00295389"/>
    <w:rsid w:val="00296335"/>
    <w:rsid w:val="00296BF1"/>
    <w:rsid w:val="00296F6B"/>
    <w:rsid w:val="00297265"/>
    <w:rsid w:val="002A0269"/>
    <w:rsid w:val="002A02F3"/>
    <w:rsid w:val="002A0B65"/>
    <w:rsid w:val="002A0C91"/>
    <w:rsid w:val="002A14FB"/>
    <w:rsid w:val="002A1910"/>
    <w:rsid w:val="002A1CBE"/>
    <w:rsid w:val="002A2EB9"/>
    <w:rsid w:val="002A318E"/>
    <w:rsid w:val="002A34DB"/>
    <w:rsid w:val="002A350C"/>
    <w:rsid w:val="002A3A92"/>
    <w:rsid w:val="002A3B2A"/>
    <w:rsid w:val="002A3B8E"/>
    <w:rsid w:val="002A3F0E"/>
    <w:rsid w:val="002A4A5A"/>
    <w:rsid w:val="002A4C37"/>
    <w:rsid w:val="002A4C49"/>
    <w:rsid w:val="002A5758"/>
    <w:rsid w:val="002A5B89"/>
    <w:rsid w:val="002A5D9C"/>
    <w:rsid w:val="002A6138"/>
    <w:rsid w:val="002A629D"/>
    <w:rsid w:val="002A6A71"/>
    <w:rsid w:val="002A6E13"/>
    <w:rsid w:val="002B074C"/>
    <w:rsid w:val="002B09D0"/>
    <w:rsid w:val="002B0B07"/>
    <w:rsid w:val="002B0B22"/>
    <w:rsid w:val="002B0B50"/>
    <w:rsid w:val="002B0CC2"/>
    <w:rsid w:val="002B27E4"/>
    <w:rsid w:val="002B27E6"/>
    <w:rsid w:val="002B3190"/>
    <w:rsid w:val="002B31AD"/>
    <w:rsid w:val="002B39E9"/>
    <w:rsid w:val="002B3FA2"/>
    <w:rsid w:val="002B4B42"/>
    <w:rsid w:val="002B4DFE"/>
    <w:rsid w:val="002B70A1"/>
    <w:rsid w:val="002B7362"/>
    <w:rsid w:val="002B74DF"/>
    <w:rsid w:val="002B7513"/>
    <w:rsid w:val="002B7AA1"/>
    <w:rsid w:val="002B7BDF"/>
    <w:rsid w:val="002C3069"/>
    <w:rsid w:val="002C31B7"/>
    <w:rsid w:val="002C3750"/>
    <w:rsid w:val="002C42FC"/>
    <w:rsid w:val="002C4489"/>
    <w:rsid w:val="002C4FCB"/>
    <w:rsid w:val="002C57C7"/>
    <w:rsid w:val="002C651D"/>
    <w:rsid w:val="002C6526"/>
    <w:rsid w:val="002C65DA"/>
    <w:rsid w:val="002C6859"/>
    <w:rsid w:val="002C69BF"/>
    <w:rsid w:val="002C71D5"/>
    <w:rsid w:val="002C76F5"/>
    <w:rsid w:val="002D0139"/>
    <w:rsid w:val="002D0BA2"/>
    <w:rsid w:val="002D0D3E"/>
    <w:rsid w:val="002D14D9"/>
    <w:rsid w:val="002D1BC0"/>
    <w:rsid w:val="002D21F5"/>
    <w:rsid w:val="002D2459"/>
    <w:rsid w:val="002D254E"/>
    <w:rsid w:val="002D305B"/>
    <w:rsid w:val="002D390E"/>
    <w:rsid w:val="002D4865"/>
    <w:rsid w:val="002D48C0"/>
    <w:rsid w:val="002D59EF"/>
    <w:rsid w:val="002D66A1"/>
    <w:rsid w:val="002D696F"/>
    <w:rsid w:val="002D6DE4"/>
    <w:rsid w:val="002D7A70"/>
    <w:rsid w:val="002D7D5A"/>
    <w:rsid w:val="002E047F"/>
    <w:rsid w:val="002E1440"/>
    <w:rsid w:val="002E1C01"/>
    <w:rsid w:val="002E1F1C"/>
    <w:rsid w:val="002E22C9"/>
    <w:rsid w:val="002E28C6"/>
    <w:rsid w:val="002E2DCE"/>
    <w:rsid w:val="002E2FB7"/>
    <w:rsid w:val="002E3375"/>
    <w:rsid w:val="002E3563"/>
    <w:rsid w:val="002E36EE"/>
    <w:rsid w:val="002E3735"/>
    <w:rsid w:val="002E3810"/>
    <w:rsid w:val="002E3D54"/>
    <w:rsid w:val="002E4615"/>
    <w:rsid w:val="002E4C8A"/>
    <w:rsid w:val="002E51E7"/>
    <w:rsid w:val="002E64B6"/>
    <w:rsid w:val="002E6566"/>
    <w:rsid w:val="002E6819"/>
    <w:rsid w:val="002E6B87"/>
    <w:rsid w:val="002E6C4F"/>
    <w:rsid w:val="002E73A4"/>
    <w:rsid w:val="002E7526"/>
    <w:rsid w:val="002E7ACF"/>
    <w:rsid w:val="002E7B4B"/>
    <w:rsid w:val="002E7DA9"/>
    <w:rsid w:val="002F094D"/>
    <w:rsid w:val="002F0BBC"/>
    <w:rsid w:val="002F0F6F"/>
    <w:rsid w:val="002F12A2"/>
    <w:rsid w:val="002F1AC3"/>
    <w:rsid w:val="002F24B2"/>
    <w:rsid w:val="002F3482"/>
    <w:rsid w:val="002F373A"/>
    <w:rsid w:val="002F397B"/>
    <w:rsid w:val="002F39BC"/>
    <w:rsid w:val="002F404A"/>
    <w:rsid w:val="002F41D8"/>
    <w:rsid w:val="002F4B43"/>
    <w:rsid w:val="002F4D02"/>
    <w:rsid w:val="002F5236"/>
    <w:rsid w:val="002F54CB"/>
    <w:rsid w:val="002F5E07"/>
    <w:rsid w:val="002F615C"/>
    <w:rsid w:val="002F629F"/>
    <w:rsid w:val="002F62E7"/>
    <w:rsid w:val="002F64D7"/>
    <w:rsid w:val="002F664A"/>
    <w:rsid w:val="002F671F"/>
    <w:rsid w:val="002F6A55"/>
    <w:rsid w:val="002F6B9B"/>
    <w:rsid w:val="002F6F95"/>
    <w:rsid w:val="002F72DC"/>
    <w:rsid w:val="002F78A5"/>
    <w:rsid w:val="002F7AF3"/>
    <w:rsid w:val="0030006A"/>
    <w:rsid w:val="003007C4"/>
    <w:rsid w:val="00301002"/>
    <w:rsid w:val="00301825"/>
    <w:rsid w:val="00302134"/>
    <w:rsid w:val="003022CF"/>
    <w:rsid w:val="0030239B"/>
    <w:rsid w:val="00302488"/>
    <w:rsid w:val="003027CE"/>
    <w:rsid w:val="00302A2E"/>
    <w:rsid w:val="00302CBE"/>
    <w:rsid w:val="00303408"/>
    <w:rsid w:val="00303496"/>
    <w:rsid w:val="003034E1"/>
    <w:rsid w:val="00303C9C"/>
    <w:rsid w:val="003043AC"/>
    <w:rsid w:val="003043C0"/>
    <w:rsid w:val="00304AA9"/>
    <w:rsid w:val="00304C4F"/>
    <w:rsid w:val="00304D63"/>
    <w:rsid w:val="00305712"/>
    <w:rsid w:val="003057B0"/>
    <w:rsid w:val="00305DAF"/>
    <w:rsid w:val="00305EBF"/>
    <w:rsid w:val="00306014"/>
    <w:rsid w:val="0030617E"/>
    <w:rsid w:val="003066E3"/>
    <w:rsid w:val="00307623"/>
    <w:rsid w:val="00307DF0"/>
    <w:rsid w:val="00310008"/>
    <w:rsid w:val="00310B46"/>
    <w:rsid w:val="00312012"/>
    <w:rsid w:val="0031371F"/>
    <w:rsid w:val="003137E8"/>
    <w:rsid w:val="00313CE2"/>
    <w:rsid w:val="00314FEB"/>
    <w:rsid w:val="00315044"/>
    <w:rsid w:val="00315133"/>
    <w:rsid w:val="00315F31"/>
    <w:rsid w:val="00316483"/>
    <w:rsid w:val="0031655B"/>
    <w:rsid w:val="00316CC9"/>
    <w:rsid w:val="003170F1"/>
    <w:rsid w:val="003171BF"/>
    <w:rsid w:val="00317B94"/>
    <w:rsid w:val="003207E4"/>
    <w:rsid w:val="00320DB4"/>
    <w:rsid w:val="00321016"/>
    <w:rsid w:val="003210D7"/>
    <w:rsid w:val="00321938"/>
    <w:rsid w:val="00321B41"/>
    <w:rsid w:val="003226E4"/>
    <w:rsid w:val="003227B4"/>
    <w:rsid w:val="00322D15"/>
    <w:rsid w:val="00324181"/>
    <w:rsid w:val="00324EE1"/>
    <w:rsid w:val="003253E7"/>
    <w:rsid w:val="00325400"/>
    <w:rsid w:val="003256ED"/>
    <w:rsid w:val="00325A51"/>
    <w:rsid w:val="00325ABE"/>
    <w:rsid w:val="0032632C"/>
    <w:rsid w:val="00326423"/>
    <w:rsid w:val="003269C0"/>
    <w:rsid w:val="00327068"/>
    <w:rsid w:val="0032736B"/>
    <w:rsid w:val="0032773F"/>
    <w:rsid w:val="00327EAD"/>
    <w:rsid w:val="0033073B"/>
    <w:rsid w:val="00330B15"/>
    <w:rsid w:val="00331B2F"/>
    <w:rsid w:val="00332356"/>
    <w:rsid w:val="00332358"/>
    <w:rsid w:val="00332774"/>
    <w:rsid w:val="00332B5D"/>
    <w:rsid w:val="00332B9C"/>
    <w:rsid w:val="00333483"/>
    <w:rsid w:val="00333B1F"/>
    <w:rsid w:val="00333D6E"/>
    <w:rsid w:val="0033414F"/>
    <w:rsid w:val="0033432A"/>
    <w:rsid w:val="0033455B"/>
    <w:rsid w:val="003350F4"/>
    <w:rsid w:val="0033562A"/>
    <w:rsid w:val="00335C03"/>
    <w:rsid w:val="00335F97"/>
    <w:rsid w:val="003364C5"/>
    <w:rsid w:val="00336870"/>
    <w:rsid w:val="0033710E"/>
    <w:rsid w:val="0033711E"/>
    <w:rsid w:val="0033726C"/>
    <w:rsid w:val="003374CD"/>
    <w:rsid w:val="00340E16"/>
    <w:rsid w:val="0034152A"/>
    <w:rsid w:val="003416B7"/>
    <w:rsid w:val="00341C93"/>
    <w:rsid w:val="00342EB1"/>
    <w:rsid w:val="003438D2"/>
    <w:rsid w:val="00343B1F"/>
    <w:rsid w:val="00343EE2"/>
    <w:rsid w:val="003441E8"/>
    <w:rsid w:val="00344460"/>
    <w:rsid w:val="003448E0"/>
    <w:rsid w:val="00344D1F"/>
    <w:rsid w:val="0034590A"/>
    <w:rsid w:val="00345AE1"/>
    <w:rsid w:val="00345F7E"/>
    <w:rsid w:val="00347D0F"/>
    <w:rsid w:val="00347DAC"/>
    <w:rsid w:val="00350A8D"/>
    <w:rsid w:val="00351116"/>
    <w:rsid w:val="00351371"/>
    <w:rsid w:val="003516C6"/>
    <w:rsid w:val="00351865"/>
    <w:rsid w:val="00352468"/>
    <w:rsid w:val="00352871"/>
    <w:rsid w:val="0035298F"/>
    <w:rsid w:val="00354728"/>
    <w:rsid w:val="00354903"/>
    <w:rsid w:val="00354AE3"/>
    <w:rsid w:val="00354B38"/>
    <w:rsid w:val="00354B4D"/>
    <w:rsid w:val="003563C8"/>
    <w:rsid w:val="00356619"/>
    <w:rsid w:val="003566C3"/>
    <w:rsid w:val="00360610"/>
    <w:rsid w:val="00360B47"/>
    <w:rsid w:val="00360F07"/>
    <w:rsid w:val="0036177E"/>
    <w:rsid w:val="003619BA"/>
    <w:rsid w:val="00361DFF"/>
    <w:rsid w:val="00361E8F"/>
    <w:rsid w:val="0036374C"/>
    <w:rsid w:val="00363C8A"/>
    <w:rsid w:val="0036449F"/>
    <w:rsid w:val="003645EA"/>
    <w:rsid w:val="00364A56"/>
    <w:rsid w:val="00364D34"/>
    <w:rsid w:val="0036562F"/>
    <w:rsid w:val="003658D3"/>
    <w:rsid w:val="003658F8"/>
    <w:rsid w:val="00365983"/>
    <w:rsid w:val="003659E5"/>
    <w:rsid w:val="00365AFE"/>
    <w:rsid w:val="00365D09"/>
    <w:rsid w:val="00365F8D"/>
    <w:rsid w:val="00366889"/>
    <w:rsid w:val="003673DE"/>
    <w:rsid w:val="00367E97"/>
    <w:rsid w:val="003706AE"/>
    <w:rsid w:val="00370B2D"/>
    <w:rsid w:val="00370E5F"/>
    <w:rsid w:val="0037128C"/>
    <w:rsid w:val="00371727"/>
    <w:rsid w:val="00371C2E"/>
    <w:rsid w:val="00371ECC"/>
    <w:rsid w:val="00372350"/>
    <w:rsid w:val="00372E58"/>
    <w:rsid w:val="0037324A"/>
    <w:rsid w:val="00373343"/>
    <w:rsid w:val="00373901"/>
    <w:rsid w:val="00374A34"/>
    <w:rsid w:val="00374B61"/>
    <w:rsid w:val="00375859"/>
    <w:rsid w:val="00375E03"/>
    <w:rsid w:val="00375FC2"/>
    <w:rsid w:val="003771F1"/>
    <w:rsid w:val="00377319"/>
    <w:rsid w:val="0037780E"/>
    <w:rsid w:val="00380696"/>
    <w:rsid w:val="003813E3"/>
    <w:rsid w:val="00381787"/>
    <w:rsid w:val="00381850"/>
    <w:rsid w:val="00381870"/>
    <w:rsid w:val="00381A42"/>
    <w:rsid w:val="0038273F"/>
    <w:rsid w:val="00382ABA"/>
    <w:rsid w:val="003833AB"/>
    <w:rsid w:val="00383B1B"/>
    <w:rsid w:val="003842C7"/>
    <w:rsid w:val="00385C38"/>
    <w:rsid w:val="0038674F"/>
    <w:rsid w:val="00386B25"/>
    <w:rsid w:val="00386D83"/>
    <w:rsid w:val="00387D26"/>
    <w:rsid w:val="00387E54"/>
    <w:rsid w:val="00387F2B"/>
    <w:rsid w:val="0039010B"/>
    <w:rsid w:val="00390A04"/>
    <w:rsid w:val="00390D4D"/>
    <w:rsid w:val="0039144E"/>
    <w:rsid w:val="00391DB9"/>
    <w:rsid w:val="00391DCE"/>
    <w:rsid w:val="00391E83"/>
    <w:rsid w:val="00392000"/>
    <w:rsid w:val="00393B5A"/>
    <w:rsid w:val="00394789"/>
    <w:rsid w:val="003952E0"/>
    <w:rsid w:val="003957C5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A0751"/>
    <w:rsid w:val="003A082B"/>
    <w:rsid w:val="003A185A"/>
    <w:rsid w:val="003A1B68"/>
    <w:rsid w:val="003A1D1C"/>
    <w:rsid w:val="003A2057"/>
    <w:rsid w:val="003A2139"/>
    <w:rsid w:val="003A23A7"/>
    <w:rsid w:val="003A271D"/>
    <w:rsid w:val="003A28BB"/>
    <w:rsid w:val="003A29A7"/>
    <w:rsid w:val="003A2FD6"/>
    <w:rsid w:val="003A30AA"/>
    <w:rsid w:val="003A3CFF"/>
    <w:rsid w:val="003A4352"/>
    <w:rsid w:val="003A44F6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4A"/>
    <w:rsid w:val="003A6AC4"/>
    <w:rsid w:val="003A6DEF"/>
    <w:rsid w:val="003A7A6C"/>
    <w:rsid w:val="003B0C69"/>
    <w:rsid w:val="003B0F70"/>
    <w:rsid w:val="003B3071"/>
    <w:rsid w:val="003B44B8"/>
    <w:rsid w:val="003B4A92"/>
    <w:rsid w:val="003B4D8F"/>
    <w:rsid w:val="003B4EF5"/>
    <w:rsid w:val="003B5045"/>
    <w:rsid w:val="003B54C8"/>
    <w:rsid w:val="003B5AA8"/>
    <w:rsid w:val="003B5BB9"/>
    <w:rsid w:val="003B6227"/>
    <w:rsid w:val="003B622A"/>
    <w:rsid w:val="003B6A86"/>
    <w:rsid w:val="003B7804"/>
    <w:rsid w:val="003C031E"/>
    <w:rsid w:val="003C071B"/>
    <w:rsid w:val="003C077F"/>
    <w:rsid w:val="003C1766"/>
    <w:rsid w:val="003C1F6F"/>
    <w:rsid w:val="003C2403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E9F"/>
    <w:rsid w:val="003D295C"/>
    <w:rsid w:val="003D2C27"/>
    <w:rsid w:val="003D2DD5"/>
    <w:rsid w:val="003D2EB3"/>
    <w:rsid w:val="003D32FB"/>
    <w:rsid w:val="003D33EB"/>
    <w:rsid w:val="003D3767"/>
    <w:rsid w:val="003D3A57"/>
    <w:rsid w:val="003D3F2F"/>
    <w:rsid w:val="003D4329"/>
    <w:rsid w:val="003D4F0B"/>
    <w:rsid w:val="003D5427"/>
    <w:rsid w:val="003D5487"/>
    <w:rsid w:val="003D5984"/>
    <w:rsid w:val="003D5DE4"/>
    <w:rsid w:val="003D6499"/>
    <w:rsid w:val="003D67F6"/>
    <w:rsid w:val="003D7250"/>
    <w:rsid w:val="003D7496"/>
    <w:rsid w:val="003D7C47"/>
    <w:rsid w:val="003E1E63"/>
    <w:rsid w:val="003E1EE6"/>
    <w:rsid w:val="003E25E3"/>
    <w:rsid w:val="003E39BD"/>
    <w:rsid w:val="003E3B3A"/>
    <w:rsid w:val="003E433A"/>
    <w:rsid w:val="003E4DD7"/>
    <w:rsid w:val="003E560C"/>
    <w:rsid w:val="003E5716"/>
    <w:rsid w:val="003E57D4"/>
    <w:rsid w:val="003E57DB"/>
    <w:rsid w:val="003E5B0D"/>
    <w:rsid w:val="003E5C91"/>
    <w:rsid w:val="003E5CD2"/>
    <w:rsid w:val="003E63E6"/>
    <w:rsid w:val="003E6AE4"/>
    <w:rsid w:val="003E73FD"/>
    <w:rsid w:val="003E7409"/>
    <w:rsid w:val="003E78F9"/>
    <w:rsid w:val="003E79B3"/>
    <w:rsid w:val="003E7AE0"/>
    <w:rsid w:val="003F0322"/>
    <w:rsid w:val="003F0E27"/>
    <w:rsid w:val="003F1366"/>
    <w:rsid w:val="003F13C6"/>
    <w:rsid w:val="003F13EF"/>
    <w:rsid w:val="003F1432"/>
    <w:rsid w:val="003F1B51"/>
    <w:rsid w:val="003F1F57"/>
    <w:rsid w:val="003F1FB7"/>
    <w:rsid w:val="003F2311"/>
    <w:rsid w:val="003F2B40"/>
    <w:rsid w:val="003F2D18"/>
    <w:rsid w:val="003F2D5A"/>
    <w:rsid w:val="003F2DEF"/>
    <w:rsid w:val="003F328B"/>
    <w:rsid w:val="003F374E"/>
    <w:rsid w:val="003F47E6"/>
    <w:rsid w:val="003F5105"/>
    <w:rsid w:val="003F527B"/>
    <w:rsid w:val="003F535B"/>
    <w:rsid w:val="003F5D1A"/>
    <w:rsid w:val="003F629D"/>
    <w:rsid w:val="003F6718"/>
    <w:rsid w:val="003F69E8"/>
    <w:rsid w:val="003F6AD7"/>
    <w:rsid w:val="003F6EC9"/>
    <w:rsid w:val="003F75B0"/>
    <w:rsid w:val="003F78CC"/>
    <w:rsid w:val="003F7967"/>
    <w:rsid w:val="003F7ADE"/>
    <w:rsid w:val="00400C9F"/>
    <w:rsid w:val="004024B0"/>
    <w:rsid w:val="0040290B"/>
    <w:rsid w:val="00402FC4"/>
    <w:rsid w:val="00403282"/>
    <w:rsid w:val="004033BB"/>
    <w:rsid w:val="00403754"/>
    <w:rsid w:val="00403A07"/>
    <w:rsid w:val="00403EB3"/>
    <w:rsid w:val="00404B5C"/>
    <w:rsid w:val="00404C48"/>
    <w:rsid w:val="0040558B"/>
    <w:rsid w:val="00405961"/>
    <w:rsid w:val="0040657D"/>
    <w:rsid w:val="00407657"/>
    <w:rsid w:val="00407F77"/>
    <w:rsid w:val="004103C3"/>
    <w:rsid w:val="0041131D"/>
    <w:rsid w:val="00411923"/>
    <w:rsid w:val="00411B3B"/>
    <w:rsid w:val="00412026"/>
    <w:rsid w:val="0041237B"/>
    <w:rsid w:val="0041259B"/>
    <w:rsid w:val="00413126"/>
    <w:rsid w:val="00413C87"/>
    <w:rsid w:val="004146C1"/>
    <w:rsid w:val="00415109"/>
    <w:rsid w:val="00415388"/>
    <w:rsid w:val="00415964"/>
    <w:rsid w:val="00415D56"/>
    <w:rsid w:val="00415F23"/>
    <w:rsid w:val="00416600"/>
    <w:rsid w:val="004171C7"/>
    <w:rsid w:val="0041748A"/>
    <w:rsid w:val="004204D3"/>
    <w:rsid w:val="0042074D"/>
    <w:rsid w:val="00420769"/>
    <w:rsid w:val="00420F71"/>
    <w:rsid w:val="0042114C"/>
    <w:rsid w:val="0042240E"/>
    <w:rsid w:val="00423C71"/>
    <w:rsid w:val="00423E8E"/>
    <w:rsid w:val="0042439B"/>
    <w:rsid w:val="00424D1A"/>
    <w:rsid w:val="004257BB"/>
    <w:rsid w:val="00426925"/>
    <w:rsid w:val="0043038E"/>
    <w:rsid w:val="00430484"/>
    <w:rsid w:val="004305F5"/>
    <w:rsid w:val="004307B4"/>
    <w:rsid w:val="00430F22"/>
    <w:rsid w:val="0043151F"/>
    <w:rsid w:val="00431E28"/>
    <w:rsid w:val="00432A1B"/>
    <w:rsid w:val="00432AB4"/>
    <w:rsid w:val="00433036"/>
    <w:rsid w:val="00433624"/>
    <w:rsid w:val="004349EE"/>
    <w:rsid w:val="00434B20"/>
    <w:rsid w:val="00434EFC"/>
    <w:rsid w:val="0043509F"/>
    <w:rsid w:val="00435310"/>
    <w:rsid w:val="00435601"/>
    <w:rsid w:val="00435B0F"/>
    <w:rsid w:val="00435D09"/>
    <w:rsid w:val="004360C6"/>
    <w:rsid w:val="004373FA"/>
    <w:rsid w:val="00437DF7"/>
    <w:rsid w:val="00440A3D"/>
    <w:rsid w:val="00440E78"/>
    <w:rsid w:val="0044173F"/>
    <w:rsid w:val="004419DD"/>
    <w:rsid w:val="00441A30"/>
    <w:rsid w:val="00441D89"/>
    <w:rsid w:val="004430A9"/>
    <w:rsid w:val="00443221"/>
    <w:rsid w:val="004434B7"/>
    <w:rsid w:val="00443599"/>
    <w:rsid w:val="004439AB"/>
    <w:rsid w:val="0044439D"/>
    <w:rsid w:val="00444960"/>
    <w:rsid w:val="004449A9"/>
    <w:rsid w:val="00444F98"/>
    <w:rsid w:val="0044602A"/>
    <w:rsid w:val="00446609"/>
    <w:rsid w:val="004501DC"/>
    <w:rsid w:val="00450588"/>
    <w:rsid w:val="004505EE"/>
    <w:rsid w:val="0045074D"/>
    <w:rsid w:val="00450BA8"/>
    <w:rsid w:val="00450E48"/>
    <w:rsid w:val="0045119B"/>
    <w:rsid w:val="004513C0"/>
    <w:rsid w:val="00451412"/>
    <w:rsid w:val="00451F9E"/>
    <w:rsid w:val="00452451"/>
    <w:rsid w:val="0045317F"/>
    <w:rsid w:val="00454B05"/>
    <w:rsid w:val="00455115"/>
    <w:rsid w:val="00455582"/>
    <w:rsid w:val="00455C89"/>
    <w:rsid w:val="00455CCF"/>
    <w:rsid w:val="00455E62"/>
    <w:rsid w:val="0045652B"/>
    <w:rsid w:val="0045680D"/>
    <w:rsid w:val="00456AA8"/>
    <w:rsid w:val="00456E5E"/>
    <w:rsid w:val="004573C2"/>
    <w:rsid w:val="00457693"/>
    <w:rsid w:val="00457E0B"/>
    <w:rsid w:val="00460B58"/>
    <w:rsid w:val="00460F77"/>
    <w:rsid w:val="00461452"/>
    <w:rsid w:val="00462527"/>
    <w:rsid w:val="004628F8"/>
    <w:rsid w:val="00462F98"/>
    <w:rsid w:val="00463215"/>
    <w:rsid w:val="0046322C"/>
    <w:rsid w:val="00463D1F"/>
    <w:rsid w:val="00464451"/>
    <w:rsid w:val="004645D0"/>
    <w:rsid w:val="00466C55"/>
    <w:rsid w:val="00467859"/>
    <w:rsid w:val="00467915"/>
    <w:rsid w:val="00467C76"/>
    <w:rsid w:val="00467CC7"/>
    <w:rsid w:val="00467DA6"/>
    <w:rsid w:val="0047026E"/>
    <w:rsid w:val="0047064A"/>
    <w:rsid w:val="00470742"/>
    <w:rsid w:val="00470A4B"/>
    <w:rsid w:val="004711AB"/>
    <w:rsid w:val="00471DE5"/>
    <w:rsid w:val="00471DED"/>
    <w:rsid w:val="00471E21"/>
    <w:rsid w:val="00474087"/>
    <w:rsid w:val="00474F19"/>
    <w:rsid w:val="0047535E"/>
    <w:rsid w:val="00475808"/>
    <w:rsid w:val="0047632E"/>
    <w:rsid w:val="00477682"/>
    <w:rsid w:val="00477690"/>
    <w:rsid w:val="00477E7D"/>
    <w:rsid w:val="00480D58"/>
    <w:rsid w:val="0048211B"/>
    <w:rsid w:val="00482B8C"/>
    <w:rsid w:val="00482BD4"/>
    <w:rsid w:val="00482FE9"/>
    <w:rsid w:val="00483846"/>
    <w:rsid w:val="004838E3"/>
    <w:rsid w:val="00484113"/>
    <w:rsid w:val="00484CC7"/>
    <w:rsid w:val="00485E49"/>
    <w:rsid w:val="00487520"/>
    <w:rsid w:val="0048764A"/>
    <w:rsid w:val="00487DDD"/>
    <w:rsid w:val="00487E6E"/>
    <w:rsid w:val="0049043E"/>
    <w:rsid w:val="00490717"/>
    <w:rsid w:val="00490F6D"/>
    <w:rsid w:val="004917DB"/>
    <w:rsid w:val="004925F6"/>
    <w:rsid w:val="00492E41"/>
    <w:rsid w:val="004931F4"/>
    <w:rsid w:val="00493668"/>
    <w:rsid w:val="00493D84"/>
    <w:rsid w:val="0049443A"/>
    <w:rsid w:val="004953DD"/>
    <w:rsid w:val="00495435"/>
    <w:rsid w:val="004961FD"/>
    <w:rsid w:val="00496FB5"/>
    <w:rsid w:val="004972CC"/>
    <w:rsid w:val="00497729"/>
    <w:rsid w:val="00497AC7"/>
    <w:rsid w:val="00497B86"/>
    <w:rsid w:val="00497BAB"/>
    <w:rsid w:val="00497C44"/>
    <w:rsid w:val="00497E40"/>
    <w:rsid w:val="00497E77"/>
    <w:rsid w:val="004A11C3"/>
    <w:rsid w:val="004A1777"/>
    <w:rsid w:val="004A1B6D"/>
    <w:rsid w:val="004A1E37"/>
    <w:rsid w:val="004A2073"/>
    <w:rsid w:val="004A270B"/>
    <w:rsid w:val="004A2E69"/>
    <w:rsid w:val="004A33B2"/>
    <w:rsid w:val="004A3869"/>
    <w:rsid w:val="004A40A5"/>
    <w:rsid w:val="004A4C96"/>
    <w:rsid w:val="004A549F"/>
    <w:rsid w:val="004A5976"/>
    <w:rsid w:val="004A633D"/>
    <w:rsid w:val="004A6F0C"/>
    <w:rsid w:val="004A78D3"/>
    <w:rsid w:val="004A7B4B"/>
    <w:rsid w:val="004B027C"/>
    <w:rsid w:val="004B0340"/>
    <w:rsid w:val="004B043E"/>
    <w:rsid w:val="004B1207"/>
    <w:rsid w:val="004B17FA"/>
    <w:rsid w:val="004B227E"/>
    <w:rsid w:val="004B22CD"/>
    <w:rsid w:val="004B2729"/>
    <w:rsid w:val="004B3039"/>
    <w:rsid w:val="004B30A7"/>
    <w:rsid w:val="004B32D7"/>
    <w:rsid w:val="004B377A"/>
    <w:rsid w:val="004B3DAB"/>
    <w:rsid w:val="004B466B"/>
    <w:rsid w:val="004B4801"/>
    <w:rsid w:val="004B4856"/>
    <w:rsid w:val="004B4D49"/>
    <w:rsid w:val="004B611C"/>
    <w:rsid w:val="004B6654"/>
    <w:rsid w:val="004B66AE"/>
    <w:rsid w:val="004B689F"/>
    <w:rsid w:val="004B6DA9"/>
    <w:rsid w:val="004B75A4"/>
    <w:rsid w:val="004B77DF"/>
    <w:rsid w:val="004C0F8E"/>
    <w:rsid w:val="004C1793"/>
    <w:rsid w:val="004C19CF"/>
    <w:rsid w:val="004C1A29"/>
    <w:rsid w:val="004C247C"/>
    <w:rsid w:val="004C33B6"/>
    <w:rsid w:val="004C374B"/>
    <w:rsid w:val="004C3802"/>
    <w:rsid w:val="004C401F"/>
    <w:rsid w:val="004C42EF"/>
    <w:rsid w:val="004C49E8"/>
    <w:rsid w:val="004C4DFE"/>
    <w:rsid w:val="004C529C"/>
    <w:rsid w:val="004C5934"/>
    <w:rsid w:val="004C5ED0"/>
    <w:rsid w:val="004C5F3E"/>
    <w:rsid w:val="004C6A70"/>
    <w:rsid w:val="004C6C2C"/>
    <w:rsid w:val="004C714D"/>
    <w:rsid w:val="004C73B3"/>
    <w:rsid w:val="004C7585"/>
    <w:rsid w:val="004C7905"/>
    <w:rsid w:val="004C7EF1"/>
    <w:rsid w:val="004D05E8"/>
    <w:rsid w:val="004D07D9"/>
    <w:rsid w:val="004D1072"/>
    <w:rsid w:val="004D1657"/>
    <w:rsid w:val="004D17E8"/>
    <w:rsid w:val="004D2335"/>
    <w:rsid w:val="004D2681"/>
    <w:rsid w:val="004D2F9A"/>
    <w:rsid w:val="004D30D9"/>
    <w:rsid w:val="004D34F4"/>
    <w:rsid w:val="004D36DF"/>
    <w:rsid w:val="004D3E75"/>
    <w:rsid w:val="004D4825"/>
    <w:rsid w:val="004D4B85"/>
    <w:rsid w:val="004D565C"/>
    <w:rsid w:val="004D5FE0"/>
    <w:rsid w:val="004D604B"/>
    <w:rsid w:val="004D63A7"/>
    <w:rsid w:val="004D64BE"/>
    <w:rsid w:val="004D68C9"/>
    <w:rsid w:val="004D6C00"/>
    <w:rsid w:val="004D70FE"/>
    <w:rsid w:val="004D7258"/>
    <w:rsid w:val="004D727D"/>
    <w:rsid w:val="004D7A7B"/>
    <w:rsid w:val="004E0406"/>
    <w:rsid w:val="004E0439"/>
    <w:rsid w:val="004E052A"/>
    <w:rsid w:val="004E0A22"/>
    <w:rsid w:val="004E0AFF"/>
    <w:rsid w:val="004E192A"/>
    <w:rsid w:val="004E2006"/>
    <w:rsid w:val="004E2BC4"/>
    <w:rsid w:val="004E2C9C"/>
    <w:rsid w:val="004E3739"/>
    <w:rsid w:val="004E510C"/>
    <w:rsid w:val="004E616F"/>
    <w:rsid w:val="004E6622"/>
    <w:rsid w:val="004E6938"/>
    <w:rsid w:val="004E702A"/>
    <w:rsid w:val="004E7429"/>
    <w:rsid w:val="004E76B4"/>
    <w:rsid w:val="004E7855"/>
    <w:rsid w:val="004E7921"/>
    <w:rsid w:val="004E7A0A"/>
    <w:rsid w:val="004E7B68"/>
    <w:rsid w:val="004F0ABF"/>
    <w:rsid w:val="004F0E43"/>
    <w:rsid w:val="004F12DF"/>
    <w:rsid w:val="004F1D58"/>
    <w:rsid w:val="004F2433"/>
    <w:rsid w:val="004F294E"/>
    <w:rsid w:val="004F300A"/>
    <w:rsid w:val="004F3878"/>
    <w:rsid w:val="004F3D8B"/>
    <w:rsid w:val="004F402C"/>
    <w:rsid w:val="004F4988"/>
    <w:rsid w:val="004F538A"/>
    <w:rsid w:val="004F5527"/>
    <w:rsid w:val="004F5F1C"/>
    <w:rsid w:val="004F7AB7"/>
    <w:rsid w:val="004F7BF2"/>
    <w:rsid w:val="004F7C15"/>
    <w:rsid w:val="004F7F0F"/>
    <w:rsid w:val="004F7F21"/>
    <w:rsid w:val="00500897"/>
    <w:rsid w:val="00501036"/>
    <w:rsid w:val="0050221D"/>
    <w:rsid w:val="00503D22"/>
    <w:rsid w:val="00504989"/>
    <w:rsid w:val="0050532B"/>
    <w:rsid w:val="0050570E"/>
    <w:rsid w:val="00505AEB"/>
    <w:rsid w:val="00505CEE"/>
    <w:rsid w:val="00505E88"/>
    <w:rsid w:val="00506174"/>
    <w:rsid w:val="0050659B"/>
    <w:rsid w:val="00506771"/>
    <w:rsid w:val="005067E7"/>
    <w:rsid w:val="00506CD0"/>
    <w:rsid w:val="00506D9E"/>
    <w:rsid w:val="00506E9B"/>
    <w:rsid w:val="005076EC"/>
    <w:rsid w:val="005078FC"/>
    <w:rsid w:val="00507F25"/>
    <w:rsid w:val="0051018F"/>
    <w:rsid w:val="00510275"/>
    <w:rsid w:val="00510D0E"/>
    <w:rsid w:val="00510E3A"/>
    <w:rsid w:val="00510F8D"/>
    <w:rsid w:val="00511278"/>
    <w:rsid w:val="00511A19"/>
    <w:rsid w:val="00512284"/>
    <w:rsid w:val="005122BA"/>
    <w:rsid w:val="00512683"/>
    <w:rsid w:val="00512988"/>
    <w:rsid w:val="00513260"/>
    <w:rsid w:val="00513533"/>
    <w:rsid w:val="00513651"/>
    <w:rsid w:val="00514B8F"/>
    <w:rsid w:val="00514E98"/>
    <w:rsid w:val="005158A6"/>
    <w:rsid w:val="00515C2A"/>
    <w:rsid w:val="00515E6D"/>
    <w:rsid w:val="00516742"/>
    <w:rsid w:val="00516B83"/>
    <w:rsid w:val="00516F01"/>
    <w:rsid w:val="00517850"/>
    <w:rsid w:val="005208BC"/>
    <w:rsid w:val="0052096F"/>
    <w:rsid w:val="0052147A"/>
    <w:rsid w:val="00521B6C"/>
    <w:rsid w:val="00522788"/>
    <w:rsid w:val="00523738"/>
    <w:rsid w:val="00523D82"/>
    <w:rsid w:val="0052495D"/>
    <w:rsid w:val="005249C9"/>
    <w:rsid w:val="005249FF"/>
    <w:rsid w:val="00524A4C"/>
    <w:rsid w:val="00525184"/>
    <w:rsid w:val="0052537B"/>
    <w:rsid w:val="00525818"/>
    <w:rsid w:val="00525978"/>
    <w:rsid w:val="00526D90"/>
    <w:rsid w:val="00526E08"/>
    <w:rsid w:val="00527964"/>
    <w:rsid w:val="005310A5"/>
    <w:rsid w:val="00531260"/>
    <w:rsid w:val="0053180F"/>
    <w:rsid w:val="00531D8E"/>
    <w:rsid w:val="005322C8"/>
    <w:rsid w:val="005328C5"/>
    <w:rsid w:val="00532FE7"/>
    <w:rsid w:val="005333B3"/>
    <w:rsid w:val="00533750"/>
    <w:rsid w:val="005337CB"/>
    <w:rsid w:val="00534413"/>
    <w:rsid w:val="00534909"/>
    <w:rsid w:val="00535E92"/>
    <w:rsid w:val="00536915"/>
    <w:rsid w:val="005373F1"/>
    <w:rsid w:val="0053743A"/>
    <w:rsid w:val="005379AE"/>
    <w:rsid w:val="00537A02"/>
    <w:rsid w:val="00537E40"/>
    <w:rsid w:val="0054062E"/>
    <w:rsid w:val="00540A26"/>
    <w:rsid w:val="00540F8A"/>
    <w:rsid w:val="005424FD"/>
    <w:rsid w:val="00542625"/>
    <w:rsid w:val="00542661"/>
    <w:rsid w:val="0054321C"/>
    <w:rsid w:val="00543BC6"/>
    <w:rsid w:val="00543F69"/>
    <w:rsid w:val="005440B9"/>
    <w:rsid w:val="005447BC"/>
    <w:rsid w:val="00544896"/>
    <w:rsid w:val="00545E4D"/>
    <w:rsid w:val="00547122"/>
    <w:rsid w:val="005471B7"/>
    <w:rsid w:val="005473E3"/>
    <w:rsid w:val="005506DB"/>
    <w:rsid w:val="00550D62"/>
    <w:rsid w:val="00550F38"/>
    <w:rsid w:val="005513A9"/>
    <w:rsid w:val="00551867"/>
    <w:rsid w:val="005519C2"/>
    <w:rsid w:val="00551A63"/>
    <w:rsid w:val="0055268B"/>
    <w:rsid w:val="005526E3"/>
    <w:rsid w:val="00552E2D"/>
    <w:rsid w:val="00553740"/>
    <w:rsid w:val="005537E1"/>
    <w:rsid w:val="00553857"/>
    <w:rsid w:val="00553E2E"/>
    <w:rsid w:val="005549D8"/>
    <w:rsid w:val="00554AE2"/>
    <w:rsid w:val="00554C3C"/>
    <w:rsid w:val="00554CE5"/>
    <w:rsid w:val="00554CFC"/>
    <w:rsid w:val="00554EDD"/>
    <w:rsid w:val="0055515B"/>
    <w:rsid w:val="0055530B"/>
    <w:rsid w:val="00555F2A"/>
    <w:rsid w:val="00556757"/>
    <w:rsid w:val="00556F78"/>
    <w:rsid w:val="005573B6"/>
    <w:rsid w:val="0055768C"/>
    <w:rsid w:val="005579E1"/>
    <w:rsid w:val="00557A48"/>
    <w:rsid w:val="005603E4"/>
    <w:rsid w:val="00560405"/>
    <w:rsid w:val="00562054"/>
    <w:rsid w:val="00562370"/>
    <w:rsid w:val="005628FB"/>
    <w:rsid w:val="00562958"/>
    <w:rsid w:val="00562B81"/>
    <w:rsid w:val="00562CE0"/>
    <w:rsid w:val="00562D6D"/>
    <w:rsid w:val="0056309C"/>
    <w:rsid w:val="0056402B"/>
    <w:rsid w:val="00564474"/>
    <w:rsid w:val="005646C5"/>
    <w:rsid w:val="00564C50"/>
    <w:rsid w:val="00564F4E"/>
    <w:rsid w:val="005650E7"/>
    <w:rsid w:val="00565756"/>
    <w:rsid w:val="00565CF8"/>
    <w:rsid w:val="00565DCC"/>
    <w:rsid w:val="005665F8"/>
    <w:rsid w:val="00567657"/>
    <w:rsid w:val="00570300"/>
    <w:rsid w:val="00570535"/>
    <w:rsid w:val="00570AA9"/>
    <w:rsid w:val="005710ED"/>
    <w:rsid w:val="005712F3"/>
    <w:rsid w:val="005719D0"/>
    <w:rsid w:val="005721A4"/>
    <w:rsid w:val="0057295A"/>
    <w:rsid w:val="00572AE8"/>
    <w:rsid w:val="00572AF7"/>
    <w:rsid w:val="00572EFA"/>
    <w:rsid w:val="00572F0A"/>
    <w:rsid w:val="005732D6"/>
    <w:rsid w:val="005734BC"/>
    <w:rsid w:val="005735BC"/>
    <w:rsid w:val="00574219"/>
    <w:rsid w:val="00574B91"/>
    <w:rsid w:val="005755C3"/>
    <w:rsid w:val="00575DA2"/>
    <w:rsid w:val="0057687C"/>
    <w:rsid w:val="0057751A"/>
    <w:rsid w:val="00580064"/>
    <w:rsid w:val="00580DE0"/>
    <w:rsid w:val="00580FF6"/>
    <w:rsid w:val="005811EA"/>
    <w:rsid w:val="0058127C"/>
    <w:rsid w:val="0058161D"/>
    <w:rsid w:val="00581878"/>
    <w:rsid w:val="005818BB"/>
    <w:rsid w:val="00581923"/>
    <w:rsid w:val="00582C9C"/>
    <w:rsid w:val="005830AD"/>
    <w:rsid w:val="0058388B"/>
    <w:rsid w:val="00583DE6"/>
    <w:rsid w:val="0058407E"/>
    <w:rsid w:val="005847F2"/>
    <w:rsid w:val="00584993"/>
    <w:rsid w:val="00584EF3"/>
    <w:rsid w:val="00584FB1"/>
    <w:rsid w:val="005854EF"/>
    <w:rsid w:val="005859C2"/>
    <w:rsid w:val="00585A78"/>
    <w:rsid w:val="00585B8D"/>
    <w:rsid w:val="00585C3F"/>
    <w:rsid w:val="00585F71"/>
    <w:rsid w:val="00585F7A"/>
    <w:rsid w:val="0058611B"/>
    <w:rsid w:val="00586C08"/>
    <w:rsid w:val="00587884"/>
    <w:rsid w:val="0058792F"/>
    <w:rsid w:val="00590E52"/>
    <w:rsid w:val="0059169F"/>
    <w:rsid w:val="0059283D"/>
    <w:rsid w:val="00592F7D"/>
    <w:rsid w:val="005930E9"/>
    <w:rsid w:val="00593330"/>
    <w:rsid w:val="00593E78"/>
    <w:rsid w:val="00593F00"/>
    <w:rsid w:val="0059430D"/>
    <w:rsid w:val="00594956"/>
    <w:rsid w:val="00594BED"/>
    <w:rsid w:val="00594D2D"/>
    <w:rsid w:val="00594FB3"/>
    <w:rsid w:val="00595186"/>
    <w:rsid w:val="00595210"/>
    <w:rsid w:val="00595ECE"/>
    <w:rsid w:val="0059640D"/>
    <w:rsid w:val="00596467"/>
    <w:rsid w:val="00597000"/>
    <w:rsid w:val="005970DD"/>
    <w:rsid w:val="005978BF"/>
    <w:rsid w:val="00597E9B"/>
    <w:rsid w:val="005A06B8"/>
    <w:rsid w:val="005A0945"/>
    <w:rsid w:val="005A0E97"/>
    <w:rsid w:val="005A1410"/>
    <w:rsid w:val="005A22E2"/>
    <w:rsid w:val="005A2679"/>
    <w:rsid w:val="005A2944"/>
    <w:rsid w:val="005A2EEC"/>
    <w:rsid w:val="005A3401"/>
    <w:rsid w:val="005A385B"/>
    <w:rsid w:val="005A38E4"/>
    <w:rsid w:val="005A3C6F"/>
    <w:rsid w:val="005A43B7"/>
    <w:rsid w:val="005A4AE5"/>
    <w:rsid w:val="005A4FC1"/>
    <w:rsid w:val="005A6801"/>
    <w:rsid w:val="005A73A7"/>
    <w:rsid w:val="005A73C7"/>
    <w:rsid w:val="005A7491"/>
    <w:rsid w:val="005A763D"/>
    <w:rsid w:val="005B0205"/>
    <w:rsid w:val="005B0FCA"/>
    <w:rsid w:val="005B1399"/>
    <w:rsid w:val="005B1F62"/>
    <w:rsid w:val="005B203D"/>
    <w:rsid w:val="005B2446"/>
    <w:rsid w:val="005B2676"/>
    <w:rsid w:val="005B27E6"/>
    <w:rsid w:val="005B2803"/>
    <w:rsid w:val="005B2886"/>
    <w:rsid w:val="005B2B80"/>
    <w:rsid w:val="005B32A4"/>
    <w:rsid w:val="005B353D"/>
    <w:rsid w:val="005B3C82"/>
    <w:rsid w:val="005B4C96"/>
    <w:rsid w:val="005B4CE6"/>
    <w:rsid w:val="005B51E3"/>
    <w:rsid w:val="005B5670"/>
    <w:rsid w:val="005B57DE"/>
    <w:rsid w:val="005B6C9B"/>
    <w:rsid w:val="005B6F17"/>
    <w:rsid w:val="005B778E"/>
    <w:rsid w:val="005B7C87"/>
    <w:rsid w:val="005B7FA9"/>
    <w:rsid w:val="005C0573"/>
    <w:rsid w:val="005C0783"/>
    <w:rsid w:val="005C08CC"/>
    <w:rsid w:val="005C0B11"/>
    <w:rsid w:val="005C23B6"/>
    <w:rsid w:val="005C2E52"/>
    <w:rsid w:val="005C2ED3"/>
    <w:rsid w:val="005C2F82"/>
    <w:rsid w:val="005C366E"/>
    <w:rsid w:val="005C391B"/>
    <w:rsid w:val="005C3BFA"/>
    <w:rsid w:val="005C3DA3"/>
    <w:rsid w:val="005C3FD7"/>
    <w:rsid w:val="005C41BD"/>
    <w:rsid w:val="005C41E0"/>
    <w:rsid w:val="005C4AF9"/>
    <w:rsid w:val="005C4C02"/>
    <w:rsid w:val="005C54BA"/>
    <w:rsid w:val="005C6603"/>
    <w:rsid w:val="005C6E12"/>
    <w:rsid w:val="005C76EF"/>
    <w:rsid w:val="005C78E1"/>
    <w:rsid w:val="005D0626"/>
    <w:rsid w:val="005D260C"/>
    <w:rsid w:val="005D2DF1"/>
    <w:rsid w:val="005D2FD4"/>
    <w:rsid w:val="005D31F3"/>
    <w:rsid w:val="005D34B1"/>
    <w:rsid w:val="005D38D6"/>
    <w:rsid w:val="005D395A"/>
    <w:rsid w:val="005D3C25"/>
    <w:rsid w:val="005D3F9A"/>
    <w:rsid w:val="005D41BB"/>
    <w:rsid w:val="005D4939"/>
    <w:rsid w:val="005D5283"/>
    <w:rsid w:val="005D62C6"/>
    <w:rsid w:val="005D663C"/>
    <w:rsid w:val="005D6979"/>
    <w:rsid w:val="005D7B21"/>
    <w:rsid w:val="005E01C5"/>
    <w:rsid w:val="005E02DA"/>
    <w:rsid w:val="005E06A1"/>
    <w:rsid w:val="005E0A5E"/>
    <w:rsid w:val="005E0E51"/>
    <w:rsid w:val="005E2422"/>
    <w:rsid w:val="005E372A"/>
    <w:rsid w:val="005E39A1"/>
    <w:rsid w:val="005E3EAB"/>
    <w:rsid w:val="005E5228"/>
    <w:rsid w:val="005E682A"/>
    <w:rsid w:val="005E6C7E"/>
    <w:rsid w:val="005E6DC0"/>
    <w:rsid w:val="005E6ECF"/>
    <w:rsid w:val="005E6FCB"/>
    <w:rsid w:val="005E7AE9"/>
    <w:rsid w:val="005F00B0"/>
    <w:rsid w:val="005F058F"/>
    <w:rsid w:val="005F06B1"/>
    <w:rsid w:val="005F08BE"/>
    <w:rsid w:val="005F0992"/>
    <w:rsid w:val="005F0B5F"/>
    <w:rsid w:val="005F0B66"/>
    <w:rsid w:val="005F1301"/>
    <w:rsid w:val="005F1B6F"/>
    <w:rsid w:val="005F1E49"/>
    <w:rsid w:val="005F21A2"/>
    <w:rsid w:val="005F22A2"/>
    <w:rsid w:val="005F2899"/>
    <w:rsid w:val="005F2BE4"/>
    <w:rsid w:val="005F3D23"/>
    <w:rsid w:val="005F4210"/>
    <w:rsid w:val="005F4493"/>
    <w:rsid w:val="005F51E7"/>
    <w:rsid w:val="005F5493"/>
    <w:rsid w:val="005F5771"/>
    <w:rsid w:val="005F6135"/>
    <w:rsid w:val="005F64F8"/>
    <w:rsid w:val="005F6783"/>
    <w:rsid w:val="005F67AE"/>
    <w:rsid w:val="005F7402"/>
    <w:rsid w:val="005F7492"/>
    <w:rsid w:val="005F7A94"/>
    <w:rsid w:val="005F7FFE"/>
    <w:rsid w:val="00600376"/>
    <w:rsid w:val="00600764"/>
    <w:rsid w:val="006008D9"/>
    <w:rsid w:val="00601085"/>
    <w:rsid w:val="00601160"/>
    <w:rsid w:val="00601643"/>
    <w:rsid w:val="0060196E"/>
    <w:rsid w:val="00601BC9"/>
    <w:rsid w:val="00601D97"/>
    <w:rsid w:val="00601FBB"/>
    <w:rsid w:val="00601FF9"/>
    <w:rsid w:val="00602014"/>
    <w:rsid w:val="0060264E"/>
    <w:rsid w:val="006029DF"/>
    <w:rsid w:val="006034D6"/>
    <w:rsid w:val="0060398B"/>
    <w:rsid w:val="00604477"/>
    <w:rsid w:val="006044A6"/>
    <w:rsid w:val="00604665"/>
    <w:rsid w:val="00605D82"/>
    <w:rsid w:val="00606E8C"/>
    <w:rsid w:val="00606FA3"/>
    <w:rsid w:val="00607082"/>
    <w:rsid w:val="00607146"/>
    <w:rsid w:val="0060726F"/>
    <w:rsid w:val="006073DB"/>
    <w:rsid w:val="0060773C"/>
    <w:rsid w:val="00607764"/>
    <w:rsid w:val="00607B7D"/>
    <w:rsid w:val="006100F0"/>
    <w:rsid w:val="00610212"/>
    <w:rsid w:val="0061022D"/>
    <w:rsid w:val="00610C33"/>
    <w:rsid w:val="00610FB5"/>
    <w:rsid w:val="00611C93"/>
    <w:rsid w:val="00611E96"/>
    <w:rsid w:val="00611E9D"/>
    <w:rsid w:val="00612609"/>
    <w:rsid w:val="00613593"/>
    <w:rsid w:val="0061359A"/>
    <w:rsid w:val="00613820"/>
    <w:rsid w:val="00613ACF"/>
    <w:rsid w:val="00613BE3"/>
    <w:rsid w:val="00613D61"/>
    <w:rsid w:val="006148A8"/>
    <w:rsid w:val="006149A9"/>
    <w:rsid w:val="00615022"/>
    <w:rsid w:val="00616633"/>
    <w:rsid w:val="00616C9B"/>
    <w:rsid w:val="00616ECD"/>
    <w:rsid w:val="006171EB"/>
    <w:rsid w:val="0061721E"/>
    <w:rsid w:val="00617310"/>
    <w:rsid w:val="0061753A"/>
    <w:rsid w:val="00617675"/>
    <w:rsid w:val="0062016F"/>
    <w:rsid w:val="006203BA"/>
    <w:rsid w:val="0062055E"/>
    <w:rsid w:val="00620CDA"/>
    <w:rsid w:val="00620EA5"/>
    <w:rsid w:val="00621192"/>
    <w:rsid w:val="006211E0"/>
    <w:rsid w:val="00621316"/>
    <w:rsid w:val="006214C1"/>
    <w:rsid w:val="006214F2"/>
    <w:rsid w:val="0062153B"/>
    <w:rsid w:val="00621BD3"/>
    <w:rsid w:val="00622066"/>
    <w:rsid w:val="00622136"/>
    <w:rsid w:val="00622218"/>
    <w:rsid w:val="00622496"/>
    <w:rsid w:val="00622B00"/>
    <w:rsid w:val="00622B12"/>
    <w:rsid w:val="00622BED"/>
    <w:rsid w:val="00623086"/>
    <w:rsid w:val="00623539"/>
    <w:rsid w:val="00623BBA"/>
    <w:rsid w:val="00623F98"/>
    <w:rsid w:val="00624326"/>
    <w:rsid w:val="00624521"/>
    <w:rsid w:val="00624A49"/>
    <w:rsid w:val="00624C59"/>
    <w:rsid w:val="00625B69"/>
    <w:rsid w:val="00626022"/>
    <w:rsid w:val="0062615D"/>
    <w:rsid w:val="006265F6"/>
    <w:rsid w:val="006266C7"/>
    <w:rsid w:val="0062670F"/>
    <w:rsid w:val="006267A9"/>
    <w:rsid w:val="006268D4"/>
    <w:rsid w:val="00626A73"/>
    <w:rsid w:val="006278FD"/>
    <w:rsid w:val="00627917"/>
    <w:rsid w:val="00627CF2"/>
    <w:rsid w:val="00631862"/>
    <w:rsid w:val="00631EFC"/>
    <w:rsid w:val="00631F36"/>
    <w:rsid w:val="006320FA"/>
    <w:rsid w:val="00632C13"/>
    <w:rsid w:val="00632C2D"/>
    <w:rsid w:val="006335BD"/>
    <w:rsid w:val="00633659"/>
    <w:rsid w:val="006336EA"/>
    <w:rsid w:val="00633AED"/>
    <w:rsid w:val="00634058"/>
    <w:rsid w:val="006340B0"/>
    <w:rsid w:val="00635086"/>
    <w:rsid w:val="006356EB"/>
    <w:rsid w:val="00635A12"/>
    <w:rsid w:val="00635B3A"/>
    <w:rsid w:val="00635B8B"/>
    <w:rsid w:val="00635BC4"/>
    <w:rsid w:val="0063732D"/>
    <w:rsid w:val="006378B8"/>
    <w:rsid w:val="0063790C"/>
    <w:rsid w:val="00637DA3"/>
    <w:rsid w:val="006401D4"/>
    <w:rsid w:val="0064061E"/>
    <w:rsid w:val="0064070C"/>
    <w:rsid w:val="00640CF1"/>
    <w:rsid w:val="00640D50"/>
    <w:rsid w:val="00641046"/>
    <w:rsid w:val="00641D38"/>
    <w:rsid w:val="00642407"/>
    <w:rsid w:val="00642593"/>
    <w:rsid w:val="0064277D"/>
    <w:rsid w:val="00642ABF"/>
    <w:rsid w:val="00642C8D"/>
    <w:rsid w:val="00642EB0"/>
    <w:rsid w:val="006436D3"/>
    <w:rsid w:val="006438B2"/>
    <w:rsid w:val="0064483A"/>
    <w:rsid w:val="0064499C"/>
    <w:rsid w:val="006452A0"/>
    <w:rsid w:val="00645330"/>
    <w:rsid w:val="0064534A"/>
    <w:rsid w:val="00645517"/>
    <w:rsid w:val="00645813"/>
    <w:rsid w:val="0064581A"/>
    <w:rsid w:val="00645CE1"/>
    <w:rsid w:val="00645E5B"/>
    <w:rsid w:val="006460EB"/>
    <w:rsid w:val="00646458"/>
    <w:rsid w:val="0064645D"/>
    <w:rsid w:val="006466B7"/>
    <w:rsid w:val="0065014C"/>
    <w:rsid w:val="006507A9"/>
    <w:rsid w:val="00650AB7"/>
    <w:rsid w:val="00651896"/>
    <w:rsid w:val="00651F52"/>
    <w:rsid w:val="0065393D"/>
    <w:rsid w:val="00653AAE"/>
    <w:rsid w:val="00653E0B"/>
    <w:rsid w:val="00654927"/>
    <w:rsid w:val="00654992"/>
    <w:rsid w:val="00654A09"/>
    <w:rsid w:val="00654DD5"/>
    <w:rsid w:val="00654E50"/>
    <w:rsid w:val="00654F7B"/>
    <w:rsid w:val="00654FDB"/>
    <w:rsid w:val="006556CE"/>
    <w:rsid w:val="00655788"/>
    <w:rsid w:val="00655863"/>
    <w:rsid w:val="00655F99"/>
    <w:rsid w:val="00656694"/>
    <w:rsid w:val="00656D7B"/>
    <w:rsid w:val="006573A3"/>
    <w:rsid w:val="006575D3"/>
    <w:rsid w:val="00657B42"/>
    <w:rsid w:val="00657CDE"/>
    <w:rsid w:val="00657EE1"/>
    <w:rsid w:val="00657F29"/>
    <w:rsid w:val="0066041A"/>
    <w:rsid w:val="006612F6"/>
    <w:rsid w:val="0066134A"/>
    <w:rsid w:val="00661597"/>
    <w:rsid w:val="0066168F"/>
    <w:rsid w:val="006618A0"/>
    <w:rsid w:val="00661BF8"/>
    <w:rsid w:val="00661C36"/>
    <w:rsid w:val="00662111"/>
    <w:rsid w:val="00663559"/>
    <w:rsid w:val="00663C9D"/>
    <w:rsid w:val="00663D50"/>
    <w:rsid w:val="00665299"/>
    <w:rsid w:val="00665E66"/>
    <w:rsid w:val="00665E89"/>
    <w:rsid w:val="006664AB"/>
    <w:rsid w:val="0066707B"/>
    <w:rsid w:val="00670031"/>
    <w:rsid w:val="00670DEE"/>
    <w:rsid w:val="00671654"/>
    <w:rsid w:val="0067185E"/>
    <w:rsid w:val="00673827"/>
    <w:rsid w:val="0067386D"/>
    <w:rsid w:val="00673EFA"/>
    <w:rsid w:val="00673F3A"/>
    <w:rsid w:val="00675642"/>
    <w:rsid w:val="00676275"/>
    <w:rsid w:val="00676298"/>
    <w:rsid w:val="00676635"/>
    <w:rsid w:val="00680933"/>
    <w:rsid w:val="00680DDB"/>
    <w:rsid w:val="00680EC5"/>
    <w:rsid w:val="0068216C"/>
    <w:rsid w:val="0068285F"/>
    <w:rsid w:val="00682940"/>
    <w:rsid w:val="00682B4C"/>
    <w:rsid w:val="00683088"/>
    <w:rsid w:val="0068337A"/>
    <w:rsid w:val="00684293"/>
    <w:rsid w:val="006849F8"/>
    <w:rsid w:val="00685357"/>
    <w:rsid w:val="00685E4B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9D6"/>
    <w:rsid w:val="00691B13"/>
    <w:rsid w:val="00691C13"/>
    <w:rsid w:val="00691E3E"/>
    <w:rsid w:val="00691E45"/>
    <w:rsid w:val="00691E6D"/>
    <w:rsid w:val="0069222A"/>
    <w:rsid w:val="00692432"/>
    <w:rsid w:val="00692920"/>
    <w:rsid w:val="00692DCD"/>
    <w:rsid w:val="00695033"/>
    <w:rsid w:val="00695F47"/>
    <w:rsid w:val="00696650"/>
    <w:rsid w:val="006966B7"/>
    <w:rsid w:val="00696F34"/>
    <w:rsid w:val="00696FAF"/>
    <w:rsid w:val="006973C7"/>
    <w:rsid w:val="00697982"/>
    <w:rsid w:val="00697B1D"/>
    <w:rsid w:val="00697C71"/>
    <w:rsid w:val="006A0025"/>
    <w:rsid w:val="006A0458"/>
    <w:rsid w:val="006A185B"/>
    <w:rsid w:val="006A1B65"/>
    <w:rsid w:val="006A2D17"/>
    <w:rsid w:val="006A2D32"/>
    <w:rsid w:val="006A307D"/>
    <w:rsid w:val="006A402A"/>
    <w:rsid w:val="006A46C3"/>
    <w:rsid w:val="006A4783"/>
    <w:rsid w:val="006A522E"/>
    <w:rsid w:val="006A5E8D"/>
    <w:rsid w:val="006A6E86"/>
    <w:rsid w:val="006A716D"/>
    <w:rsid w:val="006A79E9"/>
    <w:rsid w:val="006A7BE0"/>
    <w:rsid w:val="006A7EF3"/>
    <w:rsid w:val="006B0578"/>
    <w:rsid w:val="006B0725"/>
    <w:rsid w:val="006B0C44"/>
    <w:rsid w:val="006B0E7B"/>
    <w:rsid w:val="006B1F0D"/>
    <w:rsid w:val="006B24B9"/>
    <w:rsid w:val="006B34E0"/>
    <w:rsid w:val="006B35E3"/>
    <w:rsid w:val="006B41C0"/>
    <w:rsid w:val="006B4377"/>
    <w:rsid w:val="006B47D9"/>
    <w:rsid w:val="006B4BF9"/>
    <w:rsid w:val="006B5150"/>
    <w:rsid w:val="006B590A"/>
    <w:rsid w:val="006B5F27"/>
    <w:rsid w:val="006B781A"/>
    <w:rsid w:val="006B7D3E"/>
    <w:rsid w:val="006B7F31"/>
    <w:rsid w:val="006C04EB"/>
    <w:rsid w:val="006C1627"/>
    <w:rsid w:val="006C1AD8"/>
    <w:rsid w:val="006C1F37"/>
    <w:rsid w:val="006C20AD"/>
    <w:rsid w:val="006C24B3"/>
    <w:rsid w:val="006C2944"/>
    <w:rsid w:val="006C3BA5"/>
    <w:rsid w:val="006C3C3F"/>
    <w:rsid w:val="006C3E10"/>
    <w:rsid w:val="006C4178"/>
    <w:rsid w:val="006C6528"/>
    <w:rsid w:val="006D0A36"/>
    <w:rsid w:val="006D1006"/>
    <w:rsid w:val="006D13D4"/>
    <w:rsid w:val="006D1455"/>
    <w:rsid w:val="006D1ADA"/>
    <w:rsid w:val="006D2004"/>
    <w:rsid w:val="006D202C"/>
    <w:rsid w:val="006D203C"/>
    <w:rsid w:val="006D2B2A"/>
    <w:rsid w:val="006D2E73"/>
    <w:rsid w:val="006D333B"/>
    <w:rsid w:val="006D3866"/>
    <w:rsid w:val="006D39E3"/>
    <w:rsid w:val="006D4BB3"/>
    <w:rsid w:val="006D5435"/>
    <w:rsid w:val="006D5B79"/>
    <w:rsid w:val="006D5D42"/>
    <w:rsid w:val="006D61BB"/>
    <w:rsid w:val="006D631C"/>
    <w:rsid w:val="006D64B1"/>
    <w:rsid w:val="006D678F"/>
    <w:rsid w:val="006D6861"/>
    <w:rsid w:val="006D6D9A"/>
    <w:rsid w:val="006D6DA2"/>
    <w:rsid w:val="006D73F6"/>
    <w:rsid w:val="006D7470"/>
    <w:rsid w:val="006D7AB6"/>
    <w:rsid w:val="006D7BB4"/>
    <w:rsid w:val="006E0686"/>
    <w:rsid w:val="006E0E32"/>
    <w:rsid w:val="006E1471"/>
    <w:rsid w:val="006E236C"/>
    <w:rsid w:val="006E2460"/>
    <w:rsid w:val="006E246F"/>
    <w:rsid w:val="006E2AB4"/>
    <w:rsid w:val="006E3A92"/>
    <w:rsid w:val="006E4304"/>
    <w:rsid w:val="006E4D2F"/>
    <w:rsid w:val="006E5350"/>
    <w:rsid w:val="006E5ACF"/>
    <w:rsid w:val="006E63FC"/>
    <w:rsid w:val="006E6647"/>
    <w:rsid w:val="006E6DCE"/>
    <w:rsid w:val="006E6EBC"/>
    <w:rsid w:val="006E7DEC"/>
    <w:rsid w:val="006F005F"/>
    <w:rsid w:val="006F08DD"/>
    <w:rsid w:val="006F0953"/>
    <w:rsid w:val="006F13DE"/>
    <w:rsid w:val="006F17EF"/>
    <w:rsid w:val="006F21C7"/>
    <w:rsid w:val="006F22E5"/>
    <w:rsid w:val="006F466C"/>
    <w:rsid w:val="006F487F"/>
    <w:rsid w:val="006F554C"/>
    <w:rsid w:val="006F7DEF"/>
    <w:rsid w:val="00700087"/>
    <w:rsid w:val="0070045E"/>
    <w:rsid w:val="00700537"/>
    <w:rsid w:val="00700604"/>
    <w:rsid w:val="00700EE0"/>
    <w:rsid w:val="00701172"/>
    <w:rsid w:val="007019C0"/>
    <w:rsid w:val="00701C69"/>
    <w:rsid w:val="00702B0C"/>
    <w:rsid w:val="00702E3D"/>
    <w:rsid w:val="00703292"/>
    <w:rsid w:val="007033BC"/>
    <w:rsid w:val="00703654"/>
    <w:rsid w:val="007045BF"/>
    <w:rsid w:val="0070484F"/>
    <w:rsid w:val="007052BE"/>
    <w:rsid w:val="00705D65"/>
    <w:rsid w:val="00706175"/>
    <w:rsid w:val="0070652A"/>
    <w:rsid w:val="007065A1"/>
    <w:rsid w:val="0070666B"/>
    <w:rsid w:val="00706866"/>
    <w:rsid w:val="00706962"/>
    <w:rsid w:val="00706EA3"/>
    <w:rsid w:val="00707176"/>
    <w:rsid w:val="007071A8"/>
    <w:rsid w:val="00707412"/>
    <w:rsid w:val="0070777F"/>
    <w:rsid w:val="007077CE"/>
    <w:rsid w:val="00707AE2"/>
    <w:rsid w:val="007100CF"/>
    <w:rsid w:val="0071043C"/>
    <w:rsid w:val="007109AC"/>
    <w:rsid w:val="00710D02"/>
    <w:rsid w:val="007114A8"/>
    <w:rsid w:val="007116DD"/>
    <w:rsid w:val="00711D41"/>
    <w:rsid w:val="00711DB7"/>
    <w:rsid w:val="00711F87"/>
    <w:rsid w:val="00712465"/>
    <w:rsid w:val="007128BF"/>
    <w:rsid w:val="00713AA8"/>
    <w:rsid w:val="00713DFD"/>
    <w:rsid w:val="00714BBE"/>
    <w:rsid w:val="00714DB0"/>
    <w:rsid w:val="007150C3"/>
    <w:rsid w:val="007151A9"/>
    <w:rsid w:val="0071549B"/>
    <w:rsid w:val="007154A6"/>
    <w:rsid w:val="007165AF"/>
    <w:rsid w:val="007168CE"/>
    <w:rsid w:val="00716B97"/>
    <w:rsid w:val="00716FDA"/>
    <w:rsid w:val="00717100"/>
    <w:rsid w:val="007173C2"/>
    <w:rsid w:val="007201B1"/>
    <w:rsid w:val="007206B8"/>
    <w:rsid w:val="007211F2"/>
    <w:rsid w:val="00721437"/>
    <w:rsid w:val="00721586"/>
    <w:rsid w:val="007218CC"/>
    <w:rsid w:val="00721F93"/>
    <w:rsid w:val="00721FD7"/>
    <w:rsid w:val="00722C0A"/>
    <w:rsid w:val="007232EF"/>
    <w:rsid w:val="0072494A"/>
    <w:rsid w:val="007262C9"/>
    <w:rsid w:val="0072665D"/>
    <w:rsid w:val="00727378"/>
    <w:rsid w:val="00727686"/>
    <w:rsid w:val="00727E9E"/>
    <w:rsid w:val="00731224"/>
    <w:rsid w:val="007330C0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0E1D"/>
    <w:rsid w:val="00742186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4760E"/>
    <w:rsid w:val="0075088F"/>
    <w:rsid w:val="00750CD0"/>
    <w:rsid w:val="00751887"/>
    <w:rsid w:val="00752111"/>
    <w:rsid w:val="007521F8"/>
    <w:rsid w:val="0075246D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59E"/>
    <w:rsid w:val="00755D04"/>
    <w:rsid w:val="007569E7"/>
    <w:rsid w:val="00756A39"/>
    <w:rsid w:val="00756F2D"/>
    <w:rsid w:val="00757280"/>
    <w:rsid w:val="007579BC"/>
    <w:rsid w:val="00757C75"/>
    <w:rsid w:val="00757E34"/>
    <w:rsid w:val="00760057"/>
    <w:rsid w:val="007604D2"/>
    <w:rsid w:val="00760525"/>
    <w:rsid w:val="00761E1D"/>
    <w:rsid w:val="00762397"/>
    <w:rsid w:val="00762AC5"/>
    <w:rsid w:val="00763216"/>
    <w:rsid w:val="007632C8"/>
    <w:rsid w:val="00763417"/>
    <w:rsid w:val="007643E0"/>
    <w:rsid w:val="00764770"/>
    <w:rsid w:val="00764CB0"/>
    <w:rsid w:val="00764E74"/>
    <w:rsid w:val="007655E8"/>
    <w:rsid w:val="00765639"/>
    <w:rsid w:val="00765C6C"/>
    <w:rsid w:val="0076627E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3FCD"/>
    <w:rsid w:val="0077491D"/>
    <w:rsid w:val="0077501B"/>
    <w:rsid w:val="00775059"/>
    <w:rsid w:val="00775B02"/>
    <w:rsid w:val="00775F41"/>
    <w:rsid w:val="0077698F"/>
    <w:rsid w:val="007769D8"/>
    <w:rsid w:val="00776D4E"/>
    <w:rsid w:val="00776DB6"/>
    <w:rsid w:val="00781012"/>
    <w:rsid w:val="00781664"/>
    <w:rsid w:val="00781B40"/>
    <w:rsid w:val="0078302F"/>
    <w:rsid w:val="0078472F"/>
    <w:rsid w:val="0078476F"/>
    <w:rsid w:val="00784AF1"/>
    <w:rsid w:val="00784D2C"/>
    <w:rsid w:val="007857F9"/>
    <w:rsid w:val="00786A51"/>
    <w:rsid w:val="007877D9"/>
    <w:rsid w:val="00787C36"/>
    <w:rsid w:val="00787E71"/>
    <w:rsid w:val="00787EF5"/>
    <w:rsid w:val="00790937"/>
    <w:rsid w:val="007919DA"/>
    <w:rsid w:val="00791A21"/>
    <w:rsid w:val="0079241F"/>
    <w:rsid w:val="0079243A"/>
    <w:rsid w:val="007936D5"/>
    <w:rsid w:val="00794273"/>
    <w:rsid w:val="0079497F"/>
    <w:rsid w:val="00794DBB"/>
    <w:rsid w:val="00794F7D"/>
    <w:rsid w:val="00795302"/>
    <w:rsid w:val="00795714"/>
    <w:rsid w:val="00795951"/>
    <w:rsid w:val="00795B63"/>
    <w:rsid w:val="0079605B"/>
    <w:rsid w:val="007963D6"/>
    <w:rsid w:val="00797093"/>
    <w:rsid w:val="00797180"/>
    <w:rsid w:val="00797AD1"/>
    <w:rsid w:val="00797B67"/>
    <w:rsid w:val="007A0DF8"/>
    <w:rsid w:val="007A1A8D"/>
    <w:rsid w:val="007A3326"/>
    <w:rsid w:val="007A34AE"/>
    <w:rsid w:val="007A3902"/>
    <w:rsid w:val="007A3924"/>
    <w:rsid w:val="007A3A64"/>
    <w:rsid w:val="007A3C3F"/>
    <w:rsid w:val="007A4680"/>
    <w:rsid w:val="007A4DD6"/>
    <w:rsid w:val="007A56D0"/>
    <w:rsid w:val="007A5F54"/>
    <w:rsid w:val="007A6034"/>
    <w:rsid w:val="007A6196"/>
    <w:rsid w:val="007A6406"/>
    <w:rsid w:val="007A65C5"/>
    <w:rsid w:val="007A6C14"/>
    <w:rsid w:val="007A6CD9"/>
    <w:rsid w:val="007A6ED9"/>
    <w:rsid w:val="007A7289"/>
    <w:rsid w:val="007A74DE"/>
    <w:rsid w:val="007A756F"/>
    <w:rsid w:val="007A7DF0"/>
    <w:rsid w:val="007B04D8"/>
    <w:rsid w:val="007B05D5"/>
    <w:rsid w:val="007B128A"/>
    <w:rsid w:val="007B13D7"/>
    <w:rsid w:val="007B178B"/>
    <w:rsid w:val="007B1B5B"/>
    <w:rsid w:val="007B225D"/>
    <w:rsid w:val="007B22D0"/>
    <w:rsid w:val="007B35AE"/>
    <w:rsid w:val="007B37D6"/>
    <w:rsid w:val="007B4102"/>
    <w:rsid w:val="007B4669"/>
    <w:rsid w:val="007B5922"/>
    <w:rsid w:val="007B5A90"/>
    <w:rsid w:val="007B63C0"/>
    <w:rsid w:val="007B68FA"/>
    <w:rsid w:val="007B6CDB"/>
    <w:rsid w:val="007B7056"/>
    <w:rsid w:val="007B70D0"/>
    <w:rsid w:val="007B7C42"/>
    <w:rsid w:val="007C05EB"/>
    <w:rsid w:val="007C0DB7"/>
    <w:rsid w:val="007C10C8"/>
    <w:rsid w:val="007C25F1"/>
    <w:rsid w:val="007C28FC"/>
    <w:rsid w:val="007C2964"/>
    <w:rsid w:val="007C2DA7"/>
    <w:rsid w:val="007C31D5"/>
    <w:rsid w:val="007C34F7"/>
    <w:rsid w:val="007C38CB"/>
    <w:rsid w:val="007C42C1"/>
    <w:rsid w:val="007C5139"/>
    <w:rsid w:val="007C5160"/>
    <w:rsid w:val="007C5384"/>
    <w:rsid w:val="007C5F56"/>
    <w:rsid w:val="007C7CFB"/>
    <w:rsid w:val="007C7F8F"/>
    <w:rsid w:val="007D0153"/>
    <w:rsid w:val="007D08D6"/>
    <w:rsid w:val="007D1807"/>
    <w:rsid w:val="007D1929"/>
    <w:rsid w:val="007D19EE"/>
    <w:rsid w:val="007D1DC4"/>
    <w:rsid w:val="007D2497"/>
    <w:rsid w:val="007D2AE0"/>
    <w:rsid w:val="007D2D2C"/>
    <w:rsid w:val="007D30C8"/>
    <w:rsid w:val="007D3516"/>
    <w:rsid w:val="007D351B"/>
    <w:rsid w:val="007D35B4"/>
    <w:rsid w:val="007D3A50"/>
    <w:rsid w:val="007D42C3"/>
    <w:rsid w:val="007D516C"/>
    <w:rsid w:val="007D5531"/>
    <w:rsid w:val="007D59C7"/>
    <w:rsid w:val="007D747E"/>
    <w:rsid w:val="007D75F7"/>
    <w:rsid w:val="007D7E56"/>
    <w:rsid w:val="007D7F24"/>
    <w:rsid w:val="007E08E4"/>
    <w:rsid w:val="007E0A06"/>
    <w:rsid w:val="007E0D26"/>
    <w:rsid w:val="007E1009"/>
    <w:rsid w:val="007E10EA"/>
    <w:rsid w:val="007E1228"/>
    <w:rsid w:val="007E13AA"/>
    <w:rsid w:val="007E21B0"/>
    <w:rsid w:val="007E2413"/>
    <w:rsid w:val="007E2F5D"/>
    <w:rsid w:val="007E3BF4"/>
    <w:rsid w:val="007E3E18"/>
    <w:rsid w:val="007E47B5"/>
    <w:rsid w:val="007E4C4C"/>
    <w:rsid w:val="007E4C69"/>
    <w:rsid w:val="007E4ECE"/>
    <w:rsid w:val="007E4F0F"/>
    <w:rsid w:val="007E4F28"/>
    <w:rsid w:val="007E52E0"/>
    <w:rsid w:val="007E5805"/>
    <w:rsid w:val="007E5C6F"/>
    <w:rsid w:val="007E5D37"/>
    <w:rsid w:val="007E5F8A"/>
    <w:rsid w:val="007E6424"/>
    <w:rsid w:val="007E678B"/>
    <w:rsid w:val="007E6CF7"/>
    <w:rsid w:val="007E6ED3"/>
    <w:rsid w:val="007E7104"/>
    <w:rsid w:val="007E73E5"/>
    <w:rsid w:val="007E75E9"/>
    <w:rsid w:val="007E792D"/>
    <w:rsid w:val="007F0C2D"/>
    <w:rsid w:val="007F1338"/>
    <w:rsid w:val="007F19BD"/>
    <w:rsid w:val="007F1E19"/>
    <w:rsid w:val="007F2DAD"/>
    <w:rsid w:val="007F39E1"/>
    <w:rsid w:val="007F47D2"/>
    <w:rsid w:val="007F4B93"/>
    <w:rsid w:val="007F4DF8"/>
    <w:rsid w:val="007F4FC7"/>
    <w:rsid w:val="007F54D4"/>
    <w:rsid w:val="007F5674"/>
    <w:rsid w:val="007F580D"/>
    <w:rsid w:val="007F5A15"/>
    <w:rsid w:val="007F5D81"/>
    <w:rsid w:val="007F5DD3"/>
    <w:rsid w:val="007F5F33"/>
    <w:rsid w:val="007F602A"/>
    <w:rsid w:val="007F654F"/>
    <w:rsid w:val="007F69B9"/>
    <w:rsid w:val="007F6AFA"/>
    <w:rsid w:val="007F6B32"/>
    <w:rsid w:val="007F6B4B"/>
    <w:rsid w:val="007F772B"/>
    <w:rsid w:val="007F7AAD"/>
    <w:rsid w:val="00800CB9"/>
    <w:rsid w:val="008011C1"/>
    <w:rsid w:val="00801A86"/>
    <w:rsid w:val="00801C71"/>
    <w:rsid w:val="00802879"/>
    <w:rsid w:val="00802A59"/>
    <w:rsid w:val="00802C45"/>
    <w:rsid w:val="00802D0E"/>
    <w:rsid w:val="008038AB"/>
    <w:rsid w:val="00805A64"/>
    <w:rsid w:val="008077B6"/>
    <w:rsid w:val="00807891"/>
    <w:rsid w:val="00807B75"/>
    <w:rsid w:val="0081092B"/>
    <w:rsid w:val="00810CF2"/>
    <w:rsid w:val="008111E1"/>
    <w:rsid w:val="008116F8"/>
    <w:rsid w:val="00811940"/>
    <w:rsid w:val="00812345"/>
    <w:rsid w:val="00812AD7"/>
    <w:rsid w:val="00814781"/>
    <w:rsid w:val="008150F5"/>
    <w:rsid w:val="008151C6"/>
    <w:rsid w:val="0081533C"/>
    <w:rsid w:val="00816368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1B52"/>
    <w:rsid w:val="008223D0"/>
    <w:rsid w:val="0082289B"/>
    <w:rsid w:val="00822F1A"/>
    <w:rsid w:val="00822FAE"/>
    <w:rsid w:val="00823517"/>
    <w:rsid w:val="008238EC"/>
    <w:rsid w:val="00823AF1"/>
    <w:rsid w:val="00824079"/>
    <w:rsid w:val="0082409E"/>
    <w:rsid w:val="0082469B"/>
    <w:rsid w:val="00824B63"/>
    <w:rsid w:val="00824E5C"/>
    <w:rsid w:val="0082531B"/>
    <w:rsid w:val="00825D22"/>
    <w:rsid w:val="008268E7"/>
    <w:rsid w:val="008272F7"/>
    <w:rsid w:val="00827D71"/>
    <w:rsid w:val="00830AD4"/>
    <w:rsid w:val="00830E3E"/>
    <w:rsid w:val="008310AC"/>
    <w:rsid w:val="008317FF"/>
    <w:rsid w:val="00831917"/>
    <w:rsid w:val="00831C1E"/>
    <w:rsid w:val="0083239B"/>
    <w:rsid w:val="00832C74"/>
    <w:rsid w:val="008331EE"/>
    <w:rsid w:val="00833BA3"/>
    <w:rsid w:val="00833EA0"/>
    <w:rsid w:val="0083422D"/>
    <w:rsid w:val="008345E0"/>
    <w:rsid w:val="008348A0"/>
    <w:rsid w:val="00835063"/>
    <w:rsid w:val="00835387"/>
    <w:rsid w:val="008355B6"/>
    <w:rsid w:val="008361F3"/>
    <w:rsid w:val="00836965"/>
    <w:rsid w:val="00837291"/>
    <w:rsid w:val="00837BBC"/>
    <w:rsid w:val="00837F85"/>
    <w:rsid w:val="00840002"/>
    <w:rsid w:val="0084045A"/>
    <w:rsid w:val="0084096A"/>
    <w:rsid w:val="00841594"/>
    <w:rsid w:val="00841C91"/>
    <w:rsid w:val="00841E65"/>
    <w:rsid w:val="008422D0"/>
    <w:rsid w:val="008425BB"/>
    <w:rsid w:val="00842877"/>
    <w:rsid w:val="00842E66"/>
    <w:rsid w:val="00842F09"/>
    <w:rsid w:val="0084301A"/>
    <w:rsid w:val="008441AB"/>
    <w:rsid w:val="00844ACA"/>
    <w:rsid w:val="00844B84"/>
    <w:rsid w:val="008450E0"/>
    <w:rsid w:val="00845415"/>
    <w:rsid w:val="00845694"/>
    <w:rsid w:val="00845B1A"/>
    <w:rsid w:val="008460AE"/>
    <w:rsid w:val="008467DB"/>
    <w:rsid w:val="00847508"/>
    <w:rsid w:val="008475AC"/>
    <w:rsid w:val="00847664"/>
    <w:rsid w:val="00847700"/>
    <w:rsid w:val="00847BCD"/>
    <w:rsid w:val="00850FDD"/>
    <w:rsid w:val="008512FA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57E4B"/>
    <w:rsid w:val="008607D2"/>
    <w:rsid w:val="008608E7"/>
    <w:rsid w:val="008609CE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4828"/>
    <w:rsid w:val="00864BDA"/>
    <w:rsid w:val="00865BDC"/>
    <w:rsid w:val="008663DD"/>
    <w:rsid w:val="00866B0F"/>
    <w:rsid w:val="0086741C"/>
    <w:rsid w:val="008674E4"/>
    <w:rsid w:val="00867C7B"/>
    <w:rsid w:val="00870F6E"/>
    <w:rsid w:val="00871273"/>
    <w:rsid w:val="008712A5"/>
    <w:rsid w:val="0087254C"/>
    <w:rsid w:val="00872745"/>
    <w:rsid w:val="00873205"/>
    <w:rsid w:val="00873DD6"/>
    <w:rsid w:val="00874811"/>
    <w:rsid w:val="00874E75"/>
    <w:rsid w:val="00874ECA"/>
    <w:rsid w:val="00875282"/>
    <w:rsid w:val="0087568F"/>
    <w:rsid w:val="00875C80"/>
    <w:rsid w:val="00876901"/>
    <w:rsid w:val="0087781C"/>
    <w:rsid w:val="0087799C"/>
    <w:rsid w:val="0088063E"/>
    <w:rsid w:val="00880BED"/>
    <w:rsid w:val="00880E40"/>
    <w:rsid w:val="00880F2F"/>
    <w:rsid w:val="0088147E"/>
    <w:rsid w:val="0088150C"/>
    <w:rsid w:val="00881781"/>
    <w:rsid w:val="008819F0"/>
    <w:rsid w:val="00881D14"/>
    <w:rsid w:val="008820C7"/>
    <w:rsid w:val="008822F1"/>
    <w:rsid w:val="0088305F"/>
    <w:rsid w:val="00883C77"/>
    <w:rsid w:val="00883C88"/>
    <w:rsid w:val="00883EB9"/>
    <w:rsid w:val="00884AED"/>
    <w:rsid w:val="008866D3"/>
    <w:rsid w:val="00886996"/>
    <w:rsid w:val="00887576"/>
    <w:rsid w:val="008876B2"/>
    <w:rsid w:val="00887B5B"/>
    <w:rsid w:val="00890240"/>
    <w:rsid w:val="0089029F"/>
    <w:rsid w:val="00890531"/>
    <w:rsid w:val="0089063F"/>
    <w:rsid w:val="00890CDB"/>
    <w:rsid w:val="00890DB6"/>
    <w:rsid w:val="00891128"/>
    <w:rsid w:val="008917EB"/>
    <w:rsid w:val="00892BD0"/>
    <w:rsid w:val="00892C2A"/>
    <w:rsid w:val="00892F5D"/>
    <w:rsid w:val="00893567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44C"/>
    <w:rsid w:val="00896CF8"/>
    <w:rsid w:val="00896D33"/>
    <w:rsid w:val="008972A5"/>
    <w:rsid w:val="008973A7"/>
    <w:rsid w:val="0089750E"/>
    <w:rsid w:val="00897DA1"/>
    <w:rsid w:val="00897FDF"/>
    <w:rsid w:val="008A013E"/>
    <w:rsid w:val="008A07AA"/>
    <w:rsid w:val="008A1566"/>
    <w:rsid w:val="008A1D5F"/>
    <w:rsid w:val="008A1ED6"/>
    <w:rsid w:val="008A4A09"/>
    <w:rsid w:val="008A4B41"/>
    <w:rsid w:val="008A4B97"/>
    <w:rsid w:val="008A5A28"/>
    <w:rsid w:val="008A62AC"/>
    <w:rsid w:val="008A6451"/>
    <w:rsid w:val="008A69E1"/>
    <w:rsid w:val="008A6A3F"/>
    <w:rsid w:val="008A6D2B"/>
    <w:rsid w:val="008A7459"/>
    <w:rsid w:val="008A7C7F"/>
    <w:rsid w:val="008A7EBD"/>
    <w:rsid w:val="008B0124"/>
    <w:rsid w:val="008B0448"/>
    <w:rsid w:val="008B0780"/>
    <w:rsid w:val="008B13F9"/>
    <w:rsid w:val="008B1885"/>
    <w:rsid w:val="008B2137"/>
    <w:rsid w:val="008B21A7"/>
    <w:rsid w:val="008B2227"/>
    <w:rsid w:val="008B25E9"/>
    <w:rsid w:val="008B333C"/>
    <w:rsid w:val="008B3795"/>
    <w:rsid w:val="008B3D87"/>
    <w:rsid w:val="008B4662"/>
    <w:rsid w:val="008B5118"/>
    <w:rsid w:val="008B5C2D"/>
    <w:rsid w:val="008B6608"/>
    <w:rsid w:val="008B6906"/>
    <w:rsid w:val="008B6C1C"/>
    <w:rsid w:val="008B7CEE"/>
    <w:rsid w:val="008C147F"/>
    <w:rsid w:val="008C198D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870"/>
    <w:rsid w:val="008C4935"/>
    <w:rsid w:val="008C4C54"/>
    <w:rsid w:val="008C4DB7"/>
    <w:rsid w:val="008C568A"/>
    <w:rsid w:val="008C5BBB"/>
    <w:rsid w:val="008C621E"/>
    <w:rsid w:val="008C67EB"/>
    <w:rsid w:val="008C6E55"/>
    <w:rsid w:val="008C7831"/>
    <w:rsid w:val="008C79E5"/>
    <w:rsid w:val="008D019B"/>
    <w:rsid w:val="008D0514"/>
    <w:rsid w:val="008D0906"/>
    <w:rsid w:val="008D0B98"/>
    <w:rsid w:val="008D1966"/>
    <w:rsid w:val="008D20BB"/>
    <w:rsid w:val="008D2139"/>
    <w:rsid w:val="008D2906"/>
    <w:rsid w:val="008D2A96"/>
    <w:rsid w:val="008D2D4C"/>
    <w:rsid w:val="008D2E2F"/>
    <w:rsid w:val="008D3277"/>
    <w:rsid w:val="008D33E7"/>
    <w:rsid w:val="008D3AA8"/>
    <w:rsid w:val="008D3B48"/>
    <w:rsid w:val="008D3FF8"/>
    <w:rsid w:val="008D4819"/>
    <w:rsid w:val="008D4B76"/>
    <w:rsid w:val="008D565E"/>
    <w:rsid w:val="008D570E"/>
    <w:rsid w:val="008D5B46"/>
    <w:rsid w:val="008D5C14"/>
    <w:rsid w:val="008D5D71"/>
    <w:rsid w:val="008D5F66"/>
    <w:rsid w:val="008D620D"/>
    <w:rsid w:val="008D64A1"/>
    <w:rsid w:val="008D69F0"/>
    <w:rsid w:val="008D6C9C"/>
    <w:rsid w:val="008D7319"/>
    <w:rsid w:val="008D7BED"/>
    <w:rsid w:val="008E039B"/>
    <w:rsid w:val="008E0F98"/>
    <w:rsid w:val="008E16CE"/>
    <w:rsid w:val="008E1F23"/>
    <w:rsid w:val="008E2142"/>
    <w:rsid w:val="008E2546"/>
    <w:rsid w:val="008E2F36"/>
    <w:rsid w:val="008E3D1F"/>
    <w:rsid w:val="008E439D"/>
    <w:rsid w:val="008E4586"/>
    <w:rsid w:val="008E562C"/>
    <w:rsid w:val="008E5C9F"/>
    <w:rsid w:val="008E5DB0"/>
    <w:rsid w:val="008E60C6"/>
    <w:rsid w:val="008E700D"/>
    <w:rsid w:val="008E73A3"/>
    <w:rsid w:val="008E74A2"/>
    <w:rsid w:val="008E790C"/>
    <w:rsid w:val="008E7C81"/>
    <w:rsid w:val="008F0269"/>
    <w:rsid w:val="008F18B9"/>
    <w:rsid w:val="008F199C"/>
    <w:rsid w:val="008F2781"/>
    <w:rsid w:val="008F29FF"/>
    <w:rsid w:val="008F39ED"/>
    <w:rsid w:val="008F3BC8"/>
    <w:rsid w:val="008F3F0F"/>
    <w:rsid w:val="008F48B4"/>
    <w:rsid w:val="008F496B"/>
    <w:rsid w:val="008F4BB7"/>
    <w:rsid w:val="008F5AEA"/>
    <w:rsid w:val="008F5F22"/>
    <w:rsid w:val="008F71E0"/>
    <w:rsid w:val="008F7231"/>
    <w:rsid w:val="009009E0"/>
    <w:rsid w:val="00901276"/>
    <w:rsid w:val="00901F96"/>
    <w:rsid w:val="009024EC"/>
    <w:rsid w:val="009026EF"/>
    <w:rsid w:val="0090393D"/>
    <w:rsid w:val="00903B28"/>
    <w:rsid w:val="00903FF2"/>
    <w:rsid w:val="00904200"/>
    <w:rsid w:val="009042A2"/>
    <w:rsid w:val="00904808"/>
    <w:rsid w:val="00904CF6"/>
    <w:rsid w:val="009054AA"/>
    <w:rsid w:val="00905817"/>
    <w:rsid w:val="009063E1"/>
    <w:rsid w:val="00906E9B"/>
    <w:rsid w:val="009101A4"/>
    <w:rsid w:val="009103AC"/>
    <w:rsid w:val="00910707"/>
    <w:rsid w:val="00910D84"/>
    <w:rsid w:val="00911318"/>
    <w:rsid w:val="0091153E"/>
    <w:rsid w:val="0091161B"/>
    <w:rsid w:val="0091184D"/>
    <w:rsid w:val="00911A40"/>
    <w:rsid w:val="0091214C"/>
    <w:rsid w:val="009137D3"/>
    <w:rsid w:val="0091392B"/>
    <w:rsid w:val="0091417D"/>
    <w:rsid w:val="009148B3"/>
    <w:rsid w:val="00914C00"/>
    <w:rsid w:val="00915256"/>
    <w:rsid w:val="009153CE"/>
    <w:rsid w:val="0091574F"/>
    <w:rsid w:val="00915B17"/>
    <w:rsid w:val="009163FD"/>
    <w:rsid w:val="009166ED"/>
    <w:rsid w:val="00917457"/>
    <w:rsid w:val="009177A6"/>
    <w:rsid w:val="0092039E"/>
    <w:rsid w:val="009205AB"/>
    <w:rsid w:val="009213B6"/>
    <w:rsid w:val="00921D93"/>
    <w:rsid w:val="009223AF"/>
    <w:rsid w:val="00922F2B"/>
    <w:rsid w:val="00923076"/>
    <w:rsid w:val="009234CD"/>
    <w:rsid w:val="009237D3"/>
    <w:rsid w:val="00923806"/>
    <w:rsid w:val="009242E1"/>
    <w:rsid w:val="0092528D"/>
    <w:rsid w:val="00925571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12F5"/>
    <w:rsid w:val="00932C8F"/>
    <w:rsid w:val="009330B9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2A9"/>
    <w:rsid w:val="009373D3"/>
    <w:rsid w:val="0093750F"/>
    <w:rsid w:val="0094007E"/>
    <w:rsid w:val="00940C39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C4D"/>
    <w:rsid w:val="00945FE5"/>
    <w:rsid w:val="00946B3F"/>
    <w:rsid w:val="00947228"/>
    <w:rsid w:val="00950C40"/>
    <w:rsid w:val="0095107B"/>
    <w:rsid w:val="0095131A"/>
    <w:rsid w:val="00951F86"/>
    <w:rsid w:val="009525BB"/>
    <w:rsid w:val="0095383A"/>
    <w:rsid w:val="00953D8A"/>
    <w:rsid w:val="00954251"/>
    <w:rsid w:val="00954506"/>
    <w:rsid w:val="00955716"/>
    <w:rsid w:val="0095657A"/>
    <w:rsid w:val="00956597"/>
    <w:rsid w:val="00956C1D"/>
    <w:rsid w:val="009574F2"/>
    <w:rsid w:val="0096039B"/>
    <w:rsid w:val="00960425"/>
    <w:rsid w:val="009608D8"/>
    <w:rsid w:val="00960C37"/>
    <w:rsid w:val="00960D95"/>
    <w:rsid w:val="009614D9"/>
    <w:rsid w:val="00961A84"/>
    <w:rsid w:val="0096206D"/>
    <w:rsid w:val="0096264D"/>
    <w:rsid w:val="00962824"/>
    <w:rsid w:val="00962CB7"/>
    <w:rsid w:val="009633B1"/>
    <w:rsid w:val="00963B08"/>
    <w:rsid w:val="0096429F"/>
    <w:rsid w:val="009643A3"/>
    <w:rsid w:val="00964BD8"/>
    <w:rsid w:val="00964EBD"/>
    <w:rsid w:val="00965376"/>
    <w:rsid w:val="00965C3C"/>
    <w:rsid w:val="00967477"/>
    <w:rsid w:val="00967639"/>
    <w:rsid w:val="00967748"/>
    <w:rsid w:val="009700EA"/>
    <w:rsid w:val="0097197A"/>
    <w:rsid w:val="00971F9A"/>
    <w:rsid w:val="00971FEF"/>
    <w:rsid w:val="0097308C"/>
    <w:rsid w:val="009733C9"/>
    <w:rsid w:val="0097392C"/>
    <w:rsid w:val="0097439B"/>
    <w:rsid w:val="00974819"/>
    <w:rsid w:val="00974FF5"/>
    <w:rsid w:val="00975883"/>
    <w:rsid w:val="00975BB4"/>
    <w:rsid w:val="00975EE1"/>
    <w:rsid w:val="00976028"/>
    <w:rsid w:val="0097608B"/>
    <w:rsid w:val="00976B6A"/>
    <w:rsid w:val="00977C51"/>
    <w:rsid w:val="00977D4B"/>
    <w:rsid w:val="00977F57"/>
    <w:rsid w:val="009802D7"/>
    <w:rsid w:val="0098042D"/>
    <w:rsid w:val="009811CF"/>
    <w:rsid w:val="00981634"/>
    <w:rsid w:val="00982177"/>
    <w:rsid w:val="00982389"/>
    <w:rsid w:val="0098271B"/>
    <w:rsid w:val="009827CF"/>
    <w:rsid w:val="009827E5"/>
    <w:rsid w:val="00982E51"/>
    <w:rsid w:val="00983219"/>
    <w:rsid w:val="00983647"/>
    <w:rsid w:val="00983B13"/>
    <w:rsid w:val="00983D13"/>
    <w:rsid w:val="009842CD"/>
    <w:rsid w:val="00985204"/>
    <w:rsid w:val="0098592E"/>
    <w:rsid w:val="00985A69"/>
    <w:rsid w:val="009865F7"/>
    <w:rsid w:val="00987187"/>
    <w:rsid w:val="009874F2"/>
    <w:rsid w:val="00987554"/>
    <w:rsid w:val="00987A0E"/>
    <w:rsid w:val="00987A45"/>
    <w:rsid w:val="00990214"/>
    <w:rsid w:val="0099038B"/>
    <w:rsid w:val="0099040A"/>
    <w:rsid w:val="00991A71"/>
    <w:rsid w:val="00992252"/>
    <w:rsid w:val="0099231F"/>
    <w:rsid w:val="00992D9D"/>
    <w:rsid w:val="00992EDE"/>
    <w:rsid w:val="00993162"/>
    <w:rsid w:val="009931C0"/>
    <w:rsid w:val="0099485B"/>
    <w:rsid w:val="00995522"/>
    <w:rsid w:val="0099557C"/>
    <w:rsid w:val="00995738"/>
    <w:rsid w:val="009959C5"/>
    <w:rsid w:val="00995C7F"/>
    <w:rsid w:val="00995F50"/>
    <w:rsid w:val="0099623D"/>
    <w:rsid w:val="0099639C"/>
    <w:rsid w:val="00996753"/>
    <w:rsid w:val="00996974"/>
    <w:rsid w:val="00996BA8"/>
    <w:rsid w:val="00996EE0"/>
    <w:rsid w:val="00997171"/>
    <w:rsid w:val="00997D97"/>
    <w:rsid w:val="009A075E"/>
    <w:rsid w:val="009A11DE"/>
    <w:rsid w:val="009A131A"/>
    <w:rsid w:val="009A1C49"/>
    <w:rsid w:val="009A2350"/>
    <w:rsid w:val="009A28A0"/>
    <w:rsid w:val="009A2CFA"/>
    <w:rsid w:val="009A2EE2"/>
    <w:rsid w:val="009A2F12"/>
    <w:rsid w:val="009A4292"/>
    <w:rsid w:val="009A46A4"/>
    <w:rsid w:val="009A4C9D"/>
    <w:rsid w:val="009A5BF3"/>
    <w:rsid w:val="009A6161"/>
    <w:rsid w:val="009A6354"/>
    <w:rsid w:val="009A64AB"/>
    <w:rsid w:val="009A65A1"/>
    <w:rsid w:val="009A65EE"/>
    <w:rsid w:val="009A71BB"/>
    <w:rsid w:val="009A7764"/>
    <w:rsid w:val="009A7F39"/>
    <w:rsid w:val="009B02D3"/>
    <w:rsid w:val="009B0DE2"/>
    <w:rsid w:val="009B10D0"/>
    <w:rsid w:val="009B160A"/>
    <w:rsid w:val="009B168C"/>
    <w:rsid w:val="009B16F7"/>
    <w:rsid w:val="009B267B"/>
    <w:rsid w:val="009B2A5F"/>
    <w:rsid w:val="009B31BC"/>
    <w:rsid w:val="009B3437"/>
    <w:rsid w:val="009B3653"/>
    <w:rsid w:val="009B3699"/>
    <w:rsid w:val="009B40F8"/>
    <w:rsid w:val="009B46D7"/>
    <w:rsid w:val="009B4B51"/>
    <w:rsid w:val="009B4D0B"/>
    <w:rsid w:val="009B5895"/>
    <w:rsid w:val="009B5B61"/>
    <w:rsid w:val="009B6460"/>
    <w:rsid w:val="009B6B0B"/>
    <w:rsid w:val="009B6C5E"/>
    <w:rsid w:val="009B762A"/>
    <w:rsid w:val="009C0264"/>
    <w:rsid w:val="009C0276"/>
    <w:rsid w:val="009C07FA"/>
    <w:rsid w:val="009C0D55"/>
    <w:rsid w:val="009C0DD8"/>
    <w:rsid w:val="009C0E54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57F3"/>
    <w:rsid w:val="009C5BBD"/>
    <w:rsid w:val="009C6421"/>
    <w:rsid w:val="009C6FD7"/>
    <w:rsid w:val="009C736F"/>
    <w:rsid w:val="009C7425"/>
    <w:rsid w:val="009C7639"/>
    <w:rsid w:val="009C79D1"/>
    <w:rsid w:val="009D05BE"/>
    <w:rsid w:val="009D0EB0"/>
    <w:rsid w:val="009D18AA"/>
    <w:rsid w:val="009D1B4E"/>
    <w:rsid w:val="009D1EF1"/>
    <w:rsid w:val="009D240F"/>
    <w:rsid w:val="009D297C"/>
    <w:rsid w:val="009D2DC4"/>
    <w:rsid w:val="009D3293"/>
    <w:rsid w:val="009D3501"/>
    <w:rsid w:val="009D380C"/>
    <w:rsid w:val="009D4092"/>
    <w:rsid w:val="009D427D"/>
    <w:rsid w:val="009D550E"/>
    <w:rsid w:val="009D57DA"/>
    <w:rsid w:val="009D6AF8"/>
    <w:rsid w:val="009D7F34"/>
    <w:rsid w:val="009E02A8"/>
    <w:rsid w:val="009E1904"/>
    <w:rsid w:val="009E2680"/>
    <w:rsid w:val="009E29B8"/>
    <w:rsid w:val="009E2CF7"/>
    <w:rsid w:val="009E32D3"/>
    <w:rsid w:val="009E33D3"/>
    <w:rsid w:val="009E3803"/>
    <w:rsid w:val="009E3975"/>
    <w:rsid w:val="009E3C29"/>
    <w:rsid w:val="009E3F84"/>
    <w:rsid w:val="009E4152"/>
    <w:rsid w:val="009E5194"/>
    <w:rsid w:val="009E5278"/>
    <w:rsid w:val="009E5585"/>
    <w:rsid w:val="009E59CD"/>
    <w:rsid w:val="009E6761"/>
    <w:rsid w:val="009E69E7"/>
    <w:rsid w:val="009E747B"/>
    <w:rsid w:val="009E769F"/>
    <w:rsid w:val="009E7BEE"/>
    <w:rsid w:val="009E7D0F"/>
    <w:rsid w:val="009F06F7"/>
    <w:rsid w:val="009F085F"/>
    <w:rsid w:val="009F0ACF"/>
    <w:rsid w:val="009F146C"/>
    <w:rsid w:val="009F184D"/>
    <w:rsid w:val="009F21D3"/>
    <w:rsid w:val="009F2B84"/>
    <w:rsid w:val="009F2C82"/>
    <w:rsid w:val="009F3273"/>
    <w:rsid w:val="009F3916"/>
    <w:rsid w:val="009F3939"/>
    <w:rsid w:val="009F3993"/>
    <w:rsid w:val="009F4697"/>
    <w:rsid w:val="009F48CD"/>
    <w:rsid w:val="009F57CC"/>
    <w:rsid w:val="009F6A0D"/>
    <w:rsid w:val="009F6F5F"/>
    <w:rsid w:val="009F6FFD"/>
    <w:rsid w:val="009F7535"/>
    <w:rsid w:val="009F777F"/>
    <w:rsid w:val="009F7A40"/>
    <w:rsid w:val="009F7CE4"/>
    <w:rsid w:val="009F7E06"/>
    <w:rsid w:val="009F7EE9"/>
    <w:rsid w:val="00A00344"/>
    <w:rsid w:val="00A00B83"/>
    <w:rsid w:val="00A0110A"/>
    <w:rsid w:val="00A011E7"/>
    <w:rsid w:val="00A012EB"/>
    <w:rsid w:val="00A01C36"/>
    <w:rsid w:val="00A022BD"/>
    <w:rsid w:val="00A02356"/>
    <w:rsid w:val="00A02528"/>
    <w:rsid w:val="00A0277A"/>
    <w:rsid w:val="00A03634"/>
    <w:rsid w:val="00A03BA5"/>
    <w:rsid w:val="00A03F38"/>
    <w:rsid w:val="00A03FF2"/>
    <w:rsid w:val="00A04AE8"/>
    <w:rsid w:val="00A04DCE"/>
    <w:rsid w:val="00A050E8"/>
    <w:rsid w:val="00A051BB"/>
    <w:rsid w:val="00A052E8"/>
    <w:rsid w:val="00A053E9"/>
    <w:rsid w:val="00A05455"/>
    <w:rsid w:val="00A05918"/>
    <w:rsid w:val="00A05BF9"/>
    <w:rsid w:val="00A05C1A"/>
    <w:rsid w:val="00A05E0F"/>
    <w:rsid w:val="00A0624C"/>
    <w:rsid w:val="00A06507"/>
    <w:rsid w:val="00A066F5"/>
    <w:rsid w:val="00A07A9C"/>
    <w:rsid w:val="00A07AF5"/>
    <w:rsid w:val="00A07F74"/>
    <w:rsid w:val="00A07FB9"/>
    <w:rsid w:val="00A10EF9"/>
    <w:rsid w:val="00A11867"/>
    <w:rsid w:val="00A122DA"/>
    <w:rsid w:val="00A12452"/>
    <w:rsid w:val="00A12765"/>
    <w:rsid w:val="00A12C1F"/>
    <w:rsid w:val="00A12EDA"/>
    <w:rsid w:val="00A13E25"/>
    <w:rsid w:val="00A13FC7"/>
    <w:rsid w:val="00A14BCA"/>
    <w:rsid w:val="00A14C49"/>
    <w:rsid w:val="00A15967"/>
    <w:rsid w:val="00A15DC0"/>
    <w:rsid w:val="00A1635D"/>
    <w:rsid w:val="00A170A9"/>
    <w:rsid w:val="00A1723E"/>
    <w:rsid w:val="00A17638"/>
    <w:rsid w:val="00A176B1"/>
    <w:rsid w:val="00A17969"/>
    <w:rsid w:val="00A17FFD"/>
    <w:rsid w:val="00A2096D"/>
    <w:rsid w:val="00A21722"/>
    <w:rsid w:val="00A21F86"/>
    <w:rsid w:val="00A221FC"/>
    <w:rsid w:val="00A2319A"/>
    <w:rsid w:val="00A23535"/>
    <w:rsid w:val="00A239CE"/>
    <w:rsid w:val="00A241FD"/>
    <w:rsid w:val="00A24A77"/>
    <w:rsid w:val="00A24AD4"/>
    <w:rsid w:val="00A24C61"/>
    <w:rsid w:val="00A24DD2"/>
    <w:rsid w:val="00A26FF9"/>
    <w:rsid w:val="00A2716E"/>
    <w:rsid w:val="00A273EB"/>
    <w:rsid w:val="00A27925"/>
    <w:rsid w:val="00A279B0"/>
    <w:rsid w:val="00A27D27"/>
    <w:rsid w:val="00A3009B"/>
    <w:rsid w:val="00A3064D"/>
    <w:rsid w:val="00A30740"/>
    <w:rsid w:val="00A30A64"/>
    <w:rsid w:val="00A30D38"/>
    <w:rsid w:val="00A312A8"/>
    <w:rsid w:val="00A31A44"/>
    <w:rsid w:val="00A31A69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410"/>
    <w:rsid w:val="00A36962"/>
    <w:rsid w:val="00A37896"/>
    <w:rsid w:val="00A37C33"/>
    <w:rsid w:val="00A400CF"/>
    <w:rsid w:val="00A40587"/>
    <w:rsid w:val="00A40994"/>
    <w:rsid w:val="00A40D8B"/>
    <w:rsid w:val="00A41080"/>
    <w:rsid w:val="00A412BD"/>
    <w:rsid w:val="00A41413"/>
    <w:rsid w:val="00A41467"/>
    <w:rsid w:val="00A41B2D"/>
    <w:rsid w:val="00A42B5B"/>
    <w:rsid w:val="00A43146"/>
    <w:rsid w:val="00A433AA"/>
    <w:rsid w:val="00A43EE8"/>
    <w:rsid w:val="00A44194"/>
    <w:rsid w:val="00A444F4"/>
    <w:rsid w:val="00A4478E"/>
    <w:rsid w:val="00A4486B"/>
    <w:rsid w:val="00A4550C"/>
    <w:rsid w:val="00A45C13"/>
    <w:rsid w:val="00A45EA8"/>
    <w:rsid w:val="00A46193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4217"/>
    <w:rsid w:val="00A5442B"/>
    <w:rsid w:val="00A54648"/>
    <w:rsid w:val="00A5473E"/>
    <w:rsid w:val="00A54880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B20"/>
    <w:rsid w:val="00A615E8"/>
    <w:rsid w:val="00A618F2"/>
    <w:rsid w:val="00A62102"/>
    <w:rsid w:val="00A638E1"/>
    <w:rsid w:val="00A64EAC"/>
    <w:rsid w:val="00A64EF7"/>
    <w:rsid w:val="00A65021"/>
    <w:rsid w:val="00A653D2"/>
    <w:rsid w:val="00A65719"/>
    <w:rsid w:val="00A658DC"/>
    <w:rsid w:val="00A65E5C"/>
    <w:rsid w:val="00A66A33"/>
    <w:rsid w:val="00A6704A"/>
    <w:rsid w:val="00A67137"/>
    <w:rsid w:val="00A67689"/>
    <w:rsid w:val="00A67A57"/>
    <w:rsid w:val="00A67FB7"/>
    <w:rsid w:val="00A700E2"/>
    <w:rsid w:val="00A70297"/>
    <w:rsid w:val="00A70823"/>
    <w:rsid w:val="00A7087B"/>
    <w:rsid w:val="00A71096"/>
    <w:rsid w:val="00A71C66"/>
    <w:rsid w:val="00A73090"/>
    <w:rsid w:val="00A73503"/>
    <w:rsid w:val="00A7391E"/>
    <w:rsid w:val="00A73B5C"/>
    <w:rsid w:val="00A74485"/>
    <w:rsid w:val="00A74859"/>
    <w:rsid w:val="00A74C85"/>
    <w:rsid w:val="00A753AF"/>
    <w:rsid w:val="00A755DC"/>
    <w:rsid w:val="00A75899"/>
    <w:rsid w:val="00A75DF2"/>
    <w:rsid w:val="00A76043"/>
    <w:rsid w:val="00A76078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05E"/>
    <w:rsid w:val="00A82569"/>
    <w:rsid w:val="00A82D98"/>
    <w:rsid w:val="00A82DD1"/>
    <w:rsid w:val="00A836D0"/>
    <w:rsid w:val="00A837CB"/>
    <w:rsid w:val="00A83855"/>
    <w:rsid w:val="00A83A53"/>
    <w:rsid w:val="00A8446C"/>
    <w:rsid w:val="00A84834"/>
    <w:rsid w:val="00A84AF8"/>
    <w:rsid w:val="00A84D2B"/>
    <w:rsid w:val="00A85CFF"/>
    <w:rsid w:val="00A86EAD"/>
    <w:rsid w:val="00A87439"/>
    <w:rsid w:val="00A874D5"/>
    <w:rsid w:val="00A901BD"/>
    <w:rsid w:val="00A90A4C"/>
    <w:rsid w:val="00A90EE5"/>
    <w:rsid w:val="00A920E9"/>
    <w:rsid w:val="00A921BA"/>
    <w:rsid w:val="00A92249"/>
    <w:rsid w:val="00A92CB8"/>
    <w:rsid w:val="00A940E1"/>
    <w:rsid w:val="00A94374"/>
    <w:rsid w:val="00A94609"/>
    <w:rsid w:val="00A946AE"/>
    <w:rsid w:val="00A94CAB"/>
    <w:rsid w:val="00A95487"/>
    <w:rsid w:val="00A95847"/>
    <w:rsid w:val="00A95B83"/>
    <w:rsid w:val="00A96332"/>
    <w:rsid w:val="00A964E3"/>
    <w:rsid w:val="00A96F86"/>
    <w:rsid w:val="00AA0FB9"/>
    <w:rsid w:val="00AA1638"/>
    <w:rsid w:val="00AA178C"/>
    <w:rsid w:val="00AA1EAF"/>
    <w:rsid w:val="00AA233C"/>
    <w:rsid w:val="00AA3320"/>
    <w:rsid w:val="00AA4D9C"/>
    <w:rsid w:val="00AA5161"/>
    <w:rsid w:val="00AA5D4B"/>
    <w:rsid w:val="00AA67F9"/>
    <w:rsid w:val="00AA6A44"/>
    <w:rsid w:val="00AB1039"/>
    <w:rsid w:val="00AB11E3"/>
    <w:rsid w:val="00AB1348"/>
    <w:rsid w:val="00AB24A2"/>
    <w:rsid w:val="00AB2566"/>
    <w:rsid w:val="00AB2B5E"/>
    <w:rsid w:val="00AB2C7C"/>
    <w:rsid w:val="00AB2E4E"/>
    <w:rsid w:val="00AB307D"/>
    <w:rsid w:val="00AB341C"/>
    <w:rsid w:val="00AB35BA"/>
    <w:rsid w:val="00AB3E1A"/>
    <w:rsid w:val="00AB45E7"/>
    <w:rsid w:val="00AB4989"/>
    <w:rsid w:val="00AB4AF0"/>
    <w:rsid w:val="00AB5510"/>
    <w:rsid w:val="00AB6179"/>
    <w:rsid w:val="00AB7A19"/>
    <w:rsid w:val="00AC0212"/>
    <w:rsid w:val="00AC038A"/>
    <w:rsid w:val="00AC0ACE"/>
    <w:rsid w:val="00AC0BC9"/>
    <w:rsid w:val="00AC0E9D"/>
    <w:rsid w:val="00AC1624"/>
    <w:rsid w:val="00AC1AA7"/>
    <w:rsid w:val="00AC1ADB"/>
    <w:rsid w:val="00AC1DDE"/>
    <w:rsid w:val="00AC4458"/>
    <w:rsid w:val="00AC4AC9"/>
    <w:rsid w:val="00AC5340"/>
    <w:rsid w:val="00AC5B69"/>
    <w:rsid w:val="00AC5EDB"/>
    <w:rsid w:val="00AC5FBD"/>
    <w:rsid w:val="00AC617F"/>
    <w:rsid w:val="00AC6225"/>
    <w:rsid w:val="00AC68D6"/>
    <w:rsid w:val="00AC6AF1"/>
    <w:rsid w:val="00AC7D87"/>
    <w:rsid w:val="00AC7DA3"/>
    <w:rsid w:val="00AD0866"/>
    <w:rsid w:val="00AD08F8"/>
    <w:rsid w:val="00AD0A8C"/>
    <w:rsid w:val="00AD0C90"/>
    <w:rsid w:val="00AD1A83"/>
    <w:rsid w:val="00AD1AC2"/>
    <w:rsid w:val="00AD1EA2"/>
    <w:rsid w:val="00AD20C8"/>
    <w:rsid w:val="00AD2A6B"/>
    <w:rsid w:val="00AD2BCF"/>
    <w:rsid w:val="00AD2E96"/>
    <w:rsid w:val="00AD2F19"/>
    <w:rsid w:val="00AD30BF"/>
    <w:rsid w:val="00AD360C"/>
    <w:rsid w:val="00AD4374"/>
    <w:rsid w:val="00AD4974"/>
    <w:rsid w:val="00AD5572"/>
    <w:rsid w:val="00AD5ACA"/>
    <w:rsid w:val="00AD6368"/>
    <w:rsid w:val="00AD64C1"/>
    <w:rsid w:val="00AD75D2"/>
    <w:rsid w:val="00AD78AE"/>
    <w:rsid w:val="00AD7D25"/>
    <w:rsid w:val="00AD7E2B"/>
    <w:rsid w:val="00AE019E"/>
    <w:rsid w:val="00AE0A3B"/>
    <w:rsid w:val="00AE17F0"/>
    <w:rsid w:val="00AE364B"/>
    <w:rsid w:val="00AE3A22"/>
    <w:rsid w:val="00AE4B4E"/>
    <w:rsid w:val="00AE4CE9"/>
    <w:rsid w:val="00AE5A4B"/>
    <w:rsid w:val="00AE5DD6"/>
    <w:rsid w:val="00AE5E01"/>
    <w:rsid w:val="00AE602A"/>
    <w:rsid w:val="00AE7490"/>
    <w:rsid w:val="00AE768D"/>
    <w:rsid w:val="00AE76B3"/>
    <w:rsid w:val="00AE7BB1"/>
    <w:rsid w:val="00AF01EB"/>
    <w:rsid w:val="00AF0899"/>
    <w:rsid w:val="00AF124B"/>
    <w:rsid w:val="00AF1562"/>
    <w:rsid w:val="00AF1767"/>
    <w:rsid w:val="00AF2B52"/>
    <w:rsid w:val="00AF31AF"/>
    <w:rsid w:val="00AF35A4"/>
    <w:rsid w:val="00AF437C"/>
    <w:rsid w:val="00AF4AA8"/>
    <w:rsid w:val="00AF4C65"/>
    <w:rsid w:val="00AF5827"/>
    <w:rsid w:val="00AF5D9A"/>
    <w:rsid w:val="00AF70C1"/>
    <w:rsid w:val="00AF7498"/>
    <w:rsid w:val="00AF780A"/>
    <w:rsid w:val="00B0213B"/>
    <w:rsid w:val="00B02167"/>
    <w:rsid w:val="00B02806"/>
    <w:rsid w:val="00B03098"/>
    <w:rsid w:val="00B031A2"/>
    <w:rsid w:val="00B033B5"/>
    <w:rsid w:val="00B03D27"/>
    <w:rsid w:val="00B04728"/>
    <w:rsid w:val="00B04E0A"/>
    <w:rsid w:val="00B05428"/>
    <w:rsid w:val="00B05447"/>
    <w:rsid w:val="00B055E0"/>
    <w:rsid w:val="00B060A0"/>
    <w:rsid w:val="00B061DC"/>
    <w:rsid w:val="00B06287"/>
    <w:rsid w:val="00B064FD"/>
    <w:rsid w:val="00B068E7"/>
    <w:rsid w:val="00B073B5"/>
    <w:rsid w:val="00B079B1"/>
    <w:rsid w:val="00B10ABE"/>
    <w:rsid w:val="00B10B40"/>
    <w:rsid w:val="00B10CF3"/>
    <w:rsid w:val="00B112AB"/>
    <w:rsid w:val="00B1209F"/>
    <w:rsid w:val="00B126C8"/>
    <w:rsid w:val="00B128CA"/>
    <w:rsid w:val="00B12925"/>
    <w:rsid w:val="00B12CB7"/>
    <w:rsid w:val="00B12E4A"/>
    <w:rsid w:val="00B13243"/>
    <w:rsid w:val="00B13B7D"/>
    <w:rsid w:val="00B13C1E"/>
    <w:rsid w:val="00B13F6E"/>
    <w:rsid w:val="00B1424E"/>
    <w:rsid w:val="00B14DCE"/>
    <w:rsid w:val="00B150E0"/>
    <w:rsid w:val="00B1615D"/>
    <w:rsid w:val="00B163DD"/>
    <w:rsid w:val="00B2028A"/>
    <w:rsid w:val="00B2046F"/>
    <w:rsid w:val="00B20621"/>
    <w:rsid w:val="00B20C47"/>
    <w:rsid w:val="00B210F7"/>
    <w:rsid w:val="00B217A8"/>
    <w:rsid w:val="00B22165"/>
    <w:rsid w:val="00B224AE"/>
    <w:rsid w:val="00B22618"/>
    <w:rsid w:val="00B23F67"/>
    <w:rsid w:val="00B24965"/>
    <w:rsid w:val="00B25115"/>
    <w:rsid w:val="00B253D9"/>
    <w:rsid w:val="00B253F9"/>
    <w:rsid w:val="00B2573E"/>
    <w:rsid w:val="00B26013"/>
    <w:rsid w:val="00B26203"/>
    <w:rsid w:val="00B262E1"/>
    <w:rsid w:val="00B2632A"/>
    <w:rsid w:val="00B264BB"/>
    <w:rsid w:val="00B26709"/>
    <w:rsid w:val="00B26A52"/>
    <w:rsid w:val="00B26FD4"/>
    <w:rsid w:val="00B27368"/>
    <w:rsid w:val="00B2742C"/>
    <w:rsid w:val="00B302C6"/>
    <w:rsid w:val="00B30327"/>
    <w:rsid w:val="00B30429"/>
    <w:rsid w:val="00B30D45"/>
    <w:rsid w:val="00B317AF"/>
    <w:rsid w:val="00B31C1F"/>
    <w:rsid w:val="00B31C7D"/>
    <w:rsid w:val="00B32405"/>
    <w:rsid w:val="00B3291C"/>
    <w:rsid w:val="00B32950"/>
    <w:rsid w:val="00B33842"/>
    <w:rsid w:val="00B342DF"/>
    <w:rsid w:val="00B34390"/>
    <w:rsid w:val="00B34474"/>
    <w:rsid w:val="00B346D8"/>
    <w:rsid w:val="00B34AE8"/>
    <w:rsid w:val="00B34C57"/>
    <w:rsid w:val="00B34D9B"/>
    <w:rsid w:val="00B34F40"/>
    <w:rsid w:val="00B3575C"/>
    <w:rsid w:val="00B35FDA"/>
    <w:rsid w:val="00B36392"/>
    <w:rsid w:val="00B37DB1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297C"/>
    <w:rsid w:val="00B4298C"/>
    <w:rsid w:val="00B432C7"/>
    <w:rsid w:val="00B435E3"/>
    <w:rsid w:val="00B4438E"/>
    <w:rsid w:val="00B445A1"/>
    <w:rsid w:val="00B44786"/>
    <w:rsid w:val="00B449BB"/>
    <w:rsid w:val="00B457F6"/>
    <w:rsid w:val="00B45922"/>
    <w:rsid w:val="00B46079"/>
    <w:rsid w:val="00B469AD"/>
    <w:rsid w:val="00B469F3"/>
    <w:rsid w:val="00B46A39"/>
    <w:rsid w:val="00B46DE8"/>
    <w:rsid w:val="00B47074"/>
    <w:rsid w:val="00B476D6"/>
    <w:rsid w:val="00B47788"/>
    <w:rsid w:val="00B50266"/>
    <w:rsid w:val="00B509E8"/>
    <w:rsid w:val="00B51494"/>
    <w:rsid w:val="00B51854"/>
    <w:rsid w:val="00B51884"/>
    <w:rsid w:val="00B51AF4"/>
    <w:rsid w:val="00B529BA"/>
    <w:rsid w:val="00B5322F"/>
    <w:rsid w:val="00B53E60"/>
    <w:rsid w:val="00B540CE"/>
    <w:rsid w:val="00B54247"/>
    <w:rsid w:val="00B542E3"/>
    <w:rsid w:val="00B54E3A"/>
    <w:rsid w:val="00B556AE"/>
    <w:rsid w:val="00B55F2F"/>
    <w:rsid w:val="00B55FF6"/>
    <w:rsid w:val="00B5612B"/>
    <w:rsid w:val="00B5669D"/>
    <w:rsid w:val="00B56782"/>
    <w:rsid w:val="00B56DB4"/>
    <w:rsid w:val="00B57BC9"/>
    <w:rsid w:val="00B57FD9"/>
    <w:rsid w:val="00B60ABD"/>
    <w:rsid w:val="00B60E8C"/>
    <w:rsid w:val="00B6100B"/>
    <w:rsid w:val="00B61075"/>
    <w:rsid w:val="00B61226"/>
    <w:rsid w:val="00B613D2"/>
    <w:rsid w:val="00B61D82"/>
    <w:rsid w:val="00B61F48"/>
    <w:rsid w:val="00B62082"/>
    <w:rsid w:val="00B6260E"/>
    <w:rsid w:val="00B6282E"/>
    <w:rsid w:val="00B62889"/>
    <w:rsid w:val="00B6307A"/>
    <w:rsid w:val="00B637CC"/>
    <w:rsid w:val="00B63938"/>
    <w:rsid w:val="00B63DF6"/>
    <w:rsid w:val="00B64278"/>
    <w:rsid w:val="00B64380"/>
    <w:rsid w:val="00B645CB"/>
    <w:rsid w:val="00B64D69"/>
    <w:rsid w:val="00B65231"/>
    <w:rsid w:val="00B658AD"/>
    <w:rsid w:val="00B65ADF"/>
    <w:rsid w:val="00B65CC3"/>
    <w:rsid w:val="00B65E9F"/>
    <w:rsid w:val="00B66023"/>
    <w:rsid w:val="00B663A0"/>
    <w:rsid w:val="00B66EA3"/>
    <w:rsid w:val="00B671B3"/>
    <w:rsid w:val="00B67270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4CB"/>
    <w:rsid w:val="00B74964"/>
    <w:rsid w:val="00B74D8D"/>
    <w:rsid w:val="00B757E5"/>
    <w:rsid w:val="00B75958"/>
    <w:rsid w:val="00B759BF"/>
    <w:rsid w:val="00B75A0C"/>
    <w:rsid w:val="00B75DC4"/>
    <w:rsid w:val="00B763E4"/>
    <w:rsid w:val="00B76475"/>
    <w:rsid w:val="00B76D5C"/>
    <w:rsid w:val="00B776CE"/>
    <w:rsid w:val="00B77887"/>
    <w:rsid w:val="00B77986"/>
    <w:rsid w:val="00B779F8"/>
    <w:rsid w:val="00B77B0E"/>
    <w:rsid w:val="00B77D19"/>
    <w:rsid w:val="00B8043A"/>
    <w:rsid w:val="00B80E13"/>
    <w:rsid w:val="00B81828"/>
    <w:rsid w:val="00B818CE"/>
    <w:rsid w:val="00B81C6A"/>
    <w:rsid w:val="00B8278C"/>
    <w:rsid w:val="00B82B9C"/>
    <w:rsid w:val="00B83082"/>
    <w:rsid w:val="00B830B5"/>
    <w:rsid w:val="00B836DB"/>
    <w:rsid w:val="00B83A44"/>
    <w:rsid w:val="00B84256"/>
    <w:rsid w:val="00B846A9"/>
    <w:rsid w:val="00B851A5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3F65"/>
    <w:rsid w:val="00B9420A"/>
    <w:rsid w:val="00B94368"/>
    <w:rsid w:val="00B943BB"/>
    <w:rsid w:val="00B945EF"/>
    <w:rsid w:val="00B94A35"/>
    <w:rsid w:val="00B94C74"/>
    <w:rsid w:val="00B95B15"/>
    <w:rsid w:val="00B95D5E"/>
    <w:rsid w:val="00B95E74"/>
    <w:rsid w:val="00B961A1"/>
    <w:rsid w:val="00B96706"/>
    <w:rsid w:val="00B96C7F"/>
    <w:rsid w:val="00B9711D"/>
    <w:rsid w:val="00B9756E"/>
    <w:rsid w:val="00B97C6B"/>
    <w:rsid w:val="00BA0EC7"/>
    <w:rsid w:val="00BA0EEA"/>
    <w:rsid w:val="00BA1605"/>
    <w:rsid w:val="00BA1C16"/>
    <w:rsid w:val="00BA2339"/>
    <w:rsid w:val="00BA2DDF"/>
    <w:rsid w:val="00BA2EAE"/>
    <w:rsid w:val="00BA3072"/>
    <w:rsid w:val="00BA35B2"/>
    <w:rsid w:val="00BA41CF"/>
    <w:rsid w:val="00BA57EB"/>
    <w:rsid w:val="00BA5F82"/>
    <w:rsid w:val="00BA5FDA"/>
    <w:rsid w:val="00BA645E"/>
    <w:rsid w:val="00BA6814"/>
    <w:rsid w:val="00BA68E9"/>
    <w:rsid w:val="00BA6922"/>
    <w:rsid w:val="00BA6A50"/>
    <w:rsid w:val="00BA7710"/>
    <w:rsid w:val="00BA7EBB"/>
    <w:rsid w:val="00BB04B2"/>
    <w:rsid w:val="00BB06B8"/>
    <w:rsid w:val="00BB0BE3"/>
    <w:rsid w:val="00BB19DC"/>
    <w:rsid w:val="00BB1F8D"/>
    <w:rsid w:val="00BB1FF4"/>
    <w:rsid w:val="00BB214C"/>
    <w:rsid w:val="00BB282A"/>
    <w:rsid w:val="00BB2B0D"/>
    <w:rsid w:val="00BB3AD3"/>
    <w:rsid w:val="00BB3AFA"/>
    <w:rsid w:val="00BB3BD6"/>
    <w:rsid w:val="00BB4708"/>
    <w:rsid w:val="00BB4C02"/>
    <w:rsid w:val="00BB5D77"/>
    <w:rsid w:val="00BB5EB6"/>
    <w:rsid w:val="00BB64A8"/>
    <w:rsid w:val="00BB6DCB"/>
    <w:rsid w:val="00BB70A2"/>
    <w:rsid w:val="00BB722F"/>
    <w:rsid w:val="00BB7290"/>
    <w:rsid w:val="00BB7733"/>
    <w:rsid w:val="00BB7E16"/>
    <w:rsid w:val="00BC0525"/>
    <w:rsid w:val="00BC110D"/>
    <w:rsid w:val="00BC12C0"/>
    <w:rsid w:val="00BC2EE2"/>
    <w:rsid w:val="00BC3EAB"/>
    <w:rsid w:val="00BC4195"/>
    <w:rsid w:val="00BC42AD"/>
    <w:rsid w:val="00BC42AE"/>
    <w:rsid w:val="00BC44C3"/>
    <w:rsid w:val="00BC45D1"/>
    <w:rsid w:val="00BC4A67"/>
    <w:rsid w:val="00BC502C"/>
    <w:rsid w:val="00BC5605"/>
    <w:rsid w:val="00BC6148"/>
    <w:rsid w:val="00BC61F8"/>
    <w:rsid w:val="00BC6B45"/>
    <w:rsid w:val="00BC6D18"/>
    <w:rsid w:val="00BD02F1"/>
    <w:rsid w:val="00BD03DB"/>
    <w:rsid w:val="00BD073C"/>
    <w:rsid w:val="00BD08BE"/>
    <w:rsid w:val="00BD0B73"/>
    <w:rsid w:val="00BD0F99"/>
    <w:rsid w:val="00BD1488"/>
    <w:rsid w:val="00BD1DF8"/>
    <w:rsid w:val="00BD27FE"/>
    <w:rsid w:val="00BD28E1"/>
    <w:rsid w:val="00BD2E25"/>
    <w:rsid w:val="00BD3911"/>
    <w:rsid w:val="00BD443A"/>
    <w:rsid w:val="00BD457F"/>
    <w:rsid w:val="00BD4AB4"/>
    <w:rsid w:val="00BD5941"/>
    <w:rsid w:val="00BD5F4F"/>
    <w:rsid w:val="00BD636A"/>
    <w:rsid w:val="00BD6C10"/>
    <w:rsid w:val="00BD6F01"/>
    <w:rsid w:val="00BD6FC4"/>
    <w:rsid w:val="00BD71EE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989"/>
    <w:rsid w:val="00BE1AE2"/>
    <w:rsid w:val="00BE23DE"/>
    <w:rsid w:val="00BE2AA1"/>
    <w:rsid w:val="00BE2D73"/>
    <w:rsid w:val="00BE2E38"/>
    <w:rsid w:val="00BE34C6"/>
    <w:rsid w:val="00BE36E8"/>
    <w:rsid w:val="00BE4421"/>
    <w:rsid w:val="00BE4C7E"/>
    <w:rsid w:val="00BE5789"/>
    <w:rsid w:val="00BE5B57"/>
    <w:rsid w:val="00BE6045"/>
    <w:rsid w:val="00BE692C"/>
    <w:rsid w:val="00BE6FD5"/>
    <w:rsid w:val="00BE7207"/>
    <w:rsid w:val="00BE7368"/>
    <w:rsid w:val="00BE7A0B"/>
    <w:rsid w:val="00BF06D5"/>
    <w:rsid w:val="00BF13EE"/>
    <w:rsid w:val="00BF1624"/>
    <w:rsid w:val="00BF2840"/>
    <w:rsid w:val="00BF3F4D"/>
    <w:rsid w:val="00BF3FA5"/>
    <w:rsid w:val="00BF45E3"/>
    <w:rsid w:val="00BF46F7"/>
    <w:rsid w:val="00BF55CA"/>
    <w:rsid w:val="00BF6020"/>
    <w:rsid w:val="00BF7359"/>
    <w:rsid w:val="00BF74D2"/>
    <w:rsid w:val="00BF783B"/>
    <w:rsid w:val="00BF7845"/>
    <w:rsid w:val="00BF7A66"/>
    <w:rsid w:val="00C00CF1"/>
    <w:rsid w:val="00C015DA"/>
    <w:rsid w:val="00C01934"/>
    <w:rsid w:val="00C01B1E"/>
    <w:rsid w:val="00C01F10"/>
    <w:rsid w:val="00C0226A"/>
    <w:rsid w:val="00C02A00"/>
    <w:rsid w:val="00C02F55"/>
    <w:rsid w:val="00C041BF"/>
    <w:rsid w:val="00C04BD1"/>
    <w:rsid w:val="00C04BD3"/>
    <w:rsid w:val="00C055F3"/>
    <w:rsid w:val="00C05B24"/>
    <w:rsid w:val="00C0619D"/>
    <w:rsid w:val="00C0668C"/>
    <w:rsid w:val="00C06876"/>
    <w:rsid w:val="00C06EF3"/>
    <w:rsid w:val="00C0701A"/>
    <w:rsid w:val="00C0708A"/>
    <w:rsid w:val="00C07D59"/>
    <w:rsid w:val="00C07FDD"/>
    <w:rsid w:val="00C1032F"/>
    <w:rsid w:val="00C10671"/>
    <w:rsid w:val="00C106A3"/>
    <w:rsid w:val="00C10842"/>
    <w:rsid w:val="00C109F6"/>
    <w:rsid w:val="00C11336"/>
    <w:rsid w:val="00C115B9"/>
    <w:rsid w:val="00C11779"/>
    <w:rsid w:val="00C11B0A"/>
    <w:rsid w:val="00C12A9D"/>
    <w:rsid w:val="00C13088"/>
    <w:rsid w:val="00C13F6E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545"/>
    <w:rsid w:val="00C20CE7"/>
    <w:rsid w:val="00C20E36"/>
    <w:rsid w:val="00C20F20"/>
    <w:rsid w:val="00C211D2"/>
    <w:rsid w:val="00C21DB8"/>
    <w:rsid w:val="00C22AB0"/>
    <w:rsid w:val="00C22C47"/>
    <w:rsid w:val="00C22FE2"/>
    <w:rsid w:val="00C23104"/>
    <w:rsid w:val="00C23429"/>
    <w:rsid w:val="00C237FB"/>
    <w:rsid w:val="00C23AB4"/>
    <w:rsid w:val="00C2408A"/>
    <w:rsid w:val="00C246D9"/>
    <w:rsid w:val="00C249DC"/>
    <w:rsid w:val="00C24C00"/>
    <w:rsid w:val="00C24DD7"/>
    <w:rsid w:val="00C24F7E"/>
    <w:rsid w:val="00C252C1"/>
    <w:rsid w:val="00C26456"/>
    <w:rsid w:val="00C30073"/>
    <w:rsid w:val="00C30161"/>
    <w:rsid w:val="00C305F7"/>
    <w:rsid w:val="00C308E4"/>
    <w:rsid w:val="00C3189C"/>
    <w:rsid w:val="00C31EC1"/>
    <w:rsid w:val="00C31F4B"/>
    <w:rsid w:val="00C32548"/>
    <w:rsid w:val="00C32E48"/>
    <w:rsid w:val="00C335EF"/>
    <w:rsid w:val="00C33B63"/>
    <w:rsid w:val="00C354FE"/>
    <w:rsid w:val="00C35C5E"/>
    <w:rsid w:val="00C364E6"/>
    <w:rsid w:val="00C365ED"/>
    <w:rsid w:val="00C3689F"/>
    <w:rsid w:val="00C36D18"/>
    <w:rsid w:val="00C36D9C"/>
    <w:rsid w:val="00C37347"/>
    <w:rsid w:val="00C3788C"/>
    <w:rsid w:val="00C37E48"/>
    <w:rsid w:val="00C4079B"/>
    <w:rsid w:val="00C40918"/>
    <w:rsid w:val="00C410A6"/>
    <w:rsid w:val="00C413E1"/>
    <w:rsid w:val="00C41B9E"/>
    <w:rsid w:val="00C41E00"/>
    <w:rsid w:val="00C423AD"/>
    <w:rsid w:val="00C42999"/>
    <w:rsid w:val="00C42BCD"/>
    <w:rsid w:val="00C437B4"/>
    <w:rsid w:val="00C439E9"/>
    <w:rsid w:val="00C445B7"/>
    <w:rsid w:val="00C44DF0"/>
    <w:rsid w:val="00C45AC9"/>
    <w:rsid w:val="00C45F87"/>
    <w:rsid w:val="00C46781"/>
    <w:rsid w:val="00C46B26"/>
    <w:rsid w:val="00C47353"/>
    <w:rsid w:val="00C474BA"/>
    <w:rsid w:val="00C47683"/>
    <w:rsid w:val="00C5096B"/>
    <w:rsid w:val="00C50FD3"/>
    <w:rsid w:val="00C5107F"/>
    <w:rsid w:val="00C51DC2"/>
    <w:rsid w:val="00C51DDC"/>
    <w:rsid w:val="00C51F3D"/>
    <w:rsid w:val="00C523CE"/>
    <w:rsid w:val="00C54804"/>
    <w:rsid w:val="00C54A0B"/>
    <w:rsid w:val="00C54AF6"/>
    <w:rsid w:val="00C5539F"/>
    <w:rsid w:val="00C55B7D"/>
    <w:rsid w:val="00C56085"/>
    <w:rsid w:val="00C5609E"/>
    <w:rsid w:val="00C56E9E"/>
    <w:rsid w:val="00C5727E"/>
    <w:rsid w:val="00C5795B"/>
    <w:rsid w:val="00C57C6C"/>
    <w:rsid w:val="00C57F9B"/>
    <w:rsid w:val="00C602A9"/>
    <w:rsid w:val="00C60999"/>
    <w:rsid w:val="00C60A82"/>
    <w:rsid w:val="00C61A12"/>
    <w:rsid w:val="00C61C9D"/>
    <w:rsid w:val="00C6266F"/>
    <w:rsid w:val="00C62BA9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4EA2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E42"/>
    <w:rsid w:val="00C732A1"/>
    <w:rsid w:val="00C749F3"/>
    <w:rsid w:val="00C7538C"/>
    <w:rsid w:val="00C754E4"/>
    <w:rsid w:val="00C758AB"/>
    <w:rsid w:val="00C75E02"/>
    <w:rsid w:val="00C76487"/>
    <w:rsid w:val="00C76A0F"/>
    <w:rsid w:val="00C77EEE"/>
    <w:rsid w:val="00C8078F"/>
    <w:rsid w:val="00C8093F"/>
    <w:rsid w:val="00C80CF0"/>
    <w:rsid w:val="00C812CF"/>
    <w:rsid w:val="00C81A61"/>
    <w:rsid w:val="00C826AE"/>
    <w:rsid w:val="00C82ABA"/>
    <w:rsid w:val="00C82E97"/>
    <w:rsid w:val="00C84052"/>
    <w:rsid w:val="00C844C8"/>
    <w:rsid w:val="00C848F3"/>
    <w:rsid w:val="00C84B01"/>
    <w:rsid w:val="00C84DBC"/>
    <w:rsid w:val="00C85645"/>
    <w:rsid w:val="00C85771"/>
    <w:rsid w:val="00C85EE9"/>
    <w:rsid w:val="00C861CC"/>
    <w:rsid w:val="00C861DC"/>
    <w:rsid w:val="00C861EB"/>
    <w:rsid w:val="00C867BE"/>
    <w:rsid w:val="00C878DA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8CE"/>
    <w:rsid w:val="00C939BB"/>
    <w:rsid w:val="00C93A2E"/>
    <w:rsid w:val="00C93ECA"/>
    <w:rsid w:val="00C93FD4"/>
    <w:rsid w:val="00C9408A"/>
    <w:rsid w:val="00C9417D"/>
    <w:rsid w:val="00C9490A"/>
    <w:rsid w:val="00C953DA"/>
    <w:rsid w:val="00C95656"/>
    <w:rsid w:val="00C95ED9"/>
    <w:rsid w:val="00C9769B"/>
    <w:rsid w:val="00C97BE4"/>
    <w:rsid w:val="00C97D7B"/>
    <w:rsid w:val="00C97F0A"/>
    <w:rsid w:val="00CA028D"/>
    <w:rsid w:val="00CA0299"/>
    <w:rsid w:val="00CA0634"/>
    <w:rsid w:val="00CA0CAA"/>
    <w:rsid w:val="00CA1061"/>
    <w:rsid w:val="00CA1899"/>
    <w:rsid w:val="00CA1ACF"/>
    <w:rsid w:val="00CA1C2F"/>
    <w:rsid w:val="00CA1C4D"/>
    <w:rsid w:val="00CA279B"/>
    <w:rsid w:val="00CA2BC6"/>
    <w:rsid w:val="00CA3029"/>
    <w:rsid w:val="00CA3700"/>
    <w:rsid w:val="00CA38DF"/>
    <w:rsid w:val="00CA4AA4"/>
    <w:rsid w:val="00CA4CF9"/>
    <w:rsid w:val="00CA4E56"/>
    <w:rsid w:val="00CA5078"/>
    <w:rsid w:val="00CA5628"/>
    <w:rsid w:val="00CA5EF6"/>
    <w:rsid w:val="00CA68C1"/>
    <w:rsid w:val="00CA6E69"/>
    <w:rsid w:val="00CA73F1"/>
    <w:rsid w:val="00CB0C2B"/>
    <w:rsid w:val="00CB0D5A"/>
    <w:rsid w:val="00CB0ECF"/>
    <w:rsid w:val="00CB17F9"/>
    <w:rsid w:val="00CB1908"/>
    <w:rsid w:val="00CB22D4"/>
    <w:rsid w:val="00CB32F8"/>
    <w:rsid w:val="00CB3688"/>
    <w:rsid w:val="00CB3B13"/>
    <w:rsid w:val="00CB4132"/>
    <w:rsid w:val="00CB46BA"/>
    <w:rsid w:val="00CB49A7"/>
    <w:rsid w:val="00CB4C0B"/>
    <w:rsid w:val="00CB50DE"/>
    <w:rsid w:val="00CB55CB"/>
    <w:rsid w:val="00CB55F7"/>
    <w:rsid w:val="00CB684C"/>
    <w:rsid w:val="00CB7072"/>
    <w:rsid w:val="00CB70F1"/>
    <w:rsid w:val="00CB72E0"/>
    <w:rsid w:val="00CB737A"/>
    <w:rsid w:val="00CB7620"/>
    <w:rsid w:val="00CB7A68"/>
    <w:rsid w:val="00CC0178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2C70"/>
    <w:rsid w:val="00CC3107"/>
    <w:rsid w:val="00CC3263"/>
    <w:rsid w:val="00CC32A9"/>
    <w:rsid w:val="00CC3BA6"/>
    <w:rsid w:val="00CC3BC4"/>
    <w:rsid w:val="00CC3D5D"/>
    <w:rsid w:val="00CC4B3D"/>
    <w:rsid w:val="00CC4F3F"/>
    <w:rsid w:val="00CC5134"/>
    <w:rsid w:val="00CC5347"/>
    <w:rsid w:val="00CC631D"/>
    <w:rsid w:val="00CC63B8"/>
    <w:rsid w:val="00CC664D"/>
    <w:rsid w:val="00CC6D88"/>
    <w:rsid w:val="00CC7658"/>
    <w:rsid w:val="00CD06EE"/>
    <w:rsid w:val="00CD0C93"/>
    <w:rsid w:val="00CD158B"/>
    <w:rsid w:val="00CD1694"/>
    <w:rsid w:val="00CD16EA"/>
    <w:rsid w:val="00CD19EC"/>
    <w:rsid w:val="00CD21E8"/>
    <w:rsid w:val="00CD220C"/>
    <w:rsid w:val="00CD2B70"/>
    <w:rsid w:val="00CD2D7F"/>
    <w:rsid w:val="00CD2E93"/>
    <w:rsid w:val="00CD30E4"/>
    <w:rsid w:val="00CD38AA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70"/>
    <w:rsid w:val="00CD6CFA"/>
    <w:rsid w:val="00CD7281"/>
    <w:rsid w:val="00CD7381"/>
    <w:rsid w:val="00CD7551"/>
    <w:rsid w:val="00CD76C9"/>
    <w:rsid w:val="00CD7CCC"/>
    <w:rsid w:val="00CD7D65"/>
    <w:rsid w:val="00CE0714"/>
    <w:rsid w:val="00CE0D9F"/>
    <w:rsid w:val="00CE10EE"/>
    <w:rsid w:val="00CE1234"/>
    <w:rsid w:val="00CE241C"/>
    <w:rsid w:val="00CE24C1"/>
    <w:rsid w:val="00CE28CE"/>
    <w:rsid w:val="00CE28DB"/>
    <w:rsid w:val="00CE2A55"/>
    <w:rsid w:val="00CE2B3D"/>
    <w:rsid w:val="00CE3133"/>
    <w:rsid w:val="00CE36B1"/>
    <w:rsid w:val="00CE383D"/>
    <w:rsid w:val="00CE3A30"/>
    <w:rsid w:val="00CE3C56"/>
    <w:rsid w:val="00CE44F1"/>
    <w:rsid w:val="00CE46CB"/>
    <w:rsid w:val="00CE4B93"/>
    <w:rsid w:val="00CE5150"/>
    <w:rsid w:val="00CE5311"/>
    <w:rsid w:val="00CE56CA"/>
    <w:rsid w:val="00CE59D4"/>
    <w:rsid w:val="00CE5E54"/>
    <w:rsid w:val="00CE6110"/>
    <w:rsid w:val="00CE6AD4"/>
    <w:rsid w:val="00CE743C"/>
    <w:rsid w:val="00CE78AB"/>
    <w:rsid w:val="00CE7965"/>
    <w:rsid w:val="00CE7BA3"/>
    <w:rsid w:val="00CE7BD9"/>
    <w:rsid w:val="00CF03BC"/>
    <w:rsid w:val="00CF05FC"/>
    <w:rsid w:val="00CF060E"/>
    <w:rsid w:val="00CF069F"/>
    <w:rsid w:val="00CF07C8"/>
    <w:rsid w:val="00CF0B99"/>
    <w:rsid w:val="00CF0D03"/>
    <w:rsid w:val="00CF13F9"/>
    <w:rsid w:val="00CF142D"/>
    <w:rsid w:val="00CF1B39"/>
    <w:rsid w:val="00CF1CD8"/>
    <w:rsid w:val="00CF1D56"/>
    <w:rsid w:val="00CF2137"/>
    <w:rsid w:val="00CF3A80"/>
    <w:rsid w:val="00CF491C"/>
    <w:rsid w:val="00CF5396"/>
    <w:rsid w:val="00CF5412"/>
    <w:rsid w:val="00CF54EE"/>
    <w:rsid w:val="00CF6116"/>
    <w:rsid w:val="00CF6291"/>
    <w:rsid w:val="00CF63F7"/>
    <w:rsid w:val="00D0062D"/>
    <w:rsid w:val="00D006F2"/>
    <w:rsid w:val="00D00D57"/>
    <w:rsid w:val="00D014C3"/>
    <w:rsid w:val="00D0154B"/>
    <w:rsid w:val="00D0166F"/>
    <w:rsid w:val="00D0177E"/>
    <w:rsid w:val="00D01859"/>
    <w:rsid w:val="00D01975"/>
    <w:rsid w:val="00D02496"/>
    <w:rsid w:val="00D026D2"/>
    <w:rsid w:val="00D030A7"/>
    <w:rsid w:val="00D03113"/>
    <w:rsid w:val="00D03199"/>
    <w:rsid w:val="00D0324B"/>
    <w:rsid w:val="00D04845"/>
    <w:rsid w:val="00D04CA2"/>
    <w:rsid w:val="00D05723"/>
    <w:rsid w:val="00D06294"/>
    <w:rsid w:val="00D064F1"/>
    <w:rsid w:val="00D06756"/>
    <w:rsid w:val="00D072DC"/>
    <w:rsid w:val="00D07769"/>
    <w:rsid w:val="00D0785B"/>
    <w:rsid w:val="00D102CD"/>
    <w:rsid w:val="00D10B0B"/>
    <w:rsid w:val="00D10C33"/>
    <w:rsid w:val="00D11526"/>
    <w:rsid w:val="00D115DE"/>
    <w:rsid w:val="00D11E6E"/>
    <w:rsid w:val="00D11E86"/>
    <w:rsid w:val="00D12285"/>
    <w:rsid w:val="00D129BA"/>
    <w:rsid w:val="00D13E69"/>
    <w:rsid w:val="00D1404A"/>
    <w:rsid w:val="00D14236"/>
    <w:rsid w:val="00D143A1"/>
    <w:rsid w:val="00D1458B"/>
    <w:rsid w:val="00D14700"/>
    <w:rsid w:val="00D14982"/>
    <w:rsid w:val="00D14E95"/>
    <w:rsid w:val="00D15259"/>
    <w:rsid w:val="00D15C79"/>
    <w:rsid w:val="00D160A2"/>
    <w:rsid w:val="00D163E2"/>
    <w:rsid w:val="00D164A9"/>
    <w:rsid w:val="00D16E2C"/>
    <w:rsid w:val="00D16EDF"/>
    <w:rsid w:val="00D16FED"/>
    <w:rsid w:val="00D17892"/>
    <w:rsid w:val="00D17AB8"/>
    <w:rsid w:val="00D17C2E"/>
    <w:rsid w:val="00D20034"/>
    <w:rsid w:val="00D206B1"/>
    <w:rsid w:val="00D20BE3"/>
    <w:rsid w:val="00D21088"/>
    <w:rsid w:val="00D217EA"/>
    <w:rsid w:val="00D218D2"/>
    <w:rsid w:val="00D21D4F"/>
    <w:rsid w:val="00D22375"/>
    <w:rsid w:val="00D23A9B"/>
    <w:rsid w:val="00D23B9C"/>
    <w:rsid w:val="00D24795"/>
    <w:rsid w:val="00D2499F"/>
    <w:rsid w:val="00D250F9"/>
    <w:rsid w:val="00D25214"/>
    <w:rsid w:val="00D2619A"/>
    <w:rsid w:val="00D264A8"/>
    <w:rsid w:val="00D26825"/>
    <w:rsid w:val="00D27351"/>
    <w:rsid w:val="00D27501"/>
    <w:rsid w:val="00D30757"/>
    <w:rsid w:val="00D3119B"/>
    <w:rsid w:val="00D31B6F"/>
    <w:rsid w:val="00D31F55"/>
    <w:rsid w:val="00D33199"/>
    <w:rsid w:val="00D33304"/>
    <w:rsid w:val="00D33439"/>
    <w:rsid w:val="00D335D6"/>
    <w:rsid w:val="00D33D8F"/>
    <w:rsid w:val="00D3438C"/>
    <w:rsid w:val="00D34C46"/>
    <w:rsid w:val="00D35293"/>
    <w:rsid w:val="00D35BE3"/>
    <w:rsid w:val="00D35C85"/>
    <w:rsid w:val="00D36BDC"/>
    <w:rsid w:val="00D36D9B"/>
    <w:rsid w:val="00D370D9"/>
    <w:rsid w:val="00D373C0"/>
    <w:rsid w:val="00D37746"/>
    <w:rsid w:val="00D378C6"/>
    <w:rsid w:val="00D379AA"/>
    <w:rsid w:val="00D37F54"/>
    <w:rsid w:val="00D402E4"/>
    <w:rsid w:val="00D4051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C"/>
    <w:rsid w:val="00D425AE"/>
    <w:rsid w:val="00D427BF"/>
    <w:rsid w:val="00D42904"/>
    <w:rsid w:val="00D42D9F"/>
    <w:rsid w:val="00D42E87"/>
    <w:rsid w:val="00D4366C"/>
    <w:rsid w:val="00D43A74"/>
    <w:rsid w:val="00D43EF3"/>
    <w:rsid w:val="00D44958"/>
    <w:rsid w:val="00D44A98"/>
    <w:rsid w:val="00D44C0A"/>
    <w:rsid w:val="00D44C51"/>
    <w:rsid w:val="00D45086"/>
    <w:rsid w:val="00D465E3"/>
    <w:rsid w:val="00D46732"/>
    <w:rsid w:val="00D46FBB"/>
    <w:rsid w:val="00D47727"/>
    <w:rsid w:val="00D4774E"/>
    <w:rsid w:val="00D47B44"/>
    <w:rsid w:val="00D47B4D"/>
    <w:rsid w:val="00D47DE0"/>
    <w:rsid w:val="00D511A2"/>
    <w:rsid w:val="00D521B5"/>
    <w:rsid w:val="00D52DC4"/>
    <w:rsid w:val="00D536EE"/>
    <w:rsid w:val="00D53E36"/>
    <w:rsid w:val="00D54CED"/>
    <w:rsid w:val="00D54E15"/>
    <w:rsid w:val="00D55215"/>
    <w:rsid w:val="00D553DE"/>
    <w:rsid w:val="00D553F2"/>
    <w:rsid w:val="00D55798"/>
    <w:rsid w:val="00D55E20"/>
    <w:rsid w:val="00D5624B"/>
    <w:rsid w:val="00D5702F"/>
    <w:rsid w:val="00D572D3"/>
    <w:rsid w:val="00D57A3A"/>
    <w:rsid w:val="00D602D1"/>
    <w:rsid w:val="00D60402"/>
    <w:rsid w:val="00D60B93"/>
    <w:rsid w:val="00D60DFA"/>
    <w:rsid w:val="00D613BB"/>
    <w:rsid w:val="00D61566"/>
    <w:rsid w:val="00D61D6A"/>
    <w:rsid w:val="00D622AB"/>
    <w:rsid w:val="00D62585"/>
    <w:rsid w:val="00D629DE"/>
    <w:rsid w:val="00D6311A"/>
    <w:rsid w:val="00D6482C"/>
    <w:rsid w:val="00D64EDB"/>
    <w:rsid w:val="00D65053"/>
    <w:rsid w:val="00D6529A"/>
    <w:rsid w:val="00D65C91"/>
    <w:rsid w:val="00D65D4C"/>
    <w:rsid w:val="00D65DD5"/>
    <w:rsid w:val="00D6651C"/>
    <w:rsid w:val="00D6716F"/>
    <w:rsid w:val="00D67419"/>
    <w:rsid w:val="00D677A7"/>
    <w:rsid w:val="00D67848"/>
    <w:rsid w:val="00D67E2E"/>
    <w:rsid w:val="00D67EF7"/>
    <w:rsid w:val="00D705CC"/>
    <w:rsid w:val="00D7089B"/>
    <w:rsid w:val="00D70A92"/>
    <w:rsid w:val="00D70F9A"/>
    <w:rsid w:val="00D71356"/>
    <w:rsid w:val="00D714EA"/>
    <w:rsid w:val="00D71CC8"/>
    <w:rsid w:val="00D71DE0"/>
    <w:rsid w:val="00D71F75"/>
    <w:rsid w:val="00D733C6"/>
    <w:rsid w:val="00D74851"/>
    <w:rsid w:val="00D755DC"/>
    <w:rsid w:val="00D759BA"/>
    <w:rsid w:val="00D76263"/>
    <w:rsid w:val="00D7645A"/>
    <w:rsid w:val="00D764D0"/>
    <w:rsid w:val="00D76554"/>
    <w:rsid w:val="00D769C5"/>
    <w:rsid w:val="00D76B56"/>
    <w:rsid w:val="00D76C54"/>
    <w:rsid w:val="00D77796"/>
    <w:rsid w:val="00D77F87"/>
    <w:rsid w:val="00D8053F"/>
    <w:rsid w:val="00D80DDF"/>
    <w:rsid w:val="00D81273"/>
    <w:rsid w:val="00D81F9F"/>
    <w:rsid w:val="00D83A83"/>
    <w:rsid w:val="00D83CE8"/>
    <w:rsid w:val="00D8667B"/>
    <w:rsid w:val="00D86B8A"/>
    <w:rsid w:val="00D87075"/>
    <w:rsid w:val="00D9094C"/>
    <w:rsid w:val="00D9134B"/>
    <w:rsid w:val="00D91AEF"/>
    <w:rsid w:val="00D91ECE"/>
    <w:rsid w:val="00D92EEE"/>
    <w:rsid w:val="00D9334B"/>
    <w:rsid w:val="00D93756"/>
    <w:rsid w:val="00D9425E"/>
    <w:rsid w:val="00D948B4"/>
    <w:rsid w:val="00D948D1"/>
    <w:rsid w:val="00D94BDF"/>
    <w:rsid w:val="00D94E2B"/>
    <w:rsid w:val="00D9593B"/>
    <w:rsid w:val="00D959F9"/>
    <w:rsid w:val="00D95CC5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37C"/>
    <w:rsid w:val="00DA34DC"/>
    <w:rsid w:val="00DA3A44"/>
    <w:rsid w:val="00DA40DF"/>
    <w:rsid w:val="00DA463B"/>
    <w:rsid w:val="00DA4FE0"/>
    <w:rsid w:val="00DA55E6"/>
    <w:rsid w:val="00DA5A89"/>
    <w:rsid w:val="00DA61BE"/>
    <w:rsid w:val="00DA6956"/>
    <w:rsid w:val="00DA7354"/>
    <w:rsid w:val="00DA7469"/>
    <w:rsid w:val="00DA774C"/>
    <w:rsid w:val="00DA77AF"/>
    <w:rsid w:val="00DA7E56"/>
    <w:rsid w:val="00DB0837"/>
    <w:rsid w:val="00DB0E11"/>
    <w:rsid w:val="00DB181F"/>
    <w:rsid w:val="00DB1A99"/>
    <w:rsid w:val="00DB1BFB"/>
    <w:rsid w:val="00DB1D9A"/>
    <w:rsid w:val="00DB28DF"/>
    <w:rsid w:val="00DB2B59"/>
    <w:rsid w:val="00DB30E7"/>
    <w:rsid w:val="00DB335B"/>
    <w:rsid w:val="00DB3657"/>
    <w:rsid w:val="00DB36F5"/>
    <w:rsid w:val="00DB4646"/>
    <w:rsid w:val="00DB4726"/>
    <w:rsid w:val="00DB4D0C"/>
    <w:rsid w:val="00DB5D6A"/>
    <w:rsid w:val="00DB6824"/>
    <w:rsid w:val="00DB68AC"/>
    <w:rsid w:val="00DB6A23"/>
    <w:rsid w:val="00DB75A5"/>
    <w:rsid w:val="00DB7E21"/>
    <w:rsid w:val="00DB7EF7"/>
    <w:rsid w:val="00DC00D6"/>
    <w:rsid w:val="00DC0788"/>
    <w:rsid w:val="00DC0D29"/>
    <w:rsid w:val="00DC1F9F"/>
    <w:rsid w:val="00DC2520"/>
    <w:rsid w:val="00DC3058"/>
    <w:rsid w:val="00DC388C"/>
    <w:rsid w:val="00DC3AAF"/>
    <w:rsid w:val="00DC4591"/>
    <w:rsid w:val="00DC45F1"/>
    <w:rsid w:val="00DC4BB6"/>
    <w:rsid w:val="00DC4BC8"/>
    <w:rsid w:val="00DC4E5F"/>
    <w:rsid w:val="00DC5975"/>
    <w:rsid w:val="00DC5C23"/>
    <w:rsid w:val="00DC70CF"/>
    <w:rsid w:val="00DC7604"/>
    <w:rsid w:val="00DC794D"/>
    <w:rsid w:val="00DC7CE7"/>
    <w:rsid w:val="00DC7D58"/>
    <w:rsid w:val="00DD063E"/>
    <w:rsid w:val="00DD0900"/>
    <w:rsid w:val="00DD2C5A"/>
    <w:rsid w:val="00DD33D6"/>
    <w:rsid w:val="00DD3757"/>
    <w:rsid w:val="00DD3B0C"/>
    <w:rsid w:val="00DD530B"/>
    <w:rsid w:val="00DD5315"/>
    <w:rsid w:val="00DD537E"/>
    <w:rsid w:val="00DD53BA"/>
    <w:rsid w:val="00DD5F36"/>
    <w:rsid w:val="00DD6CD3"/>
    <w:rsid w:val="00DD7003"/>
    <w:rsid w:val="00DD72A4"/>
    <w:rsid w:val="00DD764E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B82"/>
    <w:rsid w:val="00DE33EC"/>
    <w:rsid w:val="00DE35AB"/>
    <w:rsid w:val="00DE38C8"/>
    <w:rsid w:val="00DE3A9C"/>
    <w:rsid w:val="00DE3C15"/>
    <w:rsid w:val="00DE3C77"/>
    <w:rsid w:val="00DE4048"/>
    <w:rsid w:val="00DE4531"/>
    <w:rsid w:val="00DE454A"/>
    <w:rsid w:val="00DE4AC8"/>
    <w:rsid w:val="00DE56E9"/>
    <w:rsid w:val="00DE5DD9"/>
    <w:rsid w:val="00DE60EF"/>
    <w:rsid w:val="00DE62F3"/>
    <w:rsid w:val="00DE6BA5"/>
    <w:rsid w:val="00DE7692"/>
    <w:rsid w:val="00DE7E6A"/>
    <w:rsid w:val="00DF02AB"/>
    <w:rsid w:val="00DF059B"/>
    <w:rsid w:val="00DF0C8A"/>
    <w:rsid w:val="00DF0E19"/>
    <w:rsid w:val="00DF14B5"/>
    <w:rsid w:val="00DF1896"/>
    <w:rsid w:val="00DF18C6"/>
    <w:rsid w:val="00DF2244"/>
    <w:rsid w:val="00DF2D2E"/>
    <w:rsid w:val="00DF2F3D"/>
    <w:rsid w:val="00DF3039"/>
    <w:rsid w:val="00DF32AF"/>
    <w:rsid w:val="00DF3940"/>
    <w:rsid w:val="00DF395E"/>
    <w:rsid w:val="00DF3C65"/>
    <w:rsid w:val="00DF49C0"/>
    <w:rsid w:val="00DF4A19"/>
    <w:rsid w:val="00DF4CFE"/>
    <w:rsid w:val="00DF536C"/>
    <w:rsid w:val="00DF56EF"/>
    <w:rsid w:val="00DF579F"/>
    <w:rsid w:val="00DF5C2C"/>
    <w:rsid w:val="00DF6768"/>
    <w:rsid w:val="00DF69B1"/>
    <w:rsid w:val="00DF749C"/>
    <w:rsid w:val="00E00061"/>
    <w:rsid w:val="00E0023C"/>
    <w:rsid w:val="00E00556"/>
    <w:rsid w:val="00E00636"/>
    <w:rsid w:val="00E00A6B"/>
    <w:rsid w:val="00E01875"/>
    <w:rsid w:val="00E01B6E"/>
    <w:rsid w:val="00E021E2"/>
    <w:rsid w:val="00E023E3"/>
    <w:rsid w:val="00E0361D"/>
    <w:rsid w:val="00E037DB"/>
    <w:rsid w:val="00E03B9B"/>
    <w:rsid w:val="00E043BE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856"/>
    <w:rsid w:val="00E07B9C"/>
    <w:rsid w:val="00E07ECE"/>
    <w:rsid w:val="00E10601"/>
    <w:rsid w:val="00E10C15"/>
    <w:rsid w:val="00E11CFA"/>
    <w:rsid w:val="00E123C9"/>
    <w:rsid w:val="00E125A9"/>
    <w:rsid w:val="00E12698"/>
    <w:rsid w:val="00E13070"/>
    <w:rsid w:val="00E13820"/>
    <w:rsid w:val="00E13D4C"/>
    <w:rsid w:val="00E142C9"/>
    <w:rsid w:val="00E14318"/>
    <w:rsid w:val="00E148D2"/>
    <w:rsid w:val="00E15373"/>
    <w:rsid w:val="00E16D8B"/>
    <w:rsid w:val="00E16E34"/>
    <w:rsid w:val="00E17191"/>
    <w:rsid w:val="00E179F2"/>
    <w:rsid w:val="00E17AC0"/>
    <w:rsid w:val="00E17BCF"/>
    <w:rsid w:val="00E20269"/>
    <w:rsid w:val="00E204AA"/>
    <w:rsid w:val="00E2236E"/>
    <w:rsid w:val="00E2264C"/>
    <w:rsid w:val="00E23007"/>
    <w:rsid w:val="00E232CC"/>
    <w:rsid w:val="00E23470"/>
    <w:rsid w:val="00E23633"/>
    <w:rsid w:val="00E23E58"/>
    <w:rsid w:val="00E24053"/>
    <w:rsid w:val="00E245DC"/>
    <w:rsid w:val="00E249D8"/>
    <w:rsid w:val="00E251E4"/>
    <w:rsid w:val="00E25B1C"/>
    <w:rsid w:val="00E261E5"/>
    <w:rsid w:val="00E26269"/>
    <w:rsid w:val="00E2659F"/>
    <w:rsid w:val="00E26933"/>
    <w:rsid w:val="00E279C5"/>
    <w:rsid w:val="00E30180"/>
    <w:rsid w:val="00E3018A"/>
    <w:rsid w:val="00E30AC4"/>
    <w:rsid w:val="00E318B7"/>
    <w:rsid w:val="00E32661"/>
    <w:rsid w:val="00E32990"/>
    <w:rsid w:val="00E32A54"/>
    <w:rsid w:val="00E32D31"/>
    <w:rsid w:val="00E333BB"/>
    <w:rsid w:val="00E339A1"/>
    <w:rsid w:val="00E33C7F"/>
    <w:rsid w:val="00E33F1D"/>
    <w:rsid w:val="00E344C9"/>
    <w:rsid w:val="00E345B4"/>
    <w:rsid w:val="00E34F37"/>
    <w:rsid w:val="00E354B6"/>
    <w:rsid w:val="00E356AF"/>
    <w:rsid w:val="00E35750"/>
    <w:rsid w:val="00E36B56"/>
    <w:rsid w:val="00E371E2"/>
    <w:rsid w:val="00E37E57"/>
    <w:rsid w:val="00E40BC5"/>
    <w:rsid w:val="00E4131E"/>
    <w:rsid w:val="00E4135B"/>
    <w:rsid w:val="00E43A26"/>
    <w:rsid w:val="00E443F1"/>
    <w:rsid w:val="00E44B3F"/>
    <w:rsid w:val="00E4531B"/>
    <w:rsid w:val="00E45916"/>
    <w:rsid w:val="00E46177"/>
    <w:rsid w:val="00E46579"/>
    <w:rsid w:val="00E4664F"/>
    <w:rsid w:val="00E468F7"/>
    <w:rsid w:val="00E46E1B"/>
    <w:rsid w:val="00E474E9"/>
    <w:rsid w:val="00E475D6"/>
    <w:rsid w:val="00E47FC9"/>
    <w:rsid w:val="00E513B2"/>
    <w:rsid w:val="00E5156A"/>
    <w:rsid w:val="00E51E22"/>
    <w:rsid w:val="00E52305"/>
    <w:rsid w:val="00E528A4"/>
    <w:rsid w:val="00E52F61"/>
    <w:rsid w:val="00E52F67"/>
    <w:rsid w:val="00E53CB9"/>
    <w:rsid w:val="00E53EAC"/>
    <w:rsid w:val="00E5457B"/>
    <w:rsid w:val="00E547C9"/>
    <w:rsid w:val="00E549F6"/>
    <w:rsid w:val="00E54EEC"/>
    <w:rsid w:val="00E54FB3"/>
    <w:rsid w:val="00E5624E"/>
    <w:rsid w:val="00E56D2E"/>
    <w:rsid w:val="00E60B24"/>
    <w:rsid w:val="00E61145"/>
    <w:rsid w:val="00E61775"/>
    <w:rsid w:val="00E62069"/>
    <w:rsid w:val="00E628A6"/>
    <w:rsid w:val="00E62B34"/>
    <w:rsid w:val="00E64780"/>
    <w:rsid w:val="00E65705"/>
    <w:rsid w:val="00E65713"/>
    <w:rsid w:val="00E658C6"/>
    <w:rsid w:val="00E65CCA"/>
    <w:rsid w:val="00E663CD"/>
    <w:rsid w:val="00E66991"/>
    <w:rsid w:val="00E66AB5"/>
    <w:rsid w:val="00E66F14"/>
    <w:rsid w:val="00E672D7"/>
    <w:rsid w:val="00E675C8"/>
    <w:rsid w:val="00E67858"/>
    <w:rsid w:val="00E67862"/>
    <w:rsid w:val="00E67B92"/>
    <w:rsid w:val="00E67DD2"/>
    <w:rsid w:val="00E70B2E"/>
    <w:rsid w:val="00E70F15"/>
    <w:rsid w:val="00E713A4"/>
    <w:rsid w:val="00E7149F"/>
    <w:rsid w:val="00E72362"/>
    <w:rsid w:val="00E732A6"/>
    <w:rsid w:val="00E7352D"/>
    <w:rsid w:val="00E735E0"/>
    <w:rsid w:val="00E73A54"/>
    <w:rsid w:val="00E73E20"/>
    <w:rsid w:val="00E74655"/>
    <w:rsid w:val="00E74B84"/>
    <w:rsid w:val="00E755F5"/>
    <w:rsid w:val="00E758A7"/>
    <w:rsid w:val="00E76F3A"/>
    <w:rsid w:val="00E7713B"/>
    <w:rsid w:val="00E771A2"/>
    <w:rsid w:val="00E77D5B"/>
    <w:rsid w:val="00E80AA9"/>
    <w:rsid w:val="00E80BD0"/>
    <w:rsid w:val="00E80EFF"/>
    <w:rsid w:val="00E810A2"/>
    <w:rsid w:val="00E81F09"/>
    <w:rsid w:val="00E81F0D"/>
    <w:rsid w:val="00E81FDD"/>
    <w:rsid w:val="00E821AF"/>
    <w:rsid w:val="00E821CE"/>
    <w:rsid w:val="00E822AA"/>
    <w:rsid w:val="00E83914"/>
    <w:rsid w:val="00E83A2D"/>
    <w:rsid w:val="00E83B56"/>
    <w:rsid w:val="00E83D24"/>
    <w:rsid w:val="00E84385"/>
    <w:rsid w:val="00E84C18"/>
    <w:rsid w:val="00E84C93"/>
    <w:rsid w:val="00E84EA9"/>
    <w:rsid w:val="00E84EEE"/>
    <w:rsid w:val="00E855DE"/>
    <w:rsid w:val="00E858AD"/>
    <w:rsid w:val="00E858D2"/>
    <w:rsid w:val="00E87C63"/>
    <w:rsid w:val="00E87D8C"/>
    <w:rsid w:val="00E87E36"/>
    <w:rsid w:val="00E91C77"/>
    <w:rsid w:val="00E91DF8"/>
    <w:rsid w:val="00E92FCD"/>
    <w:rsid w:val="00E93B31"/>
    <w:rsid w:val="00E93B90"/>
    <w:rsid w:val="00E94383"/>
    <w:rsid w:val="00E94661"/>
    <w:rsid w:val="00E94686"/>
    <w:rsid w:val="00E95935"/>
    <w:rsid w:val="00E95E49"/>
    <w:rsid w:val="00E96117"/>
    <w:rsid w:val="00E96603"/>
    <w:rsid w:val="00E96E45"/>
    <w:rsid w:val="00E9709B"/>
    <w:rsid w:val="00E9717B"/>
    <w:rsid w:val="00E97A75"/>
    <w:rsid w:val="00EA066B"/>
    <w:rsid w:val="00EA07A8"/>
    <w:rsid w:val="00EA126D"/>
    <w:rsid w:val="00EA1C35"/>
    <w:rsid w:val="00EA1D3C"/>
    <w:rsid w:val="00EA25EC"/>
    <w:rsid w:val="00EA26F2"/>
    <w:rsid w:val="00EA36AE"/>
    <w:rsid w:val="00EA38D2"/>
    <w:rsid w:val="00EA4895"/>
    <w:rsid w:val="00EA4D0D"/>
    <w:rsid w:val="00EA4D0E"/>
    <w:rsid w:val="00EA5247"/>
    <w:rsid w:val="00EA5B2D"/>
    <w:rsid w:val="00EA5B5E"/>
    <w:rsid w:val="00EA6E19"/>
    <w:rsid w:val="00EA798F"/>
    <w:rsid w:val="00EB0022"/>
    <w:rsid w:val="00EB00F6"/>
    <w:rsid w:val="00EB0590"/>
    <w:rsid w:val="00EB0BA8"/>
    <w:rsid w:val="00EB0FB2"/>
    <w:rsid w:val="00EB28E5"/>
    <w:rsid w:val="00EB2C5B"/>
    <w:rsid w:val="00EB2E09"/>
    <w:rsid w:val="00EB3351"/>
    <w:rsid w:val="00EB3B6E"/>
    <w:rsid w:val="00EB3F7B"/>
    <w:rsid w:val="00EB46CB"/>
    <w:rsid w:val="00EB4FF7"/>
    <w:rsid w:val="00EB5640"/>
    <w:rsid w:val="00EB5709"/>
    <w:rsid w:val="00EB5F4B"/>
    <w:rsid w:val="00EB620D"/>
    <w:rsid w:val="00EB6677"/>
    <w:rsid w:val="00EB69C2"/>
    <w:rsid w:val="00EB6FE7"/>
    <w:rsid w:val="00EB786A"/>
    <w:rsid w:val="00EC023B"/>
    <w:rsid w:val="00EC09A2"/>
    <w:rsid w:val="00EC0C6E"/>
    <w:rsid w:val="00EC1832"/>
    <w:rsid w:val="00EC2A14"/>
    <w:rsid w:val="00EC2B6A"/>
    <w:rsid w:val="00EC2F18"/>
    <w:rsid w:val="00EC34E3"/>
    <w:rsid w:val="00EC3A0F"/>
    <w:rsid w:val="00EC4128"/>
    <w:rsid w:val="00EC436F"/>
    <w:rsid w:val="00EC4A43"/>
    <w:rsid w:val="00EC4C73"/>
    <w:rsid w:val="00EC5206"/>
    <w:rsid w:val="00EC5A2C"/>
    <w:rsid w:val="00EC65C9"/>
    <w:rsid w:val="00EC6A70"/>
    <w:rsid w:val="00EC6C40"/>
    <w:rsid w:val="00EC774D"/>
    <w:rsid w:val="00ED03B9"/>
    <w:rsid w:val="00ED0612"/>
    <w:rsid w:val="00ED15E7"/>
    <w:rsid w:val="00ED1C7A"/>
    <w:rsid w:val="00ED1EBE"/>
    <w:rsid w:val="00ED2FAD"/>
    <w:rsid w:val="00ED3439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01"/>
    <w:rsid w:val="00ED6AE0"/>
    <w:rsid w:val="00ED748C"/>
    <w:rsid w:val="00ED78FA"/>
    <w:rsid w:val="00ED7C1B"/>
    <w:rsid w:val="00EE00E8"/>
    <w:rsid w:val="00EE02A2"/>
    <w:rsid w:val="00EE0345"/>
    <w:rsid w:val="00EE1279"/>
    <w:rsid w:val="00EE180B"/>
    <w:rsid w:val="00EE1ABC"/>
    <w:rsid w:val="00EE1CBB"/>
    <w:rsid w:val="00EE20FA"/>
    <w:rsid w:val="00EE485C"/>
    <w:rsid w:val="00EE5015"/>
    <w:rsid w:val="00EE50F1"/>
    <w:rsid w:val="00EE543D"/>
    <w:rsid w:val="00EE591A"/>
    <w:rsid w:val="00EE606B"/>
    <w:rsid w:val="00EE61E6"/>
    <w:rsid w:val="00EE6470"/>
    <w:rsid w:val="00EE671B"/>
    <w:rsid w:val="00EE67BF"/>
    <w:rsid w:val="00EE698C"/>
    <w:rsid w:val="00EE6EBB"/>
    <w:rsid w:val="00EE71D3"/>
    <w:rsid w:val="00EE74A9"/>
    <w:rsid w:val="00EE7612"/>
    <w:rsid w:val="00EE7D34"/>
    <w:rsid w:val="00EE7E40"/>
    <w:rsid w:val="00EF0088"/>
    <w:rsid w:val="00EF0374"/>
    <w:rsid w:val="00EF060B"/>
    <w:rsid w:val="00EF06F4"/>
    <w:rsid w:val="00EF1918"/>
    <w:rsid w:val="00EF20E3"/>
    <w:rsid w:val="00EF222D"/>
    <w:rsid w:val="00EF27C4"/>
    <w:rsid w:val="00EF2BD4"/>
    <w:rsid w:val="00EF2CD3"/>
    <w:rsid w:val="00EF2CF1"/>
    <w:rsid w:val="00EF3128"/>
    <w:rsid w:val="00EF3EBD"/>
    <w:rsid w:val="00EF47CD"/>
    <w:rsid w:val="00EF4B2C"/>
    <w:rsid w:val="00EF4C59"/>
    <w:rsid w:val="00EF4C9B"/>
    <w:rsid w:val="00EF4F45"/>
    <w:rsid w:val="00EF5A07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F00561"/>
    <w:rsid w:val="00F0073C"/>
    <w:rsid w:val="00F007D2"/>
    <w:rsid w:val="00F009E3"/>
    <w:rsid w:val="00F009EE"/>
    <w:rsid w:val="00F00B2D"/>
    <w:rsid w:val="00F00FA3"/>
    <w:rsid w:val="00F014FD"/>
    <w:rsid w:val="00F01B29"/>
    <w:rsid w:val="00F021D7"/>
    <w:rsid w:val="00F02698"/>
    <w:rsid w:val="00F026C4"/>
    <w:rsid w:val="00F0330D"/>
    <w:rsid w:val="00F03900"/>
    <w:rsid w:val="00F03A80"/>
    <w:rsid w:val="00F04586"/>
    <w:rsid w:val="00F05962"/>
    <w:rsid w:val="00F05C56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5DA"/>
    <w:rsid w:val="00F119BC"/>
    <w:rsid w:val="00F11BA4"/>
    <w:rsid w:val="00F12743"/>
    <w:rsid w:val="00F12BAB"/>
    <w:rsid w:val="00F133D0"/>
    <w:rsid w:val="00F1347F"/>
    <w:rsid w:val="00F13509"/>
    <w:rsid w:val="00F137BF"/>
    <w:rsid w:val="00F13A2B"/>
    <w:rsid w:val="00F13B6B"/>
    <w:rsid w:val="00F14177"/>
    <w:rsid w:val="00F14A32"/>
    <w:rsid w:val="00F15499"/>
    <w:rsid w:val="00F1574C"/>
    <w:rsid w:val="00F1650D"/>
    <w:rsid w:val="00F165B1"/>
    <w:rsid w:val="00F16820"/>
    <w:rsid w:val="00F17854"/>
    <w:rsid w:val="00F17A6F"/>
    <w:rsid w:val="00F17CCC"/>
    <w:rsid w:val="00F20105"/>
    <w:rsid w:val="00F2064D"/>
    <w:rsid w:val="00F2140B"/>
    <w:rsid w:val="00F21722"/>
    <w:rsid w:val="00F219CE"/>
    <w:rsid w:val="00F21C17"/>
    <w:rsid w:val="00F2267C"/>
    <w:rsid w:val="00F24FA6"/>
    <w:rsid w:val="00F2652C"/>
    <w:rsid w:val="00F26694"/>
    <w:rsid w:val="00F266BD"/>
    <w:rsid w:val="00F26E54"/>
    <w:rsid w:val="00F275C2"/>
    <w:rsid w:val="00F279E3"/>
    <w:rsid w:val="00F27D6A"/>
    <w:rsid w:val="00F30445"/>
    <w:rsid w:val="00F30777"/>
    <w:rsid w:val="00F30A6E"/>
    <w:rsid w:val="00F313BE"/>
    <w:rsid w:val="00F313F1"/>
    <w:rsid w:val="00F31D91"/>
    <w:rsid w:val="00F3209F"/>
    <w:rsid w:val="00F32B8E"/>
    <w:rsid w:val="00F33A55"/>
    <w:rsid w:val="00F33FB0"/>
    <w:rsid w:val="00F34880"/>
    <w:rsid w:val="00F34A46"/>
    <w:rsid w:val="00F34C3D"/>
    <w:rsid w:val="00F359D2"/>
    <w:rsid w:val="00F3608B"/>
    <w:rsid w:val="00F3616F"/>
    <w:rsid w:val="00F36963"/>
    <w:rsid w:val="00F36F29"/>
    <w:rsid w:val="00F36F9F"/>
    <w:rsid w:val="00F3722E"/>
    <w:rsid w:val="00F37456"/>
    <w:rsid w:val="00F375EB"/>
    <w:rsid w:val="00F37DA8"/>
    <w:rsid w:val="00F40AD4"/>
    <w:rsid w:val="00F414CC"/>
    <w:rsid w:val="00F41631"/>
    <w:rsid w:val="00F4180A"/>
    <w:rsid w:val="00F42706"/>
    <w:rsid w:val="00F42A9D"/>
    <w:rsid w:val="00F42AC3"/>
    <w:rsid w:val="00F42EB3"/>
    <w:rsid w:val="00F44D09"/>
    <w:rsid w:val="00F44F58"/>
    <w:rsid w:val="00F4545F"/>
    <w:rsid w:val="00F45D9E"/>
    <w:rsid w:val="00F462BD"/>
    <w:rsid w:val="00F46AA6"/>
    <w:rsid w:val="00F46B1B"/>
    <w:rsid w:val="00F4775C"/>
    <w:rsid w:val="00F4787C"/>
    <w:rsid w:val="00F47CBD"/>
    <w:rsid w:val="00F50E0A"/>
    <w:rsid w:val="00F51137"/>
    <w:rsid w:val="00F51421"/>
    <w:rsid w:val="00F5192B"/>
    <w:rsid w:val="00F519B7"/>
    <w:rsid w:val="00F51B33"/>
    <w:rsid w:val="00F52449"/>
    <w:rsid w:val="00F5278F"/>
    <w:rsid w:val="00F528F6"/>
    <w:rsid w:val="00F5392B"/>
    <w:rsid w:val="00F54336"/>
    <w:rsid w:val="00F55133"/>
    <w:rsid w:val="00F558F1"/>
    <w:rsid w:val="00F55EED"/>
    <w:rsid w:val="00F56114"/>
    <w:rsid w:val="00F56382"/>
    <w:rsid w:val="00F56CD3"/>
    <w:rsid w:val="00F57FD3"/>
    <w:rsid w:val="00F60124"/>
    <w:rsid w:val="00F607A2"/>
    <w:rsid w:val="00F60B59"/>
    <w:rsid w:val="00F61272"/>
    <w:rsid w:val="00F61322"/>
    <w:rsid w:val="00F61C4D"/>
    <w:rsid w:val="00F622AD"/>
    <w:rsid w:val="00F635BA"/>
    <w:rsid w:val="00F64567"/>
    <w:rsid w:val="00F64BEA"/>
    <w:rsid w:val="00F657F0"/>
    <w:rsid w:val="00F65884"/>
    <w:rsid w:val="00F6601F"/>
    <w:rsid w:val="00F66230"/>
    <w:rsid w:val="00F662FD"/>
    <w:rsid w:val="00F66378"/>
    <w:rsid w:val="00F66C96"/>
    <w:rsid w:val="00F67C81"/>
    <w:rsid w:val="00F67F20"/>
    <w:rsid w:val="00F7095D"/>
    <w:rsid w:val="00F70B6B"/>
    <w:rsid w:val="00F70CD0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9D9"/>
    <w:rsid w:val="00F74C42"/>
    <w:rsid w:val="00F74D68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1445"/>
    <w:rsid w:val="00F818CF"/>
    <w:rsid w:val="00F81B3A"/>
    <w:rsid w:val="00F81F67"/>
    <w:rsid w:val="00F82121"/>
    <w:rsid w:val="00F826EF"/>
    <w:rsid w:val="00F82E37"/>
    <w:rsid w:val="00F83152"/>
    <w:rsid w:val="00F8349F"/>
    <w:rsid w:val="00F83798"/>
    <w:rsid w:val="00F84896"/>
    <w:rsid w:val="00F84C5B"/>
    <w:rsid w:val="00F85DCA"/>
    <w:rsid w:val="00F86364"/>
    <w:rsid w:val="00F867D4"/>
    <w:rsid w:val="00F869F0"/>
    <w:rsid w:val="00F87680"/>
    <w:rsid w:val="00F87C3E"/>
    <w:rsid w:val="00F9126D"/>
    <w:rsid w:val="00F91452"/>
    <w:rsid w:val="00F91D89"/>
    <w:rsid w:val="00F9271E"/>
    <w:rsid w:val="00F93469"/>
    <w:rsid w:val="00F942D2"/>
    <w:rsid w:val="00F9473A"/>
    <w:rsid w:val="00F94A39"/>
    <w:rsid w:val="00F94B19"/>
    <w:rsid w:val="00F94C67"/>
    <w:rsid w:val="00F94C77"/>
    <w:rsid w:val="00F94ED8"/>
    <w:rsid w:val="00F94FB5"/>
    <w:rsid w:val="00F95C40"/>
    <w:rsid w:val="00F97656"/>
    <w:rsid w:val="00F97931"/>
    <w:rsid w:val="00F97D33"/>
    <w:rsid w:val="00F97D9C"/>
    <w:rsid w:val="00FA0B1B"/>
    <w:rsid w:val="00FA1F03"/>
    <w:rsid w:val="00FA3206"/>
    <w:rsid w:val="00FA3209"/>
    <w:rsid w:val="00FA3BE3"/>
    <w:rsid w:val="00FA3F0E"/>
    <w:rsid w:val="00FA4042"/>
    <w:rsid w:val="00FA436D"/>
    <w:rsid w:val="00FA44E5"/>
    <w:rsid w:val="00FA4FF7"/>
    <w:rsid w:val="00FA5745"/>
    <w:rsid w:val="00FA576F"/>
    <w:rsid w:val="00FA586F"/>
    <w:rsid w:val="00FA5A19"/>
    <w:rsid w:val="00FA620B"/>
    <w:rsid w:val="00FA69C1"/>
    <w:rsid w:val="00FA6EC4"/>
    <w:rsid w:val="00FA6F2D"/>
    <w:rsid w:val="00FB038F"/>
    <w:rsid w:val="00FB05AF"/>
    <w:rsid w:val="00FB0610"/>
    <w:rsid w:val="00FB0A3C"/>
    <w:rsid w:val="00FB0FF5"/>
    <w:rsid w:val="00FB11F9"/>
    <w:rsid w:val="00FB1D3A"/>
    <w:rsid w:val="00FB2AFB"/>
    <w:rsid w:val="00FB2D50"/>
    <w:rsid w:val="00FB3055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4D0"/>
    <w:rsid w:val="00FC09C3"/>
    <w:rsid w:val="00FC16B3"/>
    <w:rsid w:val="00FC182B"/>
    <w:rsid w:val="00FC1A29"/>
    <w:rsid w:val="00FC1FEA"/>
    <w:rsid w:val="00FC28FF"/>
    <w:rsid w:val="00FC2EA6"/>
    <w:rsid w:val="00FC3198"/>
    <w:rsid w:val="00FC37F5"/>
    <w:rsid w:val="00FC3C81"/>
    <w:rsid w:val="00FC3E9F"/>
    <w:rsid w:val="00FC462B"/>
    <w:rsid w:val="00FC4A73"/>
    <w:rsid w:val="00FC5B38"/>
    <w:rsid w:val="00FC5BD1"/>
    <w:rsid w:val="00FC5D91"/>
    <w:rsid w:val="00FC5EEC"/>
    <w:rsid w:val="00FC62FF"/>
    <w:rsid w:val="00FC68BF"/>
    <w:rsid w:val="00FC7002"/>
    <w:rsid w:val="00FC73B6"/>
    <w:rsid w:val="00FD0294"/>
    <w:rsid w:val="00FD2BB0"/>
    <w:rsid w:val="00FD2E3B"/>
    <w:rsid w:val="00FD43B7"/>
    <w:rsid w:val="00FD47F9"/>
    <w:rsid w:val="00FD4FC2"/>
    <w:rsid w:val="00FD55FB"/>
    <w:rsid w:val="00FD5821"/>
    <w:rsid w:val="00FD6D44"/>
    <w:rsid w:val="00FD76D2"/>
    <w:rsid w:val="00FE0027"/>
    <w:rsid w:val="00FE0066"/>
    <w:rsid w:val="00FE00FC"/>
    <w:rsid w:val="00FE03F8"/>
    <w:rsid w:val="00FE0A9E"/>
    <w:rsid w:val="00FE0B39"/>
    <w:rsid w:val="00FE1422"/>
    <w:rsid w:val="00FE19D2"/>
    <w:rsid w:val="00FE1E17"/>
    <w:rsid w:val="00FE1E33"/>
    <w:rsid w:val="00FE20C5"/>
    <w:rsid w:val="00FE2103"/>
    <w:rsid w:val="00FE2124"/>
    <w:rsid w:val="00FE2BFD"/>
    <w:rsid w:val="00FE421A"/>
    <w:rsid w:val="00FE4E74"/>
    <w:rsid w:val="00FE51FD"/>
    <w:rsid w:val="00FE5878"/>
    <w:rsid w:val="00FE5A48"/>
    <w:rsid w:val="00FE76A3"/>
    <w:rsid w:val="00FF0010"/>
    <w:rsid w:val="00FF008C"/>
    <w:rsid w:val="00FF054E"/>
    <w:rsid w:val="00FF1738"/>
    <w:rsid w:val="00FF1783"/>
    <w:rsid w:val="00FF1BE3"/>
    <w:rsid w:val="00FF2B88"/>
    <w:rsid w:val="00FF358B"/>
    <w:rsid w:val="00FF44CC"/>
    <w:rsid w:val="00FF4BC8"/>
    <w:rsid w:val="00FF5AE6"/>
    <w:rsid w:val="00FF5C42"/>
    <w:rsid w:val="00FF5F8D"/>
    <w:rsid w:val="00FF64BB"/>
    <w:rsid w:val="00FF6852"/>
    <w:rsid w:val="00FF6B93"/>
    <w:rsid w:val="00FF7021"/>
    <w:rsid w:val="00FF7128"/>
    <w:rsid w:val="00FF7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A5531"/>
  <w15:docId w15:val="{6DB986F2-80D9-43EC-AB66-B6598EAC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rsid w:val="00CC5347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rsid w:val="00CC5347"/>
    <w:pPr>
      <w:spacing w:after="120"/>
    </w:pPr>
    <w:rPr>
      <w:szCs w:val="20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rsid w:val="00CC5347"/>
    <w:pPr>
      <w:spacing w:after="120" w:line="480" w:lineRule="auto"/>
      <w:ind w:left="283"/>
    </w:pPr>
    <w:rPr>
      <w:rFonts w:eastAsia="Batang"/>
      <w:szCs w:val="20"/>
      <w:lang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locked/>
    <w:rsid w:val="00CC5347"/>
    <w:rPr>
      <w:lang w:val="en-GB" w:eastAsia="ru-RU"/>
    </w:rPr>
  </w:style>
  <w:style w:type="paragraph" w:styleId="ad">
    <w:name w:val="footer"/>
    <w:basedOn w:val="a"/>
    <w:link w:val="ac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semiHidden/>
    <w:rsid w:val="00CC5347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rsid w:val="00CC5347"/>
    <w:pPr>
      <w:spacing w:after="120" w:line="480" w:lineRule="auto"/>
    </w:pPr>
    <w:rPr>
      <w:szCs w:val="20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semiHidden/>
    <w:rsid w:val="00CC5347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rsid w:val="00E93B90"/>
    <w:pPr>
      <w:ind w:left="720"/>
      <w:contextualSpacing/>
    </w:pPr>
  </w:style>
  <w:style w:type="paragraph" w:customStyle="1" w:styleId="130">
    <w:name w:val="Абзац списка13"/>
    <w:basedOn w:val="a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basedOn w:val="a0"/>
    <w:semiHidden/>
    <w:unhideWhenUsed/>
    <w:rsid w:val="000172DD"/>
    <w:rPr>
      <w:sz w:val="16"/>
      <w:szCs w:val="16"/>
    </w:rPr>
  </w:style>
  <w:style w:type="paragraph" w:styleId="affe">
    <w:name w:val="annotation text"/>
    <w:basedOn w:val="a"/>
    <w:link w:val="afff"/>
    <w:semiHidden/>
    <w:unhideWhenUsed/>
    <w:rsid w:val="000172DD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semiHidden/>
    <w:rsid w:val="000172DD"/>
  </w:style>
  <w:style w:type="paragraph" w:styleId="afff0">
    <w:name w:val="annotation subject"/>
    <w:basedOn w:val="affe"/>
    <w:next w:val="affe"/>
    <w:link w:val="afff1"/>
    <w:semiHidden/>
    <w:unhideWhenUsed/>
    <w:rsid w:val="000172DD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017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A43EC-32FD-428A-9CE3-FFCB684F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52</Pages>
  <Words>15747</Words>
  <Characters>89762</Characters>
  <Application>Microsoft Office Word</Application>
  <DocSecurity>0</DocSecurity>
  <Lines>748</Lines>
  <Paragraphs>210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Федеральная служба по надзору</vt:lpstr>
      <vt:lpstr>Федеральная служба по надзору</vt:lpstr>
    </vt:vector>
  </TitlesOfParts>
  <Company>Microsoft</Company>
  <LinksUpToDate>false</LinksUpToDate>
  <CharactersWithSpaces>105299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</dc:title>
  <dc:creator>IdrisovMF</dc:creator>
  <cp:lastModifiedBy>Маликова Лариса Викторовна</cp:lastModifiedBy>
  <cp:revision>56</cp:revision>
  <cp:lastPrinted>2016-09-23T08:18:00Z</cp:lastPrinted>
  <dcterms:created xsi:type="dcterms:W3CDTF">2016-08-08T06:40:00Z</dcterms:created>
  <dcterms:modified xsi:type="dcterms:W3CDTF">2016-10-07T12:40:00Z</dcterms:modified>
</cp:coreProperties>
</file>