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 xml:space="preserve">за </w:t>
      </w:r>
      <w:r w:rsidR="00AC08B4">
        <w:rPr>
          <w:rFonts w:eastAsia="Batang"/>
          <w:b/>
          <w:sz w:val="40"/>
          <w:szCs w:val="40"/>
          <w:lang w:eastAsia="ko-KR"/>
        </w:rPr>
        <w:t>янва</w:t>
      </w:r>
      <w:r w:rsidR="00706E49">
        <w:rPr>
          <w:rFonts w:eastAsia="Batang"/>
          <w:b/>
          <w:sz w:val="40"/>
          <w:szCs w:val="40"/>
          <w:lang w:eastAsia="ko-KR"/>
        </w:rPr>
        <w:t>р</w:t>
      </w:r>
      <w:r>
        <w:rPr>
          <w:rFonts w:eastAsia="Batang"/>
          <w:b/>
          <w:sz w:val="40"/>
          <w:szCs w:val="40"/>
          <w:lang w:eastAsia="ko-KR"/>
        </w:rPr>
        <w:t>ь</w:t>
      </w:r>
      <w:r w:rsidRPr="00C23429">
        <w:rPr>
          <w:rFonts w:eastAsia="Batang"/>
          <w:b/>
          <w:sz w:val="40"/>
          <w:szCs w:val="40"/>
          <w:lang w:eastAsia="ko-KR"/>
        </w:rPr>
        <w:t xml:space="preserve"> 201</w:t>
      </w:r>
      <w:r w:rsidR="00AC08B4">
        <w:rPr>
          <w:rFonts w:eastAsia="Batang"/>
          <w:b/>
          <w:sz w:val="40"/>
          <w:szCs w:val="40"/>
          <w:lang w:eastAsia="ko-KR"/>
        </w:rPr>
        <w:t>7</w:t>
      </w:r>
      <w:r w:rsidRPr="00C23429">
        <w:rPr>
          <w:rFonts w:eastAsia="Batang"/>
          <w:b/>
          <w:sz w:val="40"/>
          <w:szCs w:val="40"/>
          <w:lang w:eastAsia="ko-KR"/>
        </w:rPr>
        <w:t xml:space="preserve"> года</w:t>
      </w:r>
    </w:p>
    <w:p w:rsidR="00DA7475" w:rsidRPr="00C23429" w:rsidRDefault="00DA7475" w:rsidP="00DA7475">
      <w:pPr>
        <w:widowControl w:val="0"/>
        <w:jc w:val="center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jc w:val="center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jc w:val="center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jc w:val="center"/>
        <w:rPr>
          <w:b/>
          <w:sz w:val="32"/>
          <w:szCs w:val="32"/>
        </w:rPr>
      </w:pPr>
    </w:p>
    <w:p w:rsidR="00DA7475" w:rsidRPr="00C23429" w:rsidRDefault="00DA7475" w:rsidP="00DA7475">
      <w:pPr>
        <w:widowControl w:val="0"/>
        <w:jc w:val="center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г. Москва</w:t>
      </w:r>
    </w:p>
    <w:p w:rsidR="00DA7475" w:rsidRPr="00C23429" w:rsidRDefault="00DA7475" w:rsidP="00DA7475">
      <w:pPr>
        <w:widowControl w:val="0"/>
        <w:jc w:val="center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lastRenderedPageBreak/>
        <w:t>Содержание:</w:t>
      </w:r>
    </w:p>
    <w:p w:rsidR="00DA7475" w:rsidRPr="00C23429" w:rsidRDefault="00DA7475" w:rsidP="00DA7475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Оглавление 2</w:t>
      </w:r>
    </w:p>
    <w:p w:rsidR="00DA7475" w:rsidRPr="00C23429" w:rsidRDefault="00DA7475" w:rsidP="00DA7475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Список условных сокращений 2</w:t>
      </w:r>
    </w:p>
    <w:p w:rsidR="00DA7475" w:rsidRPr="00C23429" w:rsidRDefault="00DA7475" w:rsidP="00F23A35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C23429">
        <w:rPr>
          <w:sz w:val="28"/>
          <w:szCs w:val="28"/>
        </w:rPr>
        <w:t>1. Введение</w:t>
      </w:r>
      <w:r>
        <w:rPr>
          <w:sz w:val="28"/>
          <w:szCs w:val="28"/>
        </w:rPr>
        <w:t xml:space="preserve">                                                                                                           3</w:t>
      </w:r>
    </w:p>
    <w:p w:rsidR="00DA7475" w:rsidRPr="00C23429" w:rsidRDefault="00DA7475" w:rsidP="00DA7475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C23429">
        <w:rPr>
          <w:color w:val="000000"/>
          <w:sz w:val="28"/>
          <w:szCs w:val="28"/>
        </w:rPr>
        <w:t>госпитальном</w:t>
      </w:r>
      <w:r w:rsidRPr="00C23429">
        <w:rPr>
          <w:sz w:val="28"/>
          <w:szCs w:val="28"/>
        </w:rPr>
        <w:t xml:space="preserve"> с</w:t>
      </w:r>
      <w:r>
        <w:rPr>
          <w:sz w:val="28"/>
          <w:szCs w:val="28"/>
        </w:rPr>
        <w:t>егментах фармацевтического рынка                                              5</w:t>
      </w:r>
    </w:p>
    <w:p w:rsidR="00DA7475" w:rsidRPr="00C23429" w:rsidRDefault="00DA7475" w:rsidP="00DA7475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3. Анализ результатов мониторинга уровня цен на ЖНВЛП амбулаторно</w:t>
      </w:r>
      <w:r>
        <w:rPr>
          <w:sz w:val="28"/>
          <w:szCs w:val="28"/>
        </w:rPr>
        <w:t>го</w:t>
      </w:r>
    </w:p>
    <w:p w:rsidR="00DA7475" w:rsidRPr="00C23429" w:rsidRDefault="00DA7475" w:rsidP="00F23A35">
      <w:pPr>
        <w:widowControl w:val="0"/>
        <w:rPr>
          <w:sz w:val="28"/>
          <w:szCs w:val="28"/>
        </w:rPr>
      </w:pPr>
      <w:r w:rsidRPr="00C23429">
        <w:rPr>
          <w:sz w:val="28"/>
          <w:szCs w:val="28"/>
        </w:rPr>
        <w:t>сегмент</w:t>
      </w:r>
      <w:r>
        <w:rPr>
          <w:sz w:val="28"/>
          <w:szCs w:val="28"/>
        </w:rPr>
        <w:t>а</w:t>
      </w:r>
      <w:r w:rsidRPr="00C23429">
        <w:rPr>
          <w:sz w:val="28"/>
          <w:szCs w:val="28"/>
        </w:rPr>
        <w:t xml:space="preserve"> фармацевтического рынка</w:t>
      </w:r>
      <w:r w:rsidR="00F23A35">
        <w:rPr>
          <w:sz w:val="28"/>
          <w:szCs w:val="28"/>
        </w:rPr>
        <w:t xml:space="preserve">                                                                            </w:t>
      </w:r>
      <w:r w:rsidR="003F2065">
        <w:rPr>
          <w:sz w:val="28"/>
          <w:szCs w:val="28"/>
        </w:rPr>
        <w:t>8</w:t>
      </w:r>
    </w:p>
    <w:p w:rsidR="00DA7475" w:rsidRPr="00C23429" w:rsidRDefault="00DA7475" w:rsidP="00F23A35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C23429">
        <w:rPr>
          <w:sz w:val="28"/>
          <w:szCs w:val="28"/>
        </w:rPr>
        <w:t>4. Анализ величины торговых рознич</w:t>
      </w:r>
      <w:r w:rsidR="00F23A35">
        <w:rPr>
          <w:sz w:val="28"/>
          <w:szCs w:val="28"/>
        </w:rPr>
        <w:t>ных и оптовых надбавок к фактиче</w:t>
      </w:r>
      <w:r w:rsidR="00F23A35" w:rsidRPr="00C23429">
        <w:rPr>
          <w:sz w:val="28"/>
          <w:szCs w:val="28"/>
        </w:rPr>
        <w:t>с</w:t>
      </w:r>
      <w:r w:rsidR="00F23A35">
        <w:rPr>
          <w:sz w:val="28"/>
          <w:szCs w:val="28"/>
        </w:rPr>
        <w:t>ким</w:t>
      </w:r>
      <w:r w:rsidRPr="00C23429">
        <w:rPr>
          <w:sz w:val="28"/>
          <w:szCs w:val="28"/>
        </w:rPr>
        <w:t xml:space="preserve"> ценам производителей ЖНВЛП в амбулаторном сегменте </w:t>
      </w:r>
      <w:r w:rsidR="00F23A35" w:rsidRPr="00C23429">
        <w:rPr>
          <w:sz w:val="28"/>
          <w:szCs w:val="28"/>
        </w:rPr>
        <w:t>фармацевтичес</w:t>
      </w:r>
      <w:r w:rsidR="00F23A35">
        <w:rPr>
          <w:sz w:val="28"/>
          <w:szCs w:val="28"/>
        </w:rPr>
        <w:t>кого</w:t>
      </w:r>
      <w:r w:rsidRPr="00C23429">
        <w:rPr>
          <w:sz w:val="28"/>
          <w:szCs w:val="28"/>
        </w:rPr>
        <w:t xml:space="preserve"> рынка</w:t>
      </w:r>
      <w:r w:rsidR="00F23A35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3A2C10">
        <w:rPr>
          <w:color w:val="000000"/>
          <w:sz w:val="28"/>
          <w:szCs w:val="28"/>
        </w:rPr>
        <w:t>37</w:t>
      </w:r>
    </w:p>
    <w:p w:rsidR="00DA7475" w:rsidRPr="00C23429" w:rsidRDefault="00DA7475" w:rsidP="00DA7475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5. Анализ результатов мониторинга уровня цен на ЖНВЛП госпитально</w:t>
      </w:r>
      <w:r>
        <w:rPr>
          <w:color w:val="000000"/>
          <w:sz w:val="28"/>
          <w:szCs w:val="28"/>
        </w:rPr>
        <w:t>го</w:t>
      </w:r>
    </w:p>
    <w:p w:rsidR="00DA7475" w:rsidRPr="00C23429" w:rsidRDefault="00DA7475" w:rsidP="00DA7475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Сегмент</w:t>
      </w:r>
      <w:r>
        <w:rPr>
          <w:color w:val="000000"/>
          <w:sz w:val="28"/>
          <w:szCs w:val="28"/>
        </w:rPr>
        <w:t xml:space="preserve">а </w:t>
      </w:r>
      <w:r w:rsidRPr="00C23429">
        <w:rPr>
          <w:color w:val="000000"/>
          <w:sz w:val="28"/>
          <w:szCs w:val="28"/>
        </w:rPr>
        <w:t>фармацевтического рынка</w:t>
      </w:r>
      <w:r>
        <w:rPr>
          <w:color w:val="000000"/>
          <w:sz w:val="28"/>
          <w:szCs w:val="28"/>
        </w:rPr>
        <w:t xml:space="preserve">                                                                           4</w:t>
      </w:r>
      <w:r w:rsidR="003A2C10">
        <w:rPr>
          <w:color w:val="000000"/>
          <w:sz w:val="28"/>
          <w:szCs w:val="28"/>
        </w:rPr>
        <w:t>3</w:t>
      </w:r>
    </w:p>
    <w:p w:rsidR="00DA7475" w:rsidRPr="00C23429" w:rsidRDefault="00DA7475" w:rsidP="00DA7475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C23429">
        <w:rPr>
          <w:bCs/>
          <w:color w:val="000000"/>
          <w:sz w:val="28"/>
          <w:szCs w:val="28"/>
        </w:rPr>
        <w:t>6. Выводы</w:t>
      </w:r>
      <w:r w:rsidR="003F2065">
        <w:rPr>
          <w:bCs/>
          <w:color w:val="000000"/>
          <w:sz w:val="28"/>
          <w:szCs w:val="28"/>
        </w:rPr>
        <w:t xml:space="preserve">                       </w:t>
      </w:r>
      <w:r w:rsidR="00F23A35">
        <w:rPr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="003F2065">
        <w:rPr>
          <w:bCs/>
          <w:color w:val="000000"/>
          <w:sz w:val="28"/>
          <w:szCs w:val="28"/>
        </w:rPr>
        <w:t xml:space="preserve">        5</w:t>
      </w:r>
      <w:r w:rsidR="003A2C10">
        <w:rPr>
          <w:bCs/>
          <w:color w:val="000000"/>
          <w:sz w:val="28"/>
          <w:szCs w:val="28"/>
        </w:rPr>
        <w:t>0</w:t>
      </w:r>
    </w:p>
    <w:p w:rsidR="00DA7475" w:rsidRPr="00C23429" w:rsidRDefault="00DA7475" w:rsidP="00DA7475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DA7475" w:rsidRPr="00C23429" w:rsidRDefault="00DA7475" w:rsidP="00DA7475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C23429">
        <w:rPr>
          <w:b/>
          <w:bCs/>
          <w:sz w:val="28"/>
          <w:szCs w:val="28"/>
        </w:rPr>
        <w:t>Приложение (на электронном носителе - CD-диск)</w:t>
      </w:r>
    </w:p>
    <w:p w:rsidR="00DA7475" w:rsidRPr="00C23429" w:rsidRDefault="00DA7475" w:rsidP="00DA7475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3. ЖНВЛП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отсутствовавшие на фармацевтическом рынке субъектов Российской Федерации в каждый из анализируемых периодов.</w:t>
      </w:r>
    </w:p>
    <w:p w:rsidR="00DA7475" w:rsidRPr="00C23429" w:rsidRDefault="00DA7475" w:rsidP="00DA7475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</w:t>
      </w:r>
      <w:r>
        <w:rPr>
          <w:bCs/>
          <w:sz w:val="28"/>
          <w:szCs w:val="28"/>
        </w:rPr>
        <w:t>,</w:t>
      </w:r>
      <w:r w:rsidRPr="00C23429">
        <w:rPr>
          <w:bCs/>
          <w:sz w:val="28"/>
          <w:szCs w:val="28"/>
        </w:rPr>
        <w:t xml:space="preserve"> а также величины применяемых торговых надбавок к закупочным ценам на мониторируемые ЖНВЛП амбулаторного сегмента.</w:t>
      </w:r>
    </w:p>
    <w:p w:rsidR="00DA7475" w:rsidRPr="00C23429" w:rsidRDefault="00DA7475" w:rsidP="00DA7475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sz w:val="28"/>
          <w:szCs w:val="28"/>
        </w:rPr>
        <w:tab/>
        <w:t>Таблица 18. С</w:t>
      </w:r>
      <w:r w:rsidRPr="00C23429">
        <w:rPr>
          <w:bCs/>
          <w:sz w:val="28"/>
          <w:szCs w:val="28"/>
        </w:rPr>
        <w:t>редние по субъектам Российской Федерации закупочные цены на мониторируемые ЖНВЛП</w:t>
      </w:r>
      <w:r>
        <w:rPr>
          <w:bCs/>
          <w:sz w:val="28"/>
          <w:szCs w:val="28"/>
        </w:rPr>
        <w:t>,</w:t>
      </w:r>
      <w:r w:rsidRPr="00C23429">
        <w:rPr>
          <w:bCs/>
          <w:sz w:val="28"/>
          <w:szCs w:val="28"/>
        </w:rPr>
        <w:t xml:space="preserve"> одновременно присутствующие в обоих сегментах фармацевтического рынка.</w:t>
      </w:r>
    </w:p>
    <w:p w:rsidR="00DA7475" w:rsidRPr="00C23429" w:rsidRDefault="00DA7475" w:rsidP="00DA7475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19</w:t>
      </w:r>
      <w:r w:rsidRPr="00C23429">
        <w:rPr>
          <w:bCs/>
          <w:i/>
          <w:sz w:val="28"/>
          <w:szCs w:val="28"/>
        </w:rPr>
        <w:t>.</w:t>
      </w:r>
      <w:r w:rsidRPr="00C23429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DA7475" w:rsidRPr="004B22CD" w:rsidRDefault="00DA7475" w:rsidP="00DA7475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DA7475" w:rsidRPr="00C23429" w:rsidRDefault="00DA7475" w:rsidP="00DA7475">
      <w:pPr>
        <w:widowControl w:val="0"/>
        <w:jc w:val="both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Список условных сокращений</w:t>
      </w:r>
    </w:p>
    <w:p w:rsidR="00DA7475" w:rsidRPr="004B22CD" w:rsidRDefault="00DA7475" w:rsidP="00DA7475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DA7475" w:rsidRPr="00C23429" w:rsidTr="00D2445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75" w:rsidRPr="00C23429" w:rsidRDefault="00DA7475" w:rsidP="00D2445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75" w:rsidRPr="00C23429" w:rsidRDefault="00DA7475" w:rsidP="00D24452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Автономная область</w:t>
            </w:r>
          </w:p>
        </w:tc>
      </w:tr>
      <w:tr w:rsidR="00DA7475" w:rsidRPr="00C23429" w:rsidTr="00D2445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75" w:rsidRPr="00C23429" w:rsidRDefault="00DA7475" w:rsidP="00D2445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75" w:rsidRPr="00C23429" w:rsidRDefault="00DA7475" w:rsidP="00D24452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Автономный округ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  <w:r w:rsidRPr="00C23429">
              <w:rPr>
                <w:b/>
                <w:sz w:val="28"/>
                <w:szCs w:val="28"/>
              </w:rPr>
              <w:t>ек</w:t>
            </w:r>
            <w:r>
              <w:rPr>
                <w:b/>
                <w:sz w:val="28"/>
                <w:szCs w:val="28"/>
              </w:rPr>
              <w:t>. ф</w:t>
            </w:r>
            <w:r w:rsidRPr="00C23429">
              <w:rPr>
                <w:b/>
                <w:sz w:val="28"/>
                <w:szCs w:val="28"/>
              </w:rPr>
              <w:t>орма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лекарственная форма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Default="00DA7475" w:rsidP="00D2445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21016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widowControl w:val="0"/>
              <w:jc w:val="both"/>
              <w:rPr>
                <w:sz w:val="28"/>
                <w:szCs w:val="28"/>
              </w:rPr>
            </w:pPr>
            <w:r w:rsidRPr="008D3AA8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базовый месяц</w:t>
            </w:r>
            <w:r>
              <w:rPr>
                <w:sz w:val="28"/>
                <w:szCs w:val="28"/>
              </w:rPr>
              <w:t>,</w:t>
            </w:r>
            <w:r w:rsidRPr="00C23429">
              <w:rPr>
                <w:sz w:val="28"/>
                <w:szCs w:val="28"/>
              </w:rPr>
              <w:t xml:space="preserve"> начальный период сравнения (декабрь 201</w:t>
            </w:r>
            <w:r>
              <w:rPr>
                <w:sz w:val="28"/>
                <w:szCs w:val="28"/>
              </w:rPr>
              <w:t>5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DA7475" w:rsidRPr="00C23429" w:rsidRDefault="00DA7475" w:rsidP="009850E2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отчетный период (</w:t>
            </w:r>
            <w:r w:rsidR="009850E2">
              <w:rPr>
                <w:sz w:val="28"/>
                <w:szCs w:val="28"/>
              </w:rPr>
              <w:t>янва</w:t>
            </w:r>
            <w:r w:rsidR="0005507F">
              <w:rPr>
                <w:sz w:val="28"/>
                <w:szCs w:val="28"/>
              </w:rPr>
              <w:t>рь</w:t>
            </w:r>
            <w:r w:rsidRPr="00C23429">
              <w:rPr>
                <w:sz w:val="28"/>
                <w:szCs w:val="28"/>
              </w:rPr>
              <w:t xml:space="preserve"> 201</w:t>
            </w:r>
            <w:r w:rsidR="009850E2">
              <w:rPr>
                <w:sz w:val="28"/>
                <w:szCs w:val="28"/>
              </w:rPr>
              <w:t>7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DA7475" w:rsidRPr="00C23429" w:rsidRDefault="00DA7475" w:rsidP="00985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23429">
              <w:rPr>
                <w:sz w:val="28"/>
                <w:szCs w:val="28"/>
              </w:rPr>
              <w:t>ериод</w:t>
            </w:r>
            <w:r>
              <w:rPr>
                <w:sz w:val="28"/>
                <w:szCs w:val="28"/>
              </w:rPr>
              <w:t>,</w:t>
            </w:r>
            <w:r w:rsidRPr="00C23429">
              <w:rPr>
                <w:sz w:val="28"/>
                <w:szCs w:val="28"/>
              </w:rPr>
              <w:t xml:space="preserve"> предшествующий отчетному (</w:t>
            </w:r>
            <w:r w:rsidR="009850E2">
              <w:rPr>
                <w:sz w:val="28"/>
                <w:szCs w:val="28"/>
              </w:rPr>
              <w:t>дека</w:t>
            </w:r>
            <w:r>
              <w:rPr>
                <w:sz w:val="28"/>
                <w:szCs w:val="28"/>
              </w:rPr>
              <w:t>брь</w:t>
            </w:r>
            <w:r w:rsidRPr="00C23429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)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торговое наименование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федеральный округ</w:t>
            </w:r>
          </w:p>
        </w:tc>
      </w:tr>
    </w:tbl>
    <w:p w:rsidR="00DA7475" w:rsidRDefault="00DA7475" w:rsidP="00DA7475">
      <w:pPr>
        <w:widowControl w:val="0"/>
        <w:jc w:val="both"/>
        <w:rPr>
          <w:sz w:val="16"/>
          <w:szCs w:val="16"/>
        </w:rPr>
      </w:pPr>
    </w:p>
    <w:p w:rsidR="00DA7475" w:rsidRDefault="00DA7475" w:rsidP="00DA7475">
      <w:pPr>
        <w:widowControl w:val="0"/>
        <w:jc w:val="both"/>
        <w:rPr>
          <w:sz w:val="16"/>
          <w:szCs w:val="16"/>
        </w:rPr>
      </w:pPr>
    </w:p>
    <w:p w:rsidR="00DA7475" w:rsidRDefault="00DA7475" w:rsidP="00DA7475">
      <w:pPr>
        <w:widowControl w:val="0"/>
        <w:jc w:val="both"/>
        <w:rPr>
          <w:sz w:val="16"/>
          <w:szCs w:val="16"/>
        </w:rPr>
      </w:pPr>
    </w:p>
    <w:p w:rsidR="00DA7475" w:rsidRDefault="00DA7475" w:rsidP="00DA7475">
      <w:pPr>
        <w:widowControl w:val="0"/>
        <w:jc w:val="both"/>
        <w:rPr>
          <w:sz w:val="16"/>
          <w:szCs w:val="16"/>
        </w:rPr>
      </w:pPr>
    </w:p>
    <w:p w:rsidR="00DA7475" w:rsidRDefault="00DA7475" w:rsidP="00DA7475">
      <w:pPr>
        <w:widowControl w:val="0"/>
        <w:jc w:val="center"/>
        <w:rPr>
          <w:b/>
          <w:sz w:val="32"/>
          <w:szCs w:val="32"/>
        </w:rPr>
      </w:pPr>
    </w:p>
    <w:p w:rsidR="00DA7475" w:rsidRDefault="00DA7475" w:rsidP="00DA7475">
      <w:pPr>
        <w:widowControl w:val="0"/>
        <w:jc w:val="center"/>
        <w:rPr>
          <w:b/>
          <w:sz w:val="32"/>
          <w:szCs w:val="32"/>
        </w:rPr>
      </w:pPr>
    </w:p>
    <w:p w:rsidR="00DA7475" w:rsidRPr="004C1793" w:rsidRDefault="00DA7475" w:rsidP="00DA7475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4C1793">
        <w:rPr>
          <w:b/>
          <w:i/>
          <w:sz w:val="28"/>
          <w:szCs w:val="28"/>
        </w:rPr>
        <w:lastRenderedPageBreak/>
        <w:t>1. Введение</w:t>
      </w:r>
    </w:p>
    <w:p w:rsidR="00DA7475" w:rsidRDefault="00DA7475" w:rsidP="00DA7475">
      <w:pPr>
        <w:widowControl w:val="0"/>
        <w:ind w:firstLine="709"/>
        <w:jc w:val="center"/>
        <w:rPr>
          <w:b/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9"/>
        <w:jc w:val="both"/>
        <w:rPr>
          <w:b/>
          <w:sz w:val="28"/>
          <w:szCs w:val="28"/>
        </w:rPr>
      </w:pPr>
      <w:r w:rsidRPr="00C23429">
        <w:rPr>
          <w:b/>
          <w:sz w:val="28"/>
          <w:szCs w:val="28"/>
        </w:rPr>
        <w:t>Основание для проведения мониторинга:</w:t>
      </w:r>
    </w:p>
    <w:p w:rsidR="00DA7475" w:rsidRPr="00C23429" w:rsidRDefault="00DA7475" w:rsidP="00DA7475">
      <w:pPr>
        <w:widowControl w:val="0"/>
        <w:ind w:firstLine="709"/>
        <w:jc w:val="center"/>
        <w:rPr>
          <w:b/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Решение Правительственной комиссии по повышению устойчивости развития Российской экономики (протокол от 10.03.2009 №</w:t>
      </w:r>
      <w:r w:rsidR="00594E9D">
        <w:rPr>
          <w:sz w:val="28"/>
          <w:szCs w:val="28"/>
        </w:rPr>
        <w:t xml:space="preserve"> </w:t>
      </w:r>
      <w:r w:rsidRPr="00C23429">
        <w:rPr>
          <w:sz w:val="28"/>
          <w:szCs w:val="28"/>
        </w:rPr>
        <w:t>9).</w:t>
      </w:r>
    </w:p>
    <w:p w:rsidR="00DA7475" w:rsidRPr="006D631C" w:rsidRDefault="00DA7475" w:rsidP="00DA7475">
      <w:pPr>
        <w:widowControl w:val="0"/>
        <w:ind w:firstLine="708"/>
        <w:jc w:val="both"/>
        <w:rPr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DA7475" w:rsidRPr="006D631C" w:rsidRDefault="00DA7475" w:rsidP="00DA7475">
      <w:pPr>
        <w:widowControl w:val="0"/>
        <w:ind w:firstLine="708"/>
        <w:jc w:val="both"/>
        <w:rPr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C23429">
        <w:rPr>
          <w:sz w:val="28"/>
          <w:szCs w:val="28"/>
        </w:rPr>
        <w:t>«Об утверждении положения о Федеральной службе по надзору в сфере здравоохранения».</w:t>
      </w:r>
    </w:p>
    <w:p w:rsidR="00DA7475" w:rsidRPr="006D631C" w:rsidRDefault="00DA7475" w:rsidP="00DA7475">
      <w:pPr>
        <w:widowControl w:val="0"/>
        <w:ind w:firstLine="708"/>
        <w:jc w:val="both"/>
        <w:rPr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C23429">
        <w:rPr>
          <w:sz w:val="28"/>
          <w:szCs w:val="28"/>
        </w:rPr>
        <w:t>О государственном регулировании цен на лекарственные препараты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включенные в перечень жизненно необходимых и важнейших лекарственных препаратов</w:t>
      </w:r>
      <w:r w:rsidRPr="00C23429">
        <w:rPr>
          <w:bCs/>
          <w:sz w:val="28"/>
          <w:szCs w:val="28"/>
        </w:rPr>
        <w:t>».</w:t>
      </w:r>
    </w:p>
    <w:p w:rsidR="00DA7475" w:rsidRPr="006D631C" w:rsidRDefault="00DA7475" w:rsidP="00DA7475">
      <w:pPr>
        <w:widowControl w:val="0"/>
        <w:ind w:firstLine="708"/>
        <w:jc w:val="both"/>
        <w:rPr>
          <w:bCs/>
          <w:sz w:val="28"/>
          <w:szCs w:val="28"/>
        </w:rPr>
      </w:pPr>
    </w:p>
    <w:p w:rsidR="00DA7475" w:rsidRDefault="00DA7475" w:rsidP="00DA7475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1E5A13" w:rsidRPr="00C23429" w:rsidRDefault="001E5A13" w:rsidP="00DA7475">
      <w:pPr>
        <w:widowControl w:val="0"/>
        <w:ind w:firstLine="708"/>
        <w:jc w:val="both"/>
        <w:rPr>
          <w:bCs/>
          <w:sz w:val="28"/>
          <w:szCs w:val="28"/>
        </w:rPr>
      </w:pPr>
    </w:p>
    <w:p w:rsidR="001E5A13" w:rsidRPr="001E5A13" w:rsidRDefault="001E5A13" w:rsidP="001E5A13">
      <w:pPr>
        <w:widowControl w:val="0"/>
        <w:ind w:firstLine="708"/>
        <w:jc w:val="both"/>
        <w:rPr>
          <w:bCs/>
          <w:sz w:val="28"/>
          <w:szCs w:val="28"/>
        </w:rPr>
      </w:pPr>
      <w:r w:rsidRPr="001E5A13">
        <w:rPr>
          <w:bCs/>
          <w:sz w:val="28"/>
          <w:szCs w:val="28"/>
        </w:rPr>
        <w:t>Постановление Правительства Российской Федерации от 0</w:t>
      </w:r>
      <w:r>
        <w:rPr>
          <w:bCs/>
          <w:sz w:val="28"/>
          <w:szCs w:val="28"/>
        </w:rPr>
        <w:t>3</w:t>
      </w:r>
      <w:r w:rsidRPr="001E5A13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Pr="001E5A13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16</w:t>
      </w:r>
      <w:r w:rsidRPr="001E5A1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58</w:t>
      </w:r>
      <w:r w:rsidRPr="001E5A13">
        <w:rPr>
          <w:bCs/>
          <w:sz w:val="28"/>
          <w:szCs w:val="28"/>
        </w:rPr>
        <w:t xml:space="preserve"> «О внесении изменений в постановление </w:t>
      </w:r>
      <w:r>
        <w:rPr>
          <w:bCs/>
          <w:sz w:val="28"/>
          <w:szCs w:val="28"/>
        </w:rPr>
        <w:t>П</w:t>
      </w:r>
      <w:r w:rsidRPr="001E5A13">
        <w:rPr>
          <w:bCs/>
          <w:sz w:val="28"/>
          <w:szCs w:val="28"/>
        </w:rPr>
        <w:t xml:space="preserve">равительства </w:t>
      </w:r>
      <w:r>
        <w:rPr>
          <w:bCs/>
          <w:sz w:val="28"/>
          <w:szCs w:val="28"/>
        </w:rPr>
        <w:t>Р</w:t>
      </w:r>
      <w:r w:rsidRPr="001E5A13">
        <w:rPr>
          <w:bCs/>
          <w:sz w:val="28"/>
          <w:szCs w:val="28"/>
        </w:rPr>
        <w:t xml:space="preserve">оссийской </w:t>
      </w:r>
      <w:r>
        <w:rPr>
          <w:bCs/>
          <w:sz w:val="28"/>
          <w:szCs w:val="28"/>
        </w:rPr>
        <w:t>Ф</w:t>
      </w:r>
      <w:r w:rsidRPr="001E5A13">
        <w:rPr>
          <w:bCs/>
          <w:sz w:val="28"/>
          <w:szCs w:val="28"/>
        </w:rPr>
        <w:t xml:space="preserve">едерации от 29 октября 2010 г. </w:t>
      </w:r>
      <w:r>
        <w:rPr>
          <w:bCs/>
          <w:sz w:val="28"/>
          <w:szCs w:val="28"/>
        </w:rPr>
        <w:t>№</w:t>
      </w:r>
      <w:r w:rsidRPr="001E5A13">
        <w:rPr>
          <w:bCs/>
          <w:sz w:val="28"/>
          <w:szCs w:val="28"/>
        </w:rPr>
        <w:t xml:space="preserve"> 865 и признании утратившими силу отдельных положений актов правительства </w:t>
      </w:r>
      <w:r>
        <w:rPr>
          <w:bCs/>
          <w:sz w:val="28"/>
          <w:szCs w:val="28"/>
        </w:rPr>
        <w:t>Р</w:t>
      </w:r>
      <w:r w:rsidRPr="001E5A13">
        <w:rPr>
          <w:bCs/>
          <w:sz w:val="28"/>
          <w:szCs w:val="28"/>
        </w:rPr>
        <w:t xml:space="preserve">оссийской </w:t>
      </w:r>
      <w:r>
        <w:rPr>
          <w:bCs/>
          <w:sz w:val="28"/>
          <w:szCs w:val="28"/>
        </w:rPr>
        <w:t>Ф</w:t>
      </w:r>
      <w:r w:rsidRPr="001E5A13">
        <w:rPr>
          <w:bCs/>
          <w:sz w:val="28"/>
          <w:szCs w:val="28"/>
        </w:rPr>
        <w:t>едерации».</w:t>
      </w:r>
    </w:p>
    <w:p w:rsidR="00DA7475" w:rsidRPr="006D631C" w:rsidRDefault="00DA7475" w:rsidP="00DA7475">
      <w:pPr>
        <w:widowControl w:val="0"/>
        <w:ind w:firstLine="708"/>
        <w:jc w:val="both"/>
        <w:rPr>
          <w:bCs/>
          <w:sz w:val="28"/>
          <w:szCs w:val="28"/>
        </w:rPr>
      </w:pPr>
    </w:p>
    <w:p w:rsidR="00E71DB8" w:rsidRPr="00E71DB8" w:rsidRDefault="00E71DB8" w:rsidP="00E71DB8">
      <w:pPr>
        <w:widowControl w:val="0"/>
        <w:ind w:firstLine="708"/>
        <w:jc w:val="both"/>
        <w:rPr>
          <w:b/>
          <w:bCs/>
          <w:sz w:val="28"/>
          <w:szCs w:val="28"/>
          <w:u w:val="single"/>
        </w:rPr>
      </w:pPr>
      <w:r w:rsidRPr="00E71DB8">
        <w:rPr>
          <w:bCs/>
          <w:sz w:val="28"/>
          <w:szCs w:val="28"/>
        </w:rPr>
        <w:t>Распоряжение Правительства Российской Федерации от 2</w:t>
      </w:r>
      <w:r>
        <w:rPr>
          <w:bCs/>
          <w:sz w:val="28"/>
          <w:szCs w:val="28"/>
        </w:rPr>
        <w:t>8</w:t>
      </w:r>
      <w:r w:rsidRPr="00E71DB8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 xml:space="preserve">6             </w:t>
      </w:r>
      <w:r w:rsidRPr="00E71DB8">
        <w:rPr>
          <w:bCs/>
          <w:sz w:val="28"/>
          <w:szCs w:val="28"/>
        </w:rPr>
        <w:t>№ 2</w:t>
      </w:r>
      <w:r>
        <w:rPr>
          <w:bCs/>
          <w:sz w:val="28"/>
          <w:szCs w:val="28"/>
        </w:rPr>
        <w:t>885</w:t>
      </w:r>
      <w:r w:rsidRPr="00E71DB8">
        <w:rPr>
          <w:bCs/>
          <w:sz w:val="28"/>
          <w:szCs w:val="28"/>
        </w:rPr>
        <w:t>-р «Об утверждении перечня жизненно необходимых и важнейших лекарственных препаратов на 201</w:t>
      </w:r>
      <w:r>
        <w:rPr>
          <w:bCs/>
          <w:sz w:val="28"/>
          <w:szCs w:val="28"/>
        </w:rPr>
        <w:t>7</w:t>
      </w:r>
      <w:r w:rsidRPr="00E71DB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».</w:t>
      </w:r>
      <w:r w:rsidRPr="00E71DB8">
        <w:rPr>
          <w:bCs/>
          <w:sz w:val="28"/>
          <w:szCs w:val="28"/>
        </w:rPr>
        <w:t xml:space="preserve"> </w:t>
      </w:r>
    </w:p>
    <w:p w:rsidR="00E71DB8" w:rsidRPr="006D631C" w:rsidRDefault="00E71DB8" w:rsidP="00DA7475">
      <w:pPr>
        <w:widowControl w:val="0"/>
        <w:ind w:firstLine="708"/>
        <w:jc w:val="both"/>
        <w:rPr>
          <w:bCs/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DA7475" w:rsidRPr="006D631C" w:rsidRDefault="00DA7475" w:rsidP="00DA7475">
      <w:pPr>
        <w:widowControl w:val="0"/>
        <w:ind w:firstLine="708"/>
        <w:jc w:val="both"/>
        <w:rPr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Нормативные правовые документы субъектов Российской Федерации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регламентирующие предельные оптовые и предельные розничные надбавки к ценам производителей ЖНВЛП</w:t>
      </w:r>
      <w:r>
        <w:rPr>
          <w:sz w:val="28"/>
          <w:szCs w:val="28"/>
        </w:rPr>
        <w:t xml:space="preserve">, </w:t>
      </w:r>
      <w:r w:rsidRPr="00C23429">
        <w:rPr>
          <w:sz w:val="28"/>
          <w:szCs w:val="28"/>
        </w:rPr>
        <w:t>принятые в соответствии с методикой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утвержденной федеральной службой по тарифам.</w:t>
      </w:r>
    </w:p>
    <w:p w:rsidR="00594E9D" w:rsidRDefault="00594E9D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594E9D" w:rsidRDefault="00594E9D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594E9D" w:rsidRDefault="00594E9D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594E9D" w:rsidRDefault="00594E9D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594E9D" w:rsidRDefault="00594E9D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594E9D" w:rsidRDefault="00594E9D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C23429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DA7475" w:rsidRPr="00C23429" w:rsidRDefault="00DA7475" w:rsidP="00DA7475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C23429">
        <w:rPr>
          <w:sz w:val="28"/>
          <w:szCs w:val="28"/>
          <w:u w:val="single"/>
        </w:rPr>
        <w:t>Мониторинг проводится по перечню ЖНВЛП</w:t>
      </w:r>
      <w:r w:rsidRPr="00C23429">
        <w:rPr>
          <w:sz w:val="28"/>
          <w:szCs w:val="28"/>
        </w:rPr>
        <w:t xml:space="preserve"> (далее - Перечень)</w:t>
      </w:r>
      <w:r>
        <w:rPr>
          <w:sz w:val="28"/>
          <w:szCs w:val="28"/>
        </w:rPr>
        <w:t xml:space="preserve">, </w:t>
      </w:r>
      <w:r w:rsidRPr="00C23429">
        <w:rPr>
          <w:sz w:val="28"/>
          <w:szCs w:val="28"/>
        </w:rPr>
        <w:t xml:space="preserve">утвержденному распоряжением Правительства Российской Федерации от </w:t>
      </w:r>
      <w:r>
        <w:rPr>
          <w:sz w:val="28"/>
          <w:szCs w:val="28"/>
        </w:rPr>
        <w:t>2</w:t>
      </w:r>
      <w:r w:rsidR="00E71DB8">
        <w:rPr>
          <w:sz w:val="28"/>
          <w:szCs w:val="28"/>
        </w:rPr>
        <w:t>8</w:t>
      </w:r>
      <w:r w:rsidRPr="00C23429">
        <w:rPr>
          <w:sz w:val="28"/>
          <w:szCs w:val="28"/>
        </w:rPr>
        <w:t>.12.201</w:t>
      </w:r>
      <w:r w:rsidR="00E71DB8">
        <w:rPr>
          <w:sz w:val="28"/>
          <w:szCs w:val="28"/>
        </w:rPr>
        <w:t>6</w:t>
      </w:r>
      <w:r w:rsidR="00706E49">
        <w:rPr>
          <w:sz w:val="28"/>
          <w:szCs w:val="28"/>
        </w:rPr>
        <w:t xml:space="preserve">   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</w:t>
      </w:r>
      <w:r w:rsidR="00E71DB8">
        <w:rPr>
          <w:bCs/>
          <w:sz w:val="28"/>
          <w:szCs w:val="28"/>
        </w:rPr>
        <w:t>885</w:t>
      </w:r>
      <w:r w:rsidRPr="00C23429">
        <w:rPr>
          <w:bCs/>
          <w:sz w:val="28"/>
          <w:szCs w:val="28"/>
        </w:rPr>
        <w:t>-р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по упаковкам ЖНВЛП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цены на которые были внесены в Государственный реестр предельных отпускных цен производителей на лекарственные препараты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включенные в переч</w:t>
      </w:r>
      <w:r>
        <w:rPr>
          <w:sz w:val="28"/>
          <w:szCs w:val="28"/>
        </w:rPr>
        <w:t>ень ЖН</w:t>
      </w:r>
      <w:r w:rsidR="0005507F">
        <w:rPr>
          <w:sz w:val="28"/>
          <w:szCs w:val="28"/>
        </w:rPr>
        <w:t>ВЛП (по состоянию на 15.</w:t>
      </w:r>
      <w:r w:rsidR="00E71DB8">
        <w:rPr>
          <w:sz w:val="28"/>
          <w:szCs w:val="28"/>
        </w:rPr>
        <w:t>01</w:t>
      </w:r>
      <w:r w:rsidRPr="00C23429">
        <w:rPr>
          <w:sz w:val="28"/>
          <w:szCs w:val="28"/>
        </w:rPr>
        <w:t>.201</w:t>
      </w:r>
      <w:r w:rsidR="00E71DB8">
        <w:rPr>
          <w:sz w:val="28"/>
          <w:szCs w:val="28"/>
        </w:rPr>
        <w:t>7</w:t>
      </w:r>
      <w:r w:rsidRPr="00C23429">
        <w:rPr>
          <w:sz w:val="28"/>
          <w:szCs w:val="28"/>
        </w:rPr>
        <w:t>).</w:t>
      </w:r>
    </w:p>
    <w:p w:rsidR="00DA7475" w:rsidRDefault="00DA7475" w:rsidP="00DA747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В базу да</w:t>
      </w:r>
      <w:r>
        <w:rPr>
          <w:sz w:val="28"/>
          <w:szCs w:val="28"/>
        </w:rPr>
        <w:t>нных на момент ее закрытия 05.</w:t>
      </w:r>
      <w:r w:rsidR="004F2BBF">
        <w:rPr>
          <w:sz w:val="28"/>
          <w:szCs w:val="28"/>
        </w:rPr>
        <w:t>0</w:t>
      </w:r>
      <w:r w:rsidR="00B43FEE">
        <w:rPr>
          <w:sz w:val="28"/>
          <w:szCs w:val="28"/>
        </w:rPr>
        <w:t>2</w:t>
      </w:r>
      <w:r w:rsidRPr="00C23429">
        <w:rPr>
          <w:sz w:val="28"/>
          <w:szCs w:val="28"/>
        </w:rPr>
        <w:t>.201</w:t>
      </w:r>
      <w:r w:rsidR="004F2BBF">
        <w:rPr>
          <w:sz w:val="28"/>
          <w:szCs w:val="28"/>
        </w:rPr>
        <w:t>7</w:t>
      </w:r>
      <w:r w:rsidRPr="00C23429">
        <w:rPr>
          <w:sz w:val="28"/>
          <w:szCs w:val="28"/>
        </w:rPr>
        <w:t xml:space="preserve"> был</w:t>
      </w:r>
      <w:r>
        <w:rPr>
          <w:sz w:val="28"/>
          <w:szCs w:val="28"/>
        </w:rPr>
        <w:t>и</w:t>
      </w:r>
      <w:r w:rsidRPr="00C23429">
        <w:rPr>
          <w:sz w:val="28"/>
          <w:szCs w:val="28"/>
        </w:rPr>
        <w:t xml:space="preserve"> введен</w:t>
      </w:r>
      <w:r>
        <w:rPr>
          <w:sz w:val="28"/>
          <w:szCs w:val="28"/>
        </w:rPr>
        <w:t xml:space="preserve">ы </w:t>
      </w:r>
      <w:r w:rsidR="00B43FEE">
        <w:rPr>
          <w:b/>
          <w:bCs/>
          <w:sz w:val="28"/>
          <w:szCs w:val="28"/>
        </w:rPr>
        <w:t>6069478</w:t>
      </w:r>
      <w:r w:rsidR="00551D58">
        <w:rPr>
          <w:b/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учетны</w:t>
      </w:r>
      <w:r>
        <w:rPr>
          <w:sz w:val="28"/>
          <w:szCs w:val="28"/>
        </w:rPr>
        <w:t>х</w:t>
      </w:r>
      <w:r w:rsidRPr="00C23429">
        <w:rPr>
          <w:sz w:val="28"/>
          <w:szCs w:val="28"/>
        </w:rPr>
        <w:t xml:space="preserve"> запис</w:t>
      </w:r>
      <w:r>
        <w:rPr>
          <w:sz w:val="28"/>
          <w:szCs w:val="28"/>
        </w:rPr>
        <w:t>ей,</w:t>
      </w:r>
      <w:r w:rsidRPr="00C23429">
        <w:rPr>
          <w:sz w:val="28"/>
          <w:szCs w:val="28"/>
        </w:rPr>
        <w:t xml:space="preserve"> внесенны</w:t>
      </w:r>
      <w:r>
        <w:rPr>
          <w:sz w:val="28"/>
          <w:szCs w:val="28"/>
        </w:rPr>
        <w:t>е</w:t>
      </w:r>
      <w:r w:rsidRPr="00C23429">
        <w:rPr>
          <w:sz w:val="28"/>
          <w:szCs w:val="28"/>
        </w:rPr>
        <w:t xml:space="preserve"> 85 с</w:t>
      </w:r>
      <w:r>
        <w:rPr>
          <w:sz w:val="28"/>
          <w:szCs w:val="28"/>
        </w:rPr>
        <w:t>убъектами Российской Федерации.</w:t>
      </w:r>
    </w:p>
    <w:p w:rsidR="00DA7475" w:rsidRPr="00C23429" w:rsidRDefault="00DA7475" w:rsidP="00DA747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 xml:space="preserve">Из представленных данных </w:t>
      </w:r>
      <w:r w:rsidR="00F805EA" w:rsidRPr="00551D58">
        <w:rPr>
          <w:b/>
          <w:bCs/>
          <w:sz w:val="28"/>
          <w:szCs w:val="28"/>
        </w:rPr>
        <w:t>5</w:t>
      </w:r>
      <w:r w:rsidR="00B43FEE">
        <w:rPr>
          <w:b/>
          <w:bCs/>
          <w:sz w:val="28"/>
          <w:szCs w:val="28"/>
        </w:rPr>
        <w:t xml:space="preserve">810917 </w:t>
      </w:r>
      <w:r w:rsidRPr="00C23429">
        <w:rPr>
          <w:sz w:val="28"/>
          <w:szCs w:val="28"/>
        </w:rPr>
        <w:t xml:space="preserve">относятся к амбулаторному сегменту мониторинга и </w:t>
      </w:r>
      <w:r w:rsidR="00B43FEE">
        <w:rPr>
          <w:b/>
          <w:bCs/>
          <w:sz w:val="28"/>
          <w:szCs w:val="28"/>
        </w:rPr>
        <w:t xml:space="preserve">258561 </w:t>
      </w:r>
      <w:r w:rsidRPr="00C23429">
        <w:rPr>
          <w:sz w:val="28"/>
          <w:szCs w:val="28"/>
        </w:rPr>
        <w:t>к госпитальному сегменту.</w:t>
      </w:r>
    </w:p>
    <w:p w:rsidR="00DA7475" w:rsidRPr="00C23429" w:rsidRDefault="00DA7475" w:rsidP="00DA747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A7475" w:rsidRPr="00C23429" w:rsidRDefault="00DA7475" w:rsidP="00DA747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DA7475" w:rsidRPr="00C23429" w:rsidRDefault="00DA7475" w:rsidP="00DA747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DA7475" w:rsidRPr="00C23429" w:rsidTr="00D24452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DA7475" w:rsidRPr="00C23429" w:rsidTr="00D24452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B43FEE" w:rsidRPr="00C23429" w:rsidTr="00B43FEE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B43FEE" w:rsidRPr="00B87B9D" w:rsidRDefault="00B43FEE" w:rsidP="00B43FE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87B9D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758685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726365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32320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1018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754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562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465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523</w:t>
            </w:r>
          </w:p>
        </w:tc>
      </w:tr>
      <w:tr w:rsidR="00B43FEE" w:rsidRPr="00C23429" w:rsidTr="00B43F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B43FEE" w:rsidRPr="00B87B9D" w:rsidRDefault="00B43FEE" w:rsidP="00B43FEE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117611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101939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15672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340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209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542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428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501</w:t>
            </w:r>
          </w:p>
        </w:tc>
      </w:tr>
      <w:tr w:rsidR="00B43FEE" w:rsidRPr="00C23429" w:rsidTr="00B43F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B43FEE" w:rsidRPr="00B87B9D" w:rsidRDefault="00B43FEE" w:rsidP="00B43FEE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1501213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1446340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54873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1609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1233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386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579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468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547</w:t>
            </w:r>
          </w:p>
        </w:tc>
      </w:tr>
      <w:tr w:rsidR="00B43FEE" w:rsidRPr="00C23429" w:rsidTr="00B43F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B43FEE" w:rsidRPr="00B87B9D" w:rsidRDefault="00B43FEE" w:rsidP="00B43FEE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458469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428855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29614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371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450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522</w:t>
            </w:r>
          </w:p>
        </w:tc>
      </w:tr>
      <w:tr w:rsidR="00B43FEE" w:rsidRPr="00C23429" w:rsidTr="00B43F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B43FEE" w:rsidRPr="00B87B9D" w:rsidRDefault="00B43FEE" w:rsidP="00B43FEE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151636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140836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10800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363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279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429</w:t>
            </w:r>
          </w:p>
        </w:tc>
      </w:tr>
      <w:tr w:rsidR="00B43FEE" w:rsidRPr="00C23429" w:rsidTr="00B43F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B43FEE" w:rsidRPr="00B87B9D" w:rsidRDefault="00B43FEE" w:rsidP="00B43FEE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769637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731443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38194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1728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1370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362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459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553</w:t>
            </w:r>
          </w:p>
        </w:tc>
      </w:tr>
      <w:tr w:rsidR="00B43FEE" w:rsidRPr="00C23429" w:rsidTr="00B43F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B43FEE" w:rsidRPr="00B87B9D" w:rsidRDefault="00B43FEE" w:rsidP="00B43FEE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488874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462900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25974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346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435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533</w:t>
            </w:r>
          </w:p>
        </w:tc>
      </w:tr>
      <w:tr w:rsidR="00B43FEE" w:rsidRPr="00C23429" w:rsidTr="00B43F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B43FEE" w:rsidRPr="00B87B9D" w:rsidRDefault="00B43FEE" w:rsidP="00B43FEE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2039378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1982470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56908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2060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1580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483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594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576</w:t>
            </w:r>
          </w:p>
        </w:tc>
      </w:tr>
      <w:tr w:rsidR="00B43FEE" w:rsidRPr="00C23429" w:rsidTr="00B43F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B43FEE" w:rsidRPr="00B87B9D" w:rsidRDefault="00B43FEE" w:rsidP="00B43FEE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542660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516134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26526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918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644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275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549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429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sz w:val="20"/>
                <w:szCs w:val="20"/>
              </w:rPr>
            </w:pPr>
            <w:r w:rsidRPr="00B43FEE">
              <w:rPr>
                <w:sz w:val="20"/>
                <w:szCs w:val="20"/>
              </w:rPr>
              <w:t>521</w:t>
            </w:r>
          </w:p>
        </w:tc>
      </w:tr>
      <w:tr w:rsidR="00B43FEE" w:rsidRPr="00C23429" w:rsidTr="00B43F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B43FEE" w:rsidRPr="00B87B9D" w:rsidRDefault="00B43FEE" w:rsidP="00B43F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7B9D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6069478</w:t>
            </w:r>
          </w:p>
        </w:tc>
        <w:tc>
          <w:tcPr>
            <w:tcW w:w="975" w:type="dxa"/>
            <w:shd w:val="clear" w:color="000000" w:fill="FFFF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5810917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258561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8140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6032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2134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4498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3719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B43FEE" w:rsidRPr="00B43FEE" w:rsidRDefault="00B43FEE" w:rsidP="00B43FEE">
            <w:pPr>
              <w:jc w:val="center"/>
              <w:rPr>
                <w:b/>
                <w:sz w:val="20"/>
                <w:szCs w:val="20"/>
              </w:rPr>
            </w:pPr>
            <w:r w:rsidRPr="00B43FEE">
              <w:rPr>
                <w:b/>
                <w:sz w:val="20"/>
                <w:szCs w:val="20"/>
              </w:rPr>
              <w:t>4182</w:t>
            </w:r>
          </w:p>
        </w:tc>
      </w:tr>
    </w:tbl>
    <w:p w:rsidR="00DA7475" w:rsidRPr="00C23429" w:rsidRDefault="00DA7475" w:rsidP="00DA747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DA7475" w:rsidRPr="00C23429" w:rsidRDefault="00DA7475" w:rsidP="00DA747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Pr="00161761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E9148B" w:rsidRDefault="00E9148B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B43FEE" w:rsidRDefault="00B43FEE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B43FEE" w:rsidRDefault="00B43FEE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DA7475" w:rsidRPr="00347DAC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DA7475" w:rsidRPr="00347DAC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в амбулаторном и госпитальном сегментах</w:t>
      </w:r>
    </w:p>
    <w:p w:rsidR="00DA7475" w:rsidRPr="00347DAC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фармацевтического рынка</w:t>
      </w:r>
    </w:p>
    <w:p w:rsidR="00DA7475" w:rsidRPr="00347DAC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DA7475" w:rsidRDefault="00DA7475" w:rsidP="00DA747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sz w:val="28"/>
          <w:szCs w:val="28"/>
        </w:rPr>
        <w:t xml:space="preserve">В таблице 2 </w:t>
      </w:r>
      <w:r w:rsidRPr="00347DAC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среднем по России в </w:t>
      </w:r>
      <w:r w:rsidR="00697E41">
        <w:rPr>
          <w:color w:val="000000"/>
          <w:sz w:val="28"/>
          <w:szCs w:val="28"/>
        </w:rPr>
        <w:t>янва</w:t>
      </w:r>
      <w:r>
        <w:rPr>
          <w:color w:val="000000"/>
          <w:sz w:val="28"/>
          <w:szCs w:val="28"/>
        </w:rPr>
        <w:t>ре</w:t>
      </w:r>
      <w:r w:rsidRPr="00347DAC">
        <w:rPr>
          <w:color w:val="000000"/>
          <w:sz w:val="28"/>
          <w:szCs w:val="28"/>
        </w:rPr>
        <w:t xml:space="preserve"> 201</w:t>
      </w:r>
      <w:r w:rsidR="00697E41">
        <w:rPr>
          <w:color w:val="000000"/>
          <w:sz w:val="28"/>
          <w:szCs w:val="28"/>
        </w:rPr>
        <w:t>7</w:t>
      </w:r>
      <w:r w:rsidRPr="00347DAC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по данным представленным респондентами на фармацевтическом рынке находилось </w:t>
      </w:r>
      <w:r w:rsidRPr="00347DAC">
        <w:rPr>
          <w:b/>
          <w:color w:val="000000"/>
          <w:sz w:val="28"/>
          <w:szCs w:val="28"/>
        </w:rPr>
        <w:t>4</w:t>
      </w:r>
      <w:r w:rsidR="00697E41">
        <w:rPr>
          <w:b/>
          <w:color w:val="000000"/>
          <w:sz w:val="28"/>
          <w:szCs w:val="28"/>
        </w:rPr>
        <w:t>17</w:t>
      </w:r>
      <w:r w:rsidR="003F2BA0">
        <w:rPr>
          <w:b/>
          <w:color w:val="000000"/>
          <w:sz w:val="28"/>
          <w:szCs w:val="28"/>
        </w:rPr>
        <w:t xml:space="preserve"> </w:t>
      </w:r>
      <w:r w:rsidRPr="00347DAC">
        <w:rPr>
          <w:color w:val="000000"/>
          <w:sz w:val="28"/>
          <w:szCs w:val="28"/>
        </w:rPr>
        <w:t xml:space="preserve">МНН (в амбулаторном сегменте – </w:t>
      </w:r>
      <w:r w:rsidRPr="00347DAC">
        <w:rPr>
          <w:b/>
          <w:bCs/>
          <w:color w:val="000000"/>
          <w:sz w:val="28"/>
          <w:szCs w:val="28"/>
        </w:rPr>
        <w:t>3</w:t>
      </w:r>
      <w:r w:rsidR="00697E41">
        <w:rPr>
          <w:b/>
          <w:bCs/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в госпитальном - </w:t>
      </w:r>
      <w:r w:rsidRPr="00347DAC">
        <w:rPr>
          <w:b/>
          <w:bCs/>
          <w:color w:val="000000"/>
          <w:sz w:val="28"/>
          <w:szCs w:val="28"/>
        </w:rPr>
        <w:t>32</w:t>
      </w:r>
      <w:r w:rsidR="003F2BA0">
        <w:rPr>
          <w:b/>
          <w:bCs/>
          <w:color w:val="000000"/>
          <w:sz w:val="28"/>
          <w:szCs w:val="28"/>
        </w:rPr>
        <w:t>3</w:t>
      </w:r>
      <w:r w:rsidRPr="00347DAC">
        <w:rPr>
          <w:color w:val="000000"/>
          <w:sz w:val="28"/>
          <w:szCs w:val="28"/>
        </w:rPr>
        <w:t>).</w:t>
      </w:r>
    </w:p>
    <w:p w:rsidR="00DA7475" w:rsidRDefault="00DA7475" w:rsidP="004E156D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347DAC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347DAC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347DAC">
        <w:rPr>
          <w:color w:val="000000"/>
          <w:sz w:val="28"/>
          <w:szCs w:val="22"/>
        </w:rPr>
        <w:t>следующих субъектах Российской Федерации</w:t>
      </w:r>
      <w:r w:rsidRPr="00347DAC">
        <w:rPr>
          <w:sz w:val="28"/>
          <w:szCs w:val="22"/>
        </w:rPr>
        <w:t xml:space="preserve">: </w:t>
      </w:r>
      <w:r w:rsidR="004E156D" w:rsidRPr="004E156D">
        <w:rPr>
          <w:color w:val="000000"/>
          <w:sz w:val="28"/>
          <w:szCs w:val="28"/>
        </w:rPr>
        <w:t xml:space="preserve">Чукотский </w:t>
      </w:r>
      <w:r w:rsidR="004E156D">
        <w:rPr>
          <w:color w:val="000000"/>
          <w:sz w:val="28"/>
          <w:szCs w:val="28"/>
        </w:rPr>
        <w:t>а.окр. (</w:t>
      </w:r>
      <w:r w:rsidR="004E156D" w:rsidRPr="004E156D">
        <w:rPr>
          <w:color w:val="000000"/>
          <w:sz w:val="28"/>
          <w:szCs w:val="28"/>
        </w:rPr>
        <w:t>213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Чеченская Республика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264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Ненецкий а.окр.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264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Кабардино-Балкарская Республика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265</w:t>
      </w:r>
      <w:r w:rsidR="004E156D">
        <w:rPr>
          <w:color w:val="000000"/>
          <w:sz w:val="28"/>
          <w:szCs w:val="28"/>
        </w:rPr>
        <w:t>),</w:t>
      </w:r>
      <w:r w:rsidR="00F17FBD">
        <w:rPr>
          <w:color w:val="000000"/>
          <w:sz w:val="28"/>
          <w:szCs w:val="28"/>
        </w:rPr>
        <w:t xml:space="preserve"> </w:t>
      </w:r>
      <w:r w:rsidR="004E156D" w:rsidRPr="004E156D">
        <w:rPr>
          <w:color w:val="000000"/>
          <w:sz w:val="28"/>
          <w:szCs w:val="28"/>
        </w:rPr>
        <w:t>Республика Дагестан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281</w:t>
      </w:r>
      <w:r w:rsidR="004E156D">
        <w:rPr>
          <w:color w:val="000000"/>
          <w:sz w:val="28"/>
          <w:szCs w:val="28"/>
        </w:rPr>
        <w:t>),</w:t>
      </w:r>
      <w:r w:rsidR="00F17FBD">
        <w:rPr>
          <w:color w:val="000000"/>
          <w:sz w:val="28"/>
          <w:szCs w:val="28"/>
        </w:rPr>
        <w:t xml:space="preserve"> </w:t>
      </w:r>
      <w:r w:rsidR="004E156D" w:rsidRPr="004E156D">
        <w:rPr>
          <w:color w:val="000000"/>
          <w:sz w:val="28"/>
          <w:szCs w:val="28"/>
        </w:rPr>
        <w:t>Еврейская а.о.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287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Республика Адыгея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307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г. Севастополь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315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Вологодская область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319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Республика Карелия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333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Республика Калмыкия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336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Республика Крым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351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Карачаево-Черкесская Республика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367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Республика Марий Эл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368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Сахалинская область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368</w:t>
      </w:r>
      <w:r w:rsidR="004E156D">
        <w:rPr>
          <w:color w:val="000000"/>
          <w:sz w:val="28"/>
          <w:szCs w:val="28"/>
        </w:rPr>
        <w:t>),</w:t>
      </w:r>
      <w:r w:rsidR="00F17FBD">
        <w:rPr>
          <w:color w:val="000000"/>
          <w:sz w:val="28"/>
          <w:szCs w:val="28"/>
        </w:rPr>
        <w:t xml:space="preserve"> </w:t>
      </w:r>
      <w:r w:rsidR="004E156D" w:rsidRPr="004E156D">
        <w:rPr>
          <w:color w:val="000000"/>
          <w:sz w:val="28"/>
          <w:szCs w:val="28"/>
        </w:rPr>
        <w:t>Республика Алтай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373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Пензенская область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387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Республика Хакасия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388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Псковская область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391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Приморский край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395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Республика Саха (Якутия)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396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Тверская область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399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Калининградская область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401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Камчатский край</w:t>
      </w:r>
      <w:r w:rsidR="004E156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403</w:t>
      </w:r>
      <w:r w:rsidR="004E156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Забайкальский край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404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Воронежская область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407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Республика Тыва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408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Ямало-Ненецкий а.окр.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409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Амурская область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412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Астраханская область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412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Владимирская область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412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Ленинградская область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412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Новгородская область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412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Смоленская область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413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Красноярский край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415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Костромская область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415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Тюменская область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415</w:t>
      </w:r>
      <w:r w:rsidR="00F17FBD">
        <w:rPr>
          <w:color w:val="000000"/>
          <w:sz w:val="28"/>
          <w:szCs w:val="28"/>
        </w:rPr>
        <w:t xml:space="preserve">), </w:t>
      </w:r>
      <w:r w:rsidR="004E156D" w:rsidRPr="004E156D">
        <w:rPr>
          <w:color w:val="000000"/>
          <w:sz w:val="28"/>
          <w:szCs w:val="28"/>
        </w:rPr>
        <w:t>Республика Ингушетия</w:t>
      </w:r>
      <w:r w:rsidR="00F17FBD">
        <w:rPr>
          <w:color w:val="000000"/>
          <w:sz w:val="28"/>
          <w:szCs w:val="28"/>
        </w:rPr>
        <w:t xml:space="preserve"> (</w:t>
      </w:r>
      <w:r w:rsidR="004E156D" w:rsidRPr="004E156D">
        <w:rPr>
          <w:color w:val="000000"/>
          <w:sz w:val="28"/>
          <w:szCs w:val="28"/>
        </w:rPr>
        <w:t>417</w:t>
      </w:r>
      <w:r w:rsidR="00F17FBD">
        <w:rPr>
          <w:color w:val="000000"/>
          <w:sz w:val="28"/>
          <w:szCs w:val="28"/>
        </w:rPr>
        <w:t>).</w:t>
      </w:r>
    </w:p>
    <w:p w:rsidR="004E156D" w:rsidRPr="004E156D" w:rsidRDefault="004E156D" w:rsidP="00DA747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Таблица 2. Динамика количества ЖНВЛП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присутствовавших в регионах в анализируемые периоды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4"/>
        <w:gridCol w:w="709"/>
        <w:gridCol w:w="719"/>
        <w:gridCol w:w="697"/>
        <w:gridCol w:w="12"/>
        <w:gridCol w:w="729"/>
        <w:gridCol w:w="721"/>
        <w:gridCol w:w="719"/>
        <w:gridCol w:w="719"/>
        <w:gridCol w:w="647"/>
      </w:tblGrid>
      <w:tr w:rsidR="00DA7475" w:rsidRPr="00F17FBD" w:rsidTr="00D24452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DA7475" w:rsidRPr="00F17FBD" w:rsidTr="00D24452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F17FBD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E32100" w:rsidRPr="00F17FBD" w:rsidTr="00D63C04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E32100" w:rsidRPr="00F17FBD" w:rsidRDefault="00E32100" w:rsidP="00E3210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</w:tcPr>
          <w:p w:rsidR="00E32100" w:rsidRPr="00126698" w:rsidRDefault="00E32100" w:rsidP="00E32100">
            <w:pPr>
              <w:jc w:val="center"/>
              <w:rPr>
                <w:b/>
                <w:sz w:val="20"/>
                <w:szCs w:val="20"/>
              </w:rPr>
            </w:pPr>
            <w:r w:rsidRPr="00126698">
              <w:rPr>
                <w:b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000000" w:fill="FF6600"/>
            <w:noWrap/>
          </w:tcPr>
          <w:p w:rsidR="00E32100" w:rsidRPr="00126698" w:rsidRDefault="00E32100" w:rsidP="00E32100">
            <w:pPr>
              <w:jc w:val="center"/>
              <w:rPr>
                <w:b/>
                <w:sz w:val="20"/>
                <w:szCs w:val="20"/>
              </w:rPr>
            </w:pPr>
            <w:r w:rsidRPr="00126698">
              <w:rPr>
                <w:b/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000000" w:fill="FF6600"/>
            <w:noWrap/>
          </w:tcPr>
          <w:p w:rsidR="00E32100" w:rsidRPr="00126698" w:rsidRDefault="00E32100" w:rsidP="00E32100">
            <w:pPr>
              <w:jc w:val="center"/>
              <w:rPr>
                <w:b/>
                <w:sz w:val="20"/>
                <w:szCs w:val="20"/>
              </w:rPr>
            </w:pPr>
            <w:r w:rsidRPr="00126698"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E32100" w:rsidRPr="00126698" w:rsidRDefault="00E32100" w:rsidP="00E32100">
            <w:pPr>
              <w:jc w:val="center"/>
              <w:rPr>
                <w:b/>
                <w:sz w:val="20"/>
                <w:szCs w:val="20"/>
              </w:rPr>
            </w:pPr>
            <w:r w:rsidRPr="00126698"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362" w:type="pct"/>
            <w:shd w:val="clear" w:color="000000" w:fill="FF6600"/>
            <w:noWrap/>
          </w:tcPr>
          <w:p w:rsidR="00E32100" w:rsidRPr="00126698" w:rsidRDefault="00E32100" w:rsidP="00E32100">
            <w:pPr>
              <w:jc w:val="center"/>
              <w:rPr>
                <w:b/>
                <w:sz w:val="20"/>
                <w:szCs w:val="20"/>
              </w:rPr>
            </w:pPr>
            <w:r w:rsidRPr="00126698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000000" w:fill="FF6600"/>
            <w:noWrap/>
          </w:tcPr>
          <w:p w:rsidR="00E32100" w:rsidRPr="00126698" w:rsidRDefault="00E32100" w:rsidP="00E32100">
            <w:pPr>
              <w:jc w:val="center"/>
              <w:rPr>
                <w:b/>
                <w:sz w:val="20"/>
                <w:szCs w:val="20"/>
              </w:rPr>
            </w:pPr>
            <w:r w:rsidRPr="00126698">
              <w:rPr>
                <w:b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000000" w:fill="FF6600"/>
            <w:noWrap/>
          </w:tcPr>
          <w:p w:rsidR="00E32100" w:rsidRPr="00126698" w:rsidRDefault="00E32100" w:rsidP="00E32100">
            <w:pPr>
              <w:jc w:val="center"/>
              <w:rPr>
                <w:b/>
                <w:sz w:val="20"/>
                <w:szCs w:val="20"/>
              </w:rPr>
            </w:pPr>
            <w:r w:rsidRPr="00126698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000000" w:fill="FF6600"/>
            <w:noWrap/>
          </w:tcPr>
          <w:p w:rsidR="00E32100" w:rsidRPr="00126698" w:rsidRDefault="00E32100" w:rsidP="00E32100">
            <w:pPr>
              <w:jc w:val="center"/>
              <w:rPr>
                <w:b/>
                <w:sz w:val="20"/>
                <w:szCs w:val="20"/>
              </w:rPr>
            </w:pPr>
            <w:r w:rsidRPr="00126698"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321" w:type="pct"/>
            <w:shd w:val="clear" w:color="000000" w:fill="FF6600"/>
            <w:noWrap/>
          </w:tcPr>
          <w:p w:rsidR="00E32100" w:rsidRPr="00126698" w:rsidRDefault="00E32100" w:rsidP="00E32100">
            <w:pPr>
              <w:jc w:val="center"/>
              <w:rPr>
                <w:b/>
                <w:sz w:val="20"/>
                <w:szCs w:val="20"/>
              </w:rPr>
            </w:pPr>
            <w:r w:rsidRPr="00126698">
              <w:rPr>
                <w:b/>
                <w:sz w:val="20"/>
                <w:szCs w:val="20"/>
              </w:rPr>
              <w:t>321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419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328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375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356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423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357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479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484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459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392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399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340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309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461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408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417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180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154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131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313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548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550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490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492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480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415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503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495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502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408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441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445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247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113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77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BD095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144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140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330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396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421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391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500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505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476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465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451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174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lastRenderedPageBreak/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266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378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349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328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354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374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486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408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414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340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394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396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334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342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340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475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482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456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392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379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376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361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453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435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400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346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332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374</w:t>
            </w:r>
          </w:p>
        </w:tc>
      </w:tr>
      <w:tr w:rsidR="00A06164" w:rsidRPr="00F17FBD" w:rsidTr="00E321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BD095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212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182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186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182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462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406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413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304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399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280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319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461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467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363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382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374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345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342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437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351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366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247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309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278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271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210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400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381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413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332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212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259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186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185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212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220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191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197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217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356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375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229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378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380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290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469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452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340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314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480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483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461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400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348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276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239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495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502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473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394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420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327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453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399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345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500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500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448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446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389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261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513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516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476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458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428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306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352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333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468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448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384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383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325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280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443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364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435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365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322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331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485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499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441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405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403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74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175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370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230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BD0956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A06164" w:rsidRPr="00F17FBD" w:rsidTr="000818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06164" w:rsidRPr="00F17FBD" w:rsidRDefault="00A06164" w:rsidP="00081846">
            <w:pPr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453</w:t>
            </w:r>
          </w:p>
        </w:tc>
        <w:tc>
          <w:tcPr>
            <w:tcW w:w="346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</w:tcPr>
          <w:p w:rsidR="00A06164" w:rsidRPr="00F17FBD" w:rsidRDefault="00A06164" w:rsidP="00BD0956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362</w:t>
            </w:r>
          </w:p>
        </w:tc>
      </w:tr>
    </w:tbl>
    <w:p w:rsidR="00DA7475" w:rsidRPr="00B816D8" w:rsidRDefault="00DA7475" w:rsidP="00DA747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таблице 3 (см. приложение на </w:t>
      </w:r>
      <w:r w:rsidRPr="00347DAC">
        <w:rPr>
          <w:color w:val="000000"/>
          <w:sz w:val="28"/>
          <w:szCs w:val="28"/>
          <w:lang w:val="en-US"/>
        </w:rPr>
        <w:t>CD</w:t>
      </w:r>
      <w:r w:rsidRPr="00347DAC">
        <w:rPr>
          <w:color w:val="000000"/>
          <w:sz w:val="28"/>
          <w:szCs w:val="28"/>
        </w:rPr>
        <w:t>-диске) представлены ЖНВЛП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отсутствовавшие на фармацевтическом рынке субъектов Российской Федерации в каждый из анализируемых периодов.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фактическое отсутствие препаратов;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участвующими в мониторинге (в </w:t>
      </w:r>
      <w:r w:rsidR="00686503">
        <w:rPr>
          <w:color w:val="000000"/>
          <w:sz w:val="28"/>
          <w:szCs w:val="28"/>
        </w:rPr>
        <w:t xml:space="preserve">том </w:t>
      </w:r>
      <w:r w:rsidRPr="00347DAC">
        <w:rPr>
          <w:color w:val="000000"/>
          <w:sz w:val="28"/>
          <w:szCs w:val="28"/>
        </w:rPr>
        <w:t>ч</w:t>
      </w:r>
      <w:r w:rsidR="00686503">
        <w:rPr>
          <w:color w:val="000000"/>
          <w:sz w:val="28"/>
          <w:szCs w:val="28"/>
        </w:rPr>
        <w:t>исле</w:t>
      </w:r>
      <w:r w:rsidRPr="00347DAC">
        <w:rPr>
          <w:color w:val="000000"/>
          <w:sz w:val="28"/>
          <w:szCs w:val="28"/>
        </w:rPr>
        <w:t xml:space="preserve">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спроса определенных ЖНВЛП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используемых в конкретном учреждении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особенно на специфические группы лекарственных препаратов;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в розничной продаже ЖНВЛП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применяемых преимущественно или даже исключительно в условиях стационара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ВИЧ и т.д.).</w:t>
      </w:r>
    </w:p>
    <w:p w:rsidR="00DA7475" w:rsidRDefault="00DA7475" w:rsidP="00DA7475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347DAC">
        <w:rPr>
          <w:color w:val="000000"/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способной ухудшить доступность лекарственной помощи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косвенным подтверждением чего служит отсутствие обращений граждан по данной номенклатуре. Вместе с тем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нельзя полностью исключать и первые две причины</w:t>
      </w:r>
      <w:r w:rsidRPr="00347DAC">
        <w:rPr>
          <w:b/>
          <w:i/>
          <w:sz w:val="32"/>
          <w:szCs w:val="32"/>
        </w:rPr>
        <w:t>.</w:t>
      </w:r>
    </w:p>
    <w:p w:rsidR="000B5C0C" w:rsidRPr="000B5C0C" w:rsidRDefault="000B5C0C" w:rsidP="00DA7475">
      <w:pPr>
        <w:widowControl w:val="0"/>
        <w:spacing w:line="0" w:lineRule="atLeast"/>
        <w:ind w:firstLine="709"/>
        <w:jc w:val="both"/>
        <w:rPr>
          <w:b/>
          <w:i/>
          <w:sz w:val="20"/>
          <w:szCs w:val="20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756DDD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291E47" w:rsidRPr="00CC3BA6" w:rsidRDefault="00291E47" w:rsidP="00291E4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291E47" w:rsidRPr="00CC3BA6" w:rsidRDefault="00291E47" w:rsidP="00291E4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291E47" w:rsidRPr="00CC3BA6" w:rsidRDefault="00291E47" w:rsidP="00291E47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 w:rsidRPr="002F64D7">
        <w:rPr>
          <w:sz w:val="28"/>
          <w:szCs w:val="28"/>
        </w:rPr>
        <w:t xml:space="preserve">, информация по ценам,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январь 2017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>, декабрь 2016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5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>
        <w:rPr>
          <w:rFonts w:eastAsia="Batang"/>
          <w:sz w:val="28"/>
          <w:szCs w:val="28"/>
          <w:lang w:eastAsia="ko-KR"/>
        </w:rPr>
        <w:t xml:space="preserve"> в январе 2017 года по отношению к декабрю 2016 года увеличился на </w:t>
      </w:r>
      <w:r>
        <w:rPr>
          <w:rFonts w:eastAsia="Batang"/>
          <w:b/>
          <w:sz w:val="28"/>
          <w:szCs w:val="28"/>
          <w:lang w:eastAsia="ko-KR"/>
        </w:rPr>
        <w:t>0.6</w:t>
      </w:r>
      <w:r w:rsidRPr="00CA606D">
        <w:rPr>
          <w:rFonts w:eastAsia="Batang"/>
          <w:b/>
          <w:sz w:val="28"/>
          <w:szCs w:val="28"/>
          <w:lang w:eastAsia="ko-KR"/>
        </w:rPr>
        <w:t>%</w:t>
      </w:r>
      <w:r>
        <w:rPr>
          <w:rFonts w:eastAsia="Batang"/>
          <w:sz w:val="28"/>
          <w:szCs w:val="28"/>
          <w:lang w:eastAsia="ko-KR"/>
        </w:rPr>
        <w:t xml:space="preserve">, рост цен отмечен во всех федеральных округах. 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2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291E47" w:rsidRPr="0025252F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291E47" w:rsidRPr="0076615D" w:rsidTr="00357D8D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291E47" w:rsidRPr="0076615D" w:rsidRDefault="00291E47" w:rsidP="00357D8D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615D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291E47" w:rsidRPr="0076615D" w:rsidRDefault="00291E47" w:rsidP="00357D8D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615D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291E47" w:rsidRPr="0076615D" w:rsidRDefault="00291E47" w:rsidP="00357D8D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615D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291E47" w:rsidRPr="0076615D" w:rsidRDefault="00291E47" w:rsidP="00357D8D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615D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291E47" w:rsidRPr="0076615D" w:rsidTr="00357D8D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1E47" w:rsidRPr="0076615D" w:rsidRDefault="00291E47" w:rsidP="00357D8D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6615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76615D" w:rsidRDefault="00291E47" w:rsidP="00357D8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76615D" w:rsidRDefault="00291E47" w:rsidP="00357D8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76615D" w:rsidRDefault="00291E47" w:rsidP="00357D8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6615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291E47" w:rsidRPr="0079759E" w:rsidTr="00357D8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79759E" w:rsidRDefault="00291E47" w:rsidP="00357D8D">
            <w:pPr>
              <w:rPr>
                <w:color w:val="FF0000"/>
                <w:sz w:val="20"/>
                <w:szCs w:val="20"/>
              </w:rPr>
            </w:pPr>
            <w:r w:rsidRPr="0079759E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79759E" w:rsidTr="00357D8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79759E" w:rsidRDefault="00291E47" w:rsidP="00357D8D">
            <w:pPr>
              <w:rPr>
                <w:color w:val="FF0000"/>
                <w:sz w:val="20"/>
                <w:szCs w:val="20"/>
              </w:rPr>
            </w:pPr>
            <w:r w:rsidRPr="0079759E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0150AB" w:rsidTr="00357D8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1</w:t>
            </w:r>
          </w:p>
        </w:tc>
      </w:tr>
      <w:tr w:rsidR="00291E47" w:rsidRPr="0079759E" w:rsidTr="00357D8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79759E" w:rsidRDefault="00291E47" w:rsidP="00357D8D">
            <w:pPr>
              <w:rPr>
                <w:color w:val="FF0000"/>
                <w:sz w:val="20"/>
                <w:szCs w:val="20"/>
              </w:rPr>
            </w:pPr>
            <w:r w:rsidRPr="0079759E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79759E" w:rsidTr="00357D8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79759E" w:rsidRDefault="00291E47" w:rsidP="00357D8D">
            <w:pPr>
              <w:rPr>
                <w:color w:val="FF0000"/>
                <w:sz w:val="20"/>
                <w:szCs w:val="20"/>
              </w:rPr>
            </w:pPr>
            <w:r w:rsidRPr="0079759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1E47" w:rsidRPr="0079759E" w:rsidTr="00357D8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79759E" w:rsidRDefault="00291E47" w:rsidP="00357D8D">
            <w:pPr>
              <w:rPr>
                <w:color w:val="FF0000"/>
                <w:sz w:val="20"/>
                <w:szCs w:val="20"/>
              </w:rPr>
            </w:pPr>
            <w:r w:rsidRPr="0079759E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79759E" w:rsidTr="00357D8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79759E" w:rsidRDefault="00291E47" w:rsidP="00357D8D">
            <w:pPr>
              <w:rPr>
                <w:color w:val="FF0000"/>
                <w:sz w:val="20"/>
                <w:szCs w:val="20"/>
              </w:rPr>
            </w:pPr>
            <w:r w:rsidRPr="0079759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8</w:t>
            </w:r>
          </w:p>
        </w:tc>
      </w:tr>
      <w:tr w:rsidR="00291E47" w:rsidRPr="0079759E" w:rsidTr="00357D8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79759E" w:rsidRDefault="00291E47" w:rsidP="00357D8D">
            <w:pPr>
              <w:rPr>
                <w:color w:val="FF0000"/>
                <w:sz w:val="20"/>
                <w:szCs w:val="20"/>
              </w:rPr>
            </w:pPr>
            <w:r w:rsidRPr="0079759E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E47" w:rsidRPr="000150AB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50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50AB">
              <w:rPr>
                <w:color w:val="FF0000"/>
                <w:sz w:val="20"/>
                <w:szCs w:val="20"/>
              </w:rPr>
              <w:t>8</w:t>
            </w:r>
          </w:p>
        </w:tc>
      </w:tr>
    </w:tbl>
    <w:p w:rsidR="00291E47" w:rsidRPr="00CC3BA6" w:rsidRDefault="00291E47" w:rsidP="00291E47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аибольшее повышение розничных ц</w:t>
      </w:r>
      <w:r>
        <w:rPr>
          <w:sz w:val="28"/>
          <w:szCs w:val="28"/>
        </w:rPr>
        <w:t>ен на ЖНВЛП 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>в январе 2017</w:t>
      </w:r>
      <w:r w:rsidRPr="00EC7F39">
        <w:rPr>
          <w:sz w:val="28"/>
          <w:szCs w:val="28"/>
        </w:rPr>
        <w:t xml:space="preserve"> года по отношен</w:t>
      </w:r>
      <w:r>
        <w:rPr>
          <w:sz w:val="28"/>
          <w:szCs w:val="28"/>
        </w:rPr>
        <w:t>ию к декабрю</w:t>
      </w:r>
      <w:r w:rsidRPr="00EC7F39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>отмечено в Республиках Алтай (4.5%) и Мордовия (1.7%), в Алтайском крае (2.2%), а также в Ярославской</w:t>
      </w:r>
      <w:r w:rsidRPr="00167B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(2.2%) и Амурской (1.7%) областях. </w:t>
      </w:r>
    </w:p>
    <w:p w:rsidR="00291E47" w:rsidRPr="00CC3263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291E47" w:rsidRPr="00A6089F" w:rsidTr="00357D8D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291E47" w:rsidRPr="00A6089F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6089F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291E47" w:rsidRPr="00A6089F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6089F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291E47" w:rsidRPr="00A6089F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6089F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291E47" w:rsidRPr="00A6089F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6089F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2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451208" w:rsidTr="00357D8D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</w:tr>
      <w:tr w:rsidR="00291E47" w:rsidRPr="00451208" w:rsidTr="00357D8D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</w:tr>
      <w:tr w:rsidR="00291E47" w:rsidRPr="00451208" w:rsidTr="00357D8D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1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1208">
              <w:rPr>
                <w:sz w:val="20"/>
                <w:szCs w:val="20"/>
              </w:rPr>
              <w:t>9</w:t>
            </w:r>
          </w:p>
        </w:tc>
      </w:tr>
      <w:tr w:rsidR="00291E47" w:rsidRPr="00451208" w:rsidTr="00357D8D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291E47" w:rsidRPr="0045120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5120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1208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4C401F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>
        <w:rPr>
          <w:sz w:val="28"/>
          <w:szCs w:val="28"/>
        </w:rPr>
        <w:t>январе 2017</w:t>
      </w:r>
      <w:r w:rsidRPr="004C401F">
        <w:rPr>
          <w:sz w:val="28"/>
          <w:szCs w:val="28"/>
        </w:rPr>
        <w:t xml:space="preserve"> года в сравнении с </w:t>
      </w:r>
      <w:r>
        <w:rPr>
          <w:sz w:val="28"/>
          <w:szCs w:val="28"/>
        </w:rPr>
        <w:t xml:space="preserve">декабрем </w:t>
      </w:r>
      <w:r w:rsidRPr="004C401F"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 xml:space="preserve">увеличились на </w:t>
      </w:r>
      <w:r>
        <w:rPr>
          <w:b/>
          <w:sz w:val="28"/>
          <w:szCs w:val="28"/>
        </w:rPr>
        <w:t>0.8</w:t>
      </w:r>
      <w:r w:rsidRPr="00270CCA">
        <w:rPr>
          <w:b/>
          <w:sz w:val="28"/>
          <w:szCs w:val="28"/>
        </w:rPr>
        <w:t>%</w:t>
      </w:r>
      <w:r w:rsidRPr="00DE5C99">
        <w:rPr>
          <w:sz w:val="28"/>
          <w:szCs w:val="28"/>
        </w:rPr>
        <w:t xml:space="preserve">, </w:t>
      </w:r>
      <w:r>
        <w:rPr>
          <w:sz w:val="28"/>
          <w:szCs w:val="28"/>
        </w:rPr>
        <w:t>рост цен отмечен во всех федеральных округах, наибольшее в Уральском федеральном округе. П</w:t>
      </w:r>
      <w:r w:rsidRPr="004C401F">
        <w:rPr>
          <w:sz w:val="28"/>
          <w:szCs w:val="28"/>
        </w:rPr>
        <w:t xml:space="preserve">о отношению к базовому месяцу </w:t>
      </w:r>
      <w:r w:rsidRPr="0010648C">
        <w:rPr>
          <w:sz w:val="28"/>
          <w:szCs w:val="28"/>
        </w:rPr>
        <w:t xml:space="preserve">закупочные (оптовые) цены </w:t>
      </w:r>
      <w:r w:rsidRPr="004C401F">
        <w:rPr>
          <w:sz w:val="28"/>
          <w:szCs w:val="28"/>
        </w:rPr>
        <w:t>увелич</w:t>
      </w:r>
      <w:r>
        <w:rPr>
          <w:sz w:val="28"/>
          <w:szCs w:val="28"/>
        </w:rPr>
        <w:t xml:space="preserve">ились на </w:t>
      </w:r>
      <w:r>
        <w:rPr>
          <w:b/>
          <w:sz w:val="28"/>
          <w:szCs w:val="28"/>
        </w:rPr>
        <w:t>2.7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291E47" w:rsidRPr="004C401F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>Таблица 5. Часть 1. Динамика уровня закупочных</w:t>
      </w:r>
      <w:r>
        <w:rPr>
          <w:bCs/>
          <w:sz w:val="28"/>
          <w:szCs w:val="28"/>
        </w:rPr>
        <w:t xml:space="preserve"> </w:t>
      </w:r>
      <w:r w:rsidRPr="00527AE7">
        <w:rPr>
          <w:bCs/>
          <w:sz w:val="28"/>
          <w:szCs w:val="28"/>
        </w:rPr>
        <w:t>(оптовы</w:t>
      </w:r>
      <w:r>
        <w:rPr>
          <w:bCs/>
          <w:sz w:val="28"/>
          <w:szCs w:val="28"/>
        </w:rPr>
        <w:t>х</w:t>
      </w:r>
      <w:r w:rsidRPr="00527AE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32A1B">
        <w:rPr>
          <w:bCs/>
          <w:sz w:val="28"/>
          <w:szCs w:val="28"/>
        </w:rPr>
        <w:t xml:space="preserve">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291E47" w:rsidRPr="00432A1B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291E47" w:rsidRPr="00187CBE" w:rsidTr="00357D8D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291E47" w:rsidRPr="00187CBE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87CB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187CBE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87CBE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187CBE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87CBE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187CBE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87CBE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291E47" w:rsidRPr="00187CBE" w:rsidTr="00357D8D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291E47" w:rsidRPr="00187CBE" w:rsidRDefault="00291E47" w:rsidP="00357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87CB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291E47" w:rsidRPr="00187CB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2380" w:type="dxa"/>
            <w:shd w:val="clear" w:color="auto" w:fill="FF6600"/>
          </w:tcPr>
          <w:p w:rsidR="00291E47" w:rsidRPr="00187CB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</w:t>
            </w:r>
          </w:p>
        </w:tc>
        <w:tc>
          <w:tcPr>
            <w:tcW w:w="2458" w:type="dxa"/>
            <w:shd w:val="clear" w:color="auto" w:fill="FF6600"/>
          </w:tcPr>
          <w:p w:rsidR="00291E47" w:rsidRPr="00187CB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</w:t>
            </w:r>
          </w:p>
        </w:tc>
      </w:tr>
      <w:tr w:rsidR="00291E47" w:rsidRPr="00187CBE" w:rsidTr="00357D8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187CBE" w:rsidTr="00357D8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1E47" w:rsidRPr="009510EE" w:rsidTr="00357D8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91E47" w:rsidRPr="009510EE" w:rsidRDefault="00291E47" w:rsidP="00357D8D">
            <w:pPr>
              <w:rPr>
                <w:b/>
                <w:color w:val="C00000"/>
                <w:sz w:val="20"/>
                <w:szCs w:val="20"/>
              </w:rPr>
            </w:pPr>
            <w:r w:rsidRPr="009510EE">
              <w:rPr>
                <w:b/>
                <w:color w:val="C0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1E47" w:rsidRPr="009510EE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10EE">
              <w:rPr>
                <w:b/>
                <w:color w:val="C00000"/>
                <w:sz w:val="20"/>
                <w:szCs w:val="20"/>
              </w:rPr>
              <w:t>2.1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291E47" w:rsidRPr="009510EE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10EE">
              <w:rPr>
                <w:b/>
                <w:color w:val="C00000"/>
                <w:sz w:val="20"/>
                <w:szCs w:val="20"/>
              </w:rPr>
              <w:t>1.1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291E47" w:rsidRPr="009510EE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10EE">
              <w:rPr>
                <w:b/>
                <w:color w:val="C00000"/>
                <w:sz w:val="20"/>
                <w:szCs w:val="20"/>
              </w:rPr>
              <w:t>1.1</w:t>
            </w:r>
          </w:p>
        </w:tc>
      </w:tr>
      <w:tr w:rsidR="00291E47" w:rsidRPr="00187CBE" w:rsidTr="00357D8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187CBE" w:rsidTr="00357D8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1E47" w:rsidRPr="00B06FF0" w:rsidTr="00357D8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rPr>
                <w:b/>
                <w:color w:val="C00000"/>
                <w:sz w:val="20"/>
                <w:szCs w:val="20"/>
              </w:rPr>
            </w:pPr>
            <w:r w:rsidRPr="00B06FF0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6FF0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6FF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6FF0">
              <w:rPr>
                <w:b/>
                <w:color w:val="C00000"/>
                <w:sz w:val="20"/>
                <w:szCs w:val="20"/>
              </w:rPr>
              <w:t>2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6FF0"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6FF0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6FF0">
              <w:rPr>
                <w:b/>
                <w:color w:val="C00000"/>
                <w:sz w:val="20"/>
                <w:szCs w:val="20"/>
              </w:rPr>
              <w:t>5</w:t>
            </w:r>
          </w:p>
        </w:tc>
      </w:tr>
      <w:tr w:rsidR="00291E47" w:rsidRPr="00187CBE" w:rsidTr="00357D8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06F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6FF0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B06FF0" w:rsidTr="00357D8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rPr>
                <w:b/>
                <w:color w:val="C00000"/>
                <w:sz w:val="20"/>
                <w:szCs w:val="20"/>
              </w:rPr>
            </w:pPr>
            <w:r w:rsidRPr="00B06FF0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6FF0">
              <w:rPr>
                <w:b/>
                <w:color w:val="C00000"/>
                <w:sz w:val="20"/>
                <w:szCs w:val="20"/>
              </w:rPr>
              <w:t>2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6FF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6FF0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6FF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291E47" w:rsidRPr="00B06FF0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6FF0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6FF0">
              <w:rPr>
                <w:b/>
                <w:color w:val="C00000"/>
                <w:sz w:val="20"/>
                <w:szCs w:val="20"/>
              </w:rPr>
              <w:t>1</w:t>
            </w:r>
          </w:p>
        </w:tc>
      </w:tr>
    </w:tbl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субъектов российской Федерации наиболее выраженное увеличение оптовых цен </w:t>
      </w:r>
      <w:r w:rsidRPr="00E354B6">
        <w:rPr>
          <w:sz w:val="28"/>
          <w:szCs w:val="28"/>
        </w:rPr>
        <w:t xml:space="preserve">на ЖНВЛП </w:t>
      </w:r>
      <w:r>
        <w:rPr>
          <w:sz w:val="28"/>
          <w:szCs w:val="28"/>
        </w:rPr>
        <w:t>в январе 2017</w:t>
      </w:r>
      <w:r w:rsidRPr="00642622">
        <w:rPr>
          <w:sz w:val="28"/>
          <w:szCs w:val="28"/>
        </w:rPr>
        <w:t xml:space="preserve"> года в сравнении с </w:t>
      </w:r>
      <w:r>
        <w:rPr>
          <w:sz w:val="28"/>
          <w:szCs w:val="28"/>
        </w:rPr>
        <w:t>декабрем</w:t>
      </w:r>
      <w:r w:rsidRPr="00642622">
        <w:rPr>
          <w:sz w:val="28"/>
          <w:szCs w:val="28"/>
        </w:rPr>
        <w:t xml:space="preserve"> 2016 года </w:t>
      </w:r>
      <w:r w:rsidRPr="00CC3BA6">
        <w:rPr>
          <w:sz w:val="28"/>
          <w:szCs w:val="28"/>
        </w:rPr>
        <w:t>отмечено</w:t>
      </w:r>
      <w:r w:rsidR="009B4241">
        <w:rPr>
          <w:noProof/>
        </w:rPr>
        <w:pict>
          <v:rect id="Прямоугольник 151" o:spid="_x0000_s1040" style="position:absolute;left:0;text-align:left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<o:lock v:ext="edit" rotation="t" shapetype="t"/>
          </v:rect>
        </w:pict>
      </w:r>
      <w:r w:rsidR="009B4241">
        <w:rPr>
          <w:noProof/>
        </w:rPr>
        <w:pict>
          <v:rect id="Прямоугольник 150" o:spid="_x0000_s1039" style="position:absolute;left:0;text-align:left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9B4241">
        <w:rPr>
          <w:noProof/>
        </w:rPr>
        <w:pict>
          <v:rect id="Прямоугольник 149" o:spid="_x0000_s1038" style="position:absolute;left:0;text-align:left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<o:lock v:ext="edit" rotation="t" shapetype="t"/>
          </v:rect>
        </w:pict>
      </w:r>
      <w:r w:rsidR="009B4241">
        <w:rPr>
          <w:noProof/>
        </w:rPr>
        <w:pict>
          <v:rect id="Прямоугольник 143" o:spid="_x0000_s1037" style="position:absolute;left:0;text-align:left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9B4241">
        <w:rPr>
          <w:noProof/>
        </w:rPr>
        <w:pict>
          <v:rect id="Прямоугольник 142" o:spid="_x0000_s1036" style="position:absolute;left:0;text-align:left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>
        <w:rPr>
          <w:sz w:val="28"/>
          <w:szCs w:val="28"/>
        </w:rPr>
        <w:t xml:space="preserve"> в Псковской области</w:t>
      </w:r>
      <w:r w:rsidRPr="001F0083">
        <w:rPr>
          <w:sz w:val="28"/>
          <w:szCs w:val="28"/>
        </w:rPr>
        <w:t xml:space="preserve"> (</w:t>
      </w:r>
      <w:r>
        <w:rPr>
          <w:sz w:val="28"/>
          <w:szCs w:val="28"/>
        </w:rPr>
        <w:t>2.7</w:t>
      </w:r>
      <w:r w:rsidRPr="001F0083">
        <w:rPr>
          <w:sz w:val="28"/>
          <w:szCs w:val="28"/>
        </w:rPr>
        <w:t>%)</w:t>
      </w:r>
      <w:r>
        <w:rPr>
          <w:sz w:val="28"/>
          <w:szCs w:val="28"/>
        </w:rPr>
        <w:t xml:space="preserve"> и в Еврейской а. о. (2.6%), </w:t>
      </w:r>
      <w:r w:rsidRPr="001F0083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в Республиках Калмыкия (2.6%) и Башкортостан (2.5%), в г. Севастополе (2.4%).</w:t>
      </w:r>
    </w:p>
    <w:p w:rsidR="00291E47" w:rsidRPr="00553C8B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</w:t>
      </w:r>
      <w:r w:rsidRPr="00527AE7">
        <w:rPr>
          <w:bCs/>
          <w:sz w:val="28"/>
          <w:szCs w:val="28"/>
        </w:rPr>
        <w:t>(оптовых)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291E47" w:rsidRPr="001F0083" w:rsidTr="00357D8D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1F0083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08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1F0083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083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291E47" w:rsidRPr="001F0083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083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1F0083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083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291E47" w:rsidRPr="001F0083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083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1F0083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083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291E47" w:rsidRPr="001F0083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083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6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9578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578F">
              <w:rPr>
                <w:color w:val="FF0000"/>
                <w:sz w:val="20"/>
                <w:szCs w:val="20"/>
              </w:rPr>
              <w:t>6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</w:tr>
      <w:tr w:rsidR="00291E47" w:rsidRPr="0009578F" w:rsidTr="00357D8D">
        <w:trPr>
          <w:trHeight w:val="65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</w:tr>
      <w:tr w:rsidR="00291E47" w:rsidRPr="0009578F" w:rsidTr="00357D8D">
        <w:trPr>
          <w:trHeight w:val="72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1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9</w:t>
            </w:r>
          </w:p>
        </w:tc>
      </w:tr>
      <w:tr w:rsidR="00291E47" w:rsidRPr="0009578F" w:rsidTr="00357D8D">
        <w:trPr>
          <w:trHeight w:val="20"/>
        </w:trPr>
        <w:tc>
          <w:tcPr>
            <w:tcW w:w="1787" w:type="pct"/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5</w:t>
            </w:r>
          </w:p>
        </w:tc>
      </w:tr>
      <w:tr w:rsidR="00291E47" w:rsidRPr="0009578F" w:rsidTr="00357D8D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6</w:t>
            </w:r>
          </w:p>
        </w:tc>
      </w:tr>
      <w:tr w:rsidR="00291E47" w:rsidRPr="0009578F" w:rsidTr="00357D8D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291E47" w:rsidRPr="0009578F" w:rsidRDefault="00291E47" w:rsidP="00357D8D">
            <w:pPr>
              <w:jc w:val="center"/>
              <w:rPr>
                <w:sz w:val="20"/>
                <w:szCs w:val="20"/>
              </w:rPr>
            </w:pPr>
            <w:r w:rsidRPr="0009578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578F">
              <w:rPr>
                <w:sz w:val="20"/>
                <w:szCs w:val="20"/>
              </w:rPr>
              <w:t>0</w:t>
            </w:r>
          </w:p>
        </w:tc>
      </w:tr>
    </w:tbl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 xml:space="preserve">пускных цен производителей в январе 2017 года относительно декабря </w:t>
      </w:r>
      <w:r w:rsidRPr="00CC3BA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6 года увеличился на </w:t>
      </w:r>
      <w:r w:rsidRPr="00691198">
        <w:rPr>
          <w:b/>
          <w:bCs/>
          <w:sz w:val="28"/>
          <w:szCs w:val="28"/>
        </w:rPr>
        <w:t>0.1%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 о</w:t>
      </w:r>
      <w:r w:rsidRPr="00CC3BA6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</w:t>
      </w:r>
      <w:r w:rsidRPr="00CC3BA6">
        <w:rPr>
          <w:sz w:val="28"/>
          <w:szCs w:val="28"/>
        </w:rPr>
        <w:t xml:space="preserve"> увеличение </w:t>
      </w:r>
      <w:r>
        <w:rPr>
          <w:sz w:val="28"/>
          <w:szCs w:val="28"/>
        </w:rPr>
        <w:t xml:space="preserve">цен </w:t>
      </w:r>
      <w:r w:rsidRPr="00CC3BA6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1.7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291E47" w:rsidRPr="005649D7" w:rsidTr="00357D8D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291E47" w:rsidRPr="005649D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649D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5649D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649D7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5649D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649D7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5649D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649D7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291E47" w:rsidRPr="005649D7" w:rsidTr="00357D8D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291E47" w:rsidRPr="005649D7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649D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291E47" w:rsidRPr="005649D7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208" w:type="pct"/>
            <w:shd w:val="clear" w:color="auto" w:fill="FF6600"/>
          </w:tcPr>
          <w:p w:rsidR="00291E47" w:rsidRPr="005649D7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649D7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1196" w:type="pct"/>
            <w:shd w:val="clear" w:color="auto" w:fill="FF6600"/>
          </w:tcPr>
          <w:p w:rsidR="00291E47" w:rsidRPr="005649D7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</w:t>
            </w:r>
          </w:p>
        </w:tc>
      </w:tr>
      <w:tr w:rsidR="00291E47" w:rsidRPr="005649D7" w:rsidTr="00357D8D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291E47" w:rsidRPr="00F24B0C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B0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3</w:t>
            </w:r>
          </w:p>
        </w:tc>
      </w:tr>
      <w:tr w:rsidR="00291E47" w:rsidRPr="005649D7" w:rsidTr="00357D8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291E47" w:rsidRPr="00F24B0C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B0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3</w:t>
            </w:r>
          </w:p>
        </w:tc>
      </w:tr>
      <w:tr w:rsidR="00291E47" w:rsidRPr="005649D7" w:rsidTr="00357D8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291E47" w:rsidRPr="00F24B0C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B0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5649D7" w:rsidTr="00357D8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291E47" w:rsidRPr="00F24B0C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B0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1</w:t>
            </w:r>
          </w:p>
        </w:tc>
      </w:tr>
      <w:tr w:rsidR="00291E47" w:rsidRPr="005649D7" w:rsidTr="00357D8D">
        <w:trPr>
          <w:trHeight w:val="20"/>
        </w:trPr>
        <w:tc>
          <w:tcPr>
            <w:tcW w:w="1411" w:type="pct"/>
          </w:tcPr>
          <w:p w:rsidR="00291E47" w:rsidRPr="00F24B0C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F24B0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208" w:type="pct"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1196" w:type="pct"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5649D7" w:rsidTr="00357D8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291E47" w:rsidRPr="00F24B0C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B0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5649D7" w:rsidTr="00357D8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291E47" w:rsidRPr="00F24B0C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B0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3</w:t>
            </w:r>
          </w:p>
        </w:tc>
      </w:tr>
      <w:tr w:rsidR="00291E47" w:rsidRPr="005649D7" w:rsidTr="00357D8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291E47" w:rsidRPr="00F24B0C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B0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291E47" w:rsidRPr="00DB4B35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>в январе 2017</w:t>
      </w:r>
      <w:r w:rsidRPr="0061579E">
        <w:rPr>
          <w:bCs/>
          <w:sz w:val="28"/>
          <w:szCs w:val="28"/>
        </w:rPr>
        <w:t xml:space="preserve"> года относитель</w:t>
      </w:r>
      <w:r>
        <w:rPr>
          <w:bCs/>
          <w:sz w:val="28"/>
          <w:szCs w:val="28"/>
        </w:rPr>
        <w:t>но декабря</w:t>
      </w:r>
      <w:r w:rsidRPr="0061579E">
        <w:rPr>
          <w:bCs/>
          <w:sz w:val="28"/>
          <w:szCs w:val="28"/>
        </w:rPr>
        <w:t xml:space="preserve"> 2016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в </w:t>
      </w:r>
      <w:r w:rsidRPr="00172EB5">
        <w:rPr>
          <w:sz w:val="28"/>
          <w:szCs w:val="28"/>
        </w:rPr>
        <w:t>Республика</w:t>
      </w:r>
      <w:r>
        <w:rPr>
          <w:sz w:val="28"/>
          <w:szCs w:val="28"/>
        </w:rPr>
        <w:t>х Калмыкия</w:t>
      </w:r>
      <w:r w:rsidRPr="00172EB5">
        <w:rPr>
          <w:sz w:val="28"/>
          <w:szCs w:val="28"/>
        </w:rPr>
        <w:t xml:space="preserve"> </w:t>
      </w:r>
      <w:r w:rsidRPr="001E13B3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Pr="001E13B3">
        <w:rPr>
          <w:sz w:val="28"/>
          <w:szCs w:val="28"/>
        </w:rPr>
        <w:t>%)</w:t>
      </w:r>
      <w:r w:rsidR="009B4241">
        <w:rPr>
          <w:noProof/>
        </w:rPr>
        <w:pict>
          <v:rect id="Прямоугольник 141" o:spid="_x0000_s1035" style="position:absolute;left:0;text-align:left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 w:rsidR="009B4241">
        <w:rPr>
          <w:noProof/>
        </w:rPr>
        <w:pict>
          <v:rect id="Прямоугольник 140" o:spid="_x0000_s1034" style="position:absolute;left:0;text-align:left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 w:rsidR="009B4241">
        <w:rPr>
          <w:noProof/>
        </w:rPr>
        <w:pict>
          <v:rect id="Прямоугольник 139" o:spid="_x0000_s1033" style="position:absolute;left:0;text-align:left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9B4241">
        <w:rPr>
          <w:noProof/>
        </w:rPr>
        <w:pict>
          <v:rect id="Прямоугольник 138" o:spid="_x0000_s1032" style="position:absolute;left:0;text-align:left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9B4241">
        <w:rPr>
          <w:noProof/>
        </w:rPr>
        <w:pict>
          <v:rect id="Прямоугольник 129" o:spid="_x0000_s1031" style="position:absolute;left:0;text-align:left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>
        <w:rPr>
          <w:sz w:val="28"/>
          <w:szCs w:val="28"/>
        </w:rPr>
        <w:t xml:space="preserve"> и Мордовия</w:t>
      </w:r>
      <w:r w:rsidRPr="00495279">
        <w:rPr>
          <w:sz w:val="28"/>
          <w:szCs w:val="28"/>
        </w:rPr>
        <w:t xml:space="preserve"> (1</w:t>
      </w:r>
      <w:r>
        <w:rPr>
          <w:sz w:val="28"/>
          <w:szCs w:val="28"/>
        </w:rPr>
        <w:t>.7</w:t>
      </w:r>
      <w:r w:rsidRPr="00495279">
        <w:rPr>
          <w:sz w:val="28"/>
          <w:szCs w:val="28"/>
        </w:rPr>
        <w:t>%)</w:t>
      </w:r>
      <w:r>
        <w:rPr>
          <w:sz w:val="28"/>
          <w:szCs w:val="28"/>
        </w:rPr>
        <w:t>, в</w:t>
      </w:r>
      <w:r w:rsidRPr="00495279">
        <w:rPr>
          <w:sz w:val="28"/>
          <w:szCs w:val="28"/>
        </w:rPr>
        <w:t xml:space="preserve"> </w:t>
      </w:r>
      <w:r>
        <w:rPr>
          <w:sz w:val="28"/>
          <w:szCs w:val="28"/>
        </w:rPr>
        <w:t>Кабардино-Балкарской (2.5</w:t>
      </w:r>
      <w:r w:rsidRPr="00495279">
        <w:rPr>
          <w:sz w:val="28"/>
          <w:szCs w:val="28"/>
        </w:rPr>
        <w:t>%)</w:t>
      </w:r>
      <w:r>
        <w:rPr>
          <w:sz w:val="28"/>
          <w:szCs w:val="28"/>
        </w:rPr>
        <w:t xml:space="preserve"> и Удмуртской (1.3%) Республиках,</w:t>
      </w:r>
      <w:r w:rsidRPr="00495279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                                               в Приморской крае</w:t>
      </w:r>
      <w:r w:rsidRPr="00495279">
        <w:rPr>
          <w:sz w:val="28"/>
          <w:szCs w:val="28"/>
        </w:rPr>
        <w:t xml:space="preserve"> (</w:t>
      </w:r>
      <w:r>
        <w:rPr>
          <w:sz w:val="28"/>
          <w:szCs w:val="28"/>
        </w:rPr>
        <w:t>1.4</w:t>
      </w:r>
      <w:r w:rsidRPr="00495279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291E47" w:rsidRPr="00495279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6"/>
        <w:gridCol w:w="2102"/>
        <w:gridCol w:w="2104"/>
        <w:gridCol w:w="1904"/>
      </w:tblGrid>
      <w:tr w:rsidR="00291E47" w:rsidRPr="00B30929" w:rsidTr="00357D8D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291E47" w:rsidRPr="00B30929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3092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291E47" w:rsidRPr="00B30929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30929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291E47" w:rsidRPr="00B30929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30929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5" w:type="pct"/>
            <w:shd w:val="clear" w:color="auto" w:fill="A6A6A6"/>
            <w:vAlign w:val="center"/>
          </w:tcPr>
          <w:p w:rsidR="00291E47" w:rsidRPr="00B30929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30929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9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г. Москва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9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9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</w:tr>
      <w:tr w:rsidR="00291E47" w:rsidRPr="00691198" w:rsidTr="00357D8D">
        <w:trPr>
          <w:trHeight w:val="7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911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198">
              <w:rPr>
                <w:color w:val="FF0000"/>
                <w:sz w:val="20"/>
                <w:szCs w:val="20"/>
              </w:rPr>
              <w:t>3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5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9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7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4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8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9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3</w:t>
            </w:r>
          </w:p>
        </w:tc>
      </w:tr>
      <w:tr w:rsidR="00291E47" w:rsidRPr="00691198" w:rsidTr="00357D8D">
        <w:trPr>
          <w:trHeight w:val="20"/>
        </w:trPr>
        <w:tc>
          <w:tcPr>
            <w:tcW w:w="1971" w:type="pct"/>
            <w:noWrap/>
          </w:tcPr>
          <w:p w:rsidR="00291E47" w:rsidRPr="00691198" w:rsidRDefault="00291E47" w:rsidP="00357D8D">
            <w:pPr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1</w:t>
            </w:r>
          </w:p>
        </w:tc>
        <w:tc>
          <w:tcPr>
            <w:tcW w:w="945" w:type="pct"/>
            <w:noWrap/>
          </w:tcPr>
          <w:p w:rsidR="00291E47" w:rsidRPr="00691198" w:rsidRDefault="00291E47" w:rsidP="00357D8D">
            <w:pPr>
              <w:jc w:val="center"/>
              <w:rPr>
                <w:sz w:val="20"/>
                <w:szCs w:val="20"/>
              </w:rPr>
            </w:pPr>
            <w:r w:rsidRPr="006911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1198">
              <w:rPr>
                <w:sz w:val="20"/>
                <w:szCs w:val="20"/>
              </w:rPr>
              <w:t>0</w:t>
            </w:r>
          </w:p>
        </w:tc>
      </w:tr>
    </w:tbl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Уровень розничных цен на ЖНВЛП стоимостью до 50 руб</w:t>
      </w:r>
      <w:r>
        <w:rPr>
          <w:sz w:val="28"/>
          <w:szCs w:val="28"/>
        </w:rPr>
        <w:t xml:space="preserve">. в среднем по России в январе 2017 года в сравнении с декабрем 2016 года увеличился на </w:t>
      </w:r>
      <w:r>
        <w:rPr>
          <w:b/>
          <w:sz w:val="28"/>
          <w:szCs w:val="28"/>
        </w:rPr>
        <w:t>0.6</w:t>
      </w:r>
      <w:r w:rsidRPr="006F3B1F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FA3B0A">
        <w:rPr>
          <w:sz w:val="28"/>
          <w:szCs w:val="28"/>
        </w:rPr>
        <w:t xml:space="preserve"> рост цен отмечен во всех федеральных округах</w:t>
      </w:r>
      <w:r>
        <w:rPr>
          <w:sz w:val="28"/>
          <w:szCs w:val="28"/>
        </w:rPr>
        <w:t>. П</w:t>
      </w:r>
      <w:r w:rsidRPr="008C30F9">
        <w:rPr>
          <w:sz w:val="28"/>
          <w:szCs w:val="28"/>
        </w:rPr>
        <w:t>о отнош</w:t>
      </w:r>
      <w:r>
        <w:rPr>
          <w:sz w:val="28"/>
          <w:szCs w:val="28"/>
        </w:rPr>
        <w:t>ению к базовому месяцу розничные</w:t>
      </w:r>
      <w:r w:rsidRPr="008C30F9">
        <w:rPr>
          <w:sz w:val="28"/>
          <w:szCs w:val="28"/>
        </w:rPr>
        <w:t xml:space="preserve"> цен</w:t>
      </w:r>
      <w:r>
        <w:rPr>
          <w:sz w:val="28"/>
          <w:szCs w:val="28"/>
        </w:rPr>
        <w:t xml:space="preserve">ы </w:t>
      </w:r>
      <w:r w:rsidRPr="00C42B6F">
        <w:rPr>
          <w:sz w:val="28"/>
          <w:szCs w:val="28"/>
        </w:rPr>
        <w:t>увелич</w:t>
      </w:r>
      <w:r>
        <w:rPr>
          <w:sz w:val="28"/>
          <w:szCs w:val="28"/>
        </w:rPr>
        <w:t xml:space="preserve">ились на </w:t>
      </w:r>
      <w:r>
        <w:rPr>
          <w:b/>
          <w:sz w:val="28"/>
          <w:szCs w:val="28"/>
        </w:rPr>
        <w:t>2.2</w:t>
      </w:r>
      <w:r w:rsidRPr="008C30F9">
        <w:rPr>
          <w:b/>
          <w:sz w:val="28"/>
          <w:szCs w:val="28"/>
        </w:rPr>
        <w:t>%</w:t>
      </w:r>
      <w:r w:rsidRPr="008C30F9">
        <w:rPr>
          <w:sz w:val="28"/>
          <w:szCs w:val="28"/>
        </w:rPr>
        <w:t>.</w:t>
      </w:r>
    </w:p>
    <w:p w:rsidR="00291E47" w:rsidRPr="00C62BEE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8C30F9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291E47" w:rsidRPr="008C30F9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291E47" w:rsidRPr="00E60B7F" w:rsidTr="00357D8D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291E47" w:rsidRPr="00E60B7F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60B7F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E60B7F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60B7F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E60B7F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60B7F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E60B7F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60B7F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291E47" w:rsidRPr="00E60B7F" w:rsidTr="00357D8D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291E47" w:rsidRPr="00E60B7F" w:rsidRDefault="00291E47" w:rsidP="00357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0B7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291E47" w:rsidRPr="00E60B7F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160" w:type="dxa"/>
            <w:shd w:val="clear" w:color="auto" w:fill="FF6600"/>
          </w:tcPr>
          <w:p w:rsidR="00291E47" w:rsidRPr="00E60B7F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E60B7F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6600"/>
          </w:tcPr>
          <w:p w:rsidR="00291E47" w:rsidRPr="00E60B7F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</w:t>
            </w:r>
          </w:p>
        </w:tc>
      </w:tr>
      <w:tr w:rsidR="00291E47" w:rsidRPr="00E60B7F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E60B7F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8</w:t>
            </w:r>
          </w:p>
        </w:tc>
      </w:tr>
      <w:tr w:rsidR="00291E47" w:rsidRPr="00E60B7F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rPr>
                <w:b/>
                <w:color w:val="C00000"/>
                <w:sz w:val="20"/>
                <w:szCs w:val="20"/>
              </w:rPr>
            </w:pPr>
            <w:r w:rsidRPr="007A6EB9">
              <w:rPr>
                <w:b/>
                <w:color w:val="C0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7A6EB9">
              <w:rPr>
                <w:b/>
                <w:color w:val="C00000"/>
                <w:sz w:val="20"/>
                <w:szCs w:val="20"/>
              </w:rPr>
              <w:t>0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7A6EB9">
              <w:rPr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7A6EB9">
              <w:rPr>
                <w:b/>
                <w:color w:val="C00000"/>
                <w:sz w:val="20"/>
                <w:szCs w:val="20"/>
              </w:rPr>
              <w:t>0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7A6EB9">
              <w:rPr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7A6EB9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.0</w:t>
            </w:r>
          </w:p>
        </w:tc>
      </w:tr>
      <w:tr w:rsidR="00291E47" w:rsidRPr="00E60B7F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1</w:t>
            </w:r>
          </w:p>
        </w:tc>
      </w:tr>
      <w:tr w:rsidR="00291E47" w:rsidRPr="00E60B7F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1E47" w:rsidRPr="00E60B7F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FA3B0A" w:rsidRDefault="00291E47" w:rsidP="00357D8D">
            <w:pPr>
              <w:rPr>
                <w:color w:val="FF0000"/>
                <w:sz w:val="20"/>
                <w:szCs w:val="20"/>
              </w:rPr>
            </w:pPr>
            <w:r w:rsidRPr="00FA3B0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FA3B0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A3B0A">
              <w:rPr>
                <w:color w:val="FF0000"/>
                <w:sz w:val="20"/>
                <w:szCs w:val="20"/>
              </w:rPr>
              <w:t>3.0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FA3B0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A3B0A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FA3B0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A3B0A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291E47" w:rsidRPr="00FA3B0A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FA3B0A" w:rsidRDefault="00291E47" w:rsidP="00357D8D">
            <w:pPr>
              <w:rPr>
                <w:color w:val="FF0000"/>
                <w:sz w:val="20"/>
                <w:szCs w:val="20"/>
              </w:rPr>
            </w:pPr>
            <w:r w:rsidRPr="00FA3B0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FA3B0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A3B0A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FA3B0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A3B0A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FA3B0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A3B0A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291E47" w:rsidRPr="00E60B7F" w:rsidTr="00357D8D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7A6EB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A6EB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6EB9">
              <w:rPr>
                <w:color w:val="FF0000"/>
                <w:sz w:val="20"/>
                <w:szCs w:val="20"/>
              </w:rPr>
              <w:t>5</w:t>
            </w:r>
          </w:p>
        </w:tc>
      </w:tr>
    </w:tbl>
    <w:p w:rsidR="00291E47" w:rsidRPr="00C42B6F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январе 2017 года в сравнении с декабрем</w:t>
      </w:r>
      <w:r w:rsidRPr="0081341C">
        <w:rPr>
          <w:sz w:val="28"/>
          <w:szCs w:val="28"/>
        </w:rPr>
        <w:t xml:space="preserve"> 2016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отмечено в Республиках Алтай</w:t>
      </w:r>
      <w:r w:rsidRPr="0026612D">
        <w:rPr>
          <w:sz w:val="28"/>
          <w:szCs w:val="28"/>
        </w:rPr>
        <w:t xml:space="preserve"> </w:t>
      </w:r>
      <w:r>
        <w:rPr>
          <w:sz w:val="28"/>
          <w:szCs w:val="28"/>
        </w:rPr>
        <w:t>(4.5</w:t>
      </w:r>
      <w:r w:rsidRPr="00E54FB3">
        <w:rPr>
          <w:sz w:val="28"/>
          <w:szCs w:val="28"/>
        </w:rPr>
        <w:t>%)</w:t>
      </w:r>
      <w:r>
        <w:rPr>
          <w:sz w:val="28"/>
          <w:szCs w:val="28"/>
        </w:rPr>
        <w:t xml:space="preserve">, Башкортостан (2.3%) и Бурятия (2.1%), а также в Амурской области (2.1%) и Алтайском крае (2.0%). </w:t>
      </w: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291E47" w:rsidRPr="00CB737A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291E47" w:rsidRPr="00E60B7F" w:rsidTr="00357D8D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E60B7F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60B7F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291E47" w:rsidRPr="00E60B7F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60B7F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291E47" w:rsidRPr="00E60B7F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60B7F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291E47" w:rsidRPr="00E60B7F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60B7F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13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291E47" w:rsidRPr="00F628AF" w:rsidRDefault="00291E47" w:rsidP="00357D8D">
            <w:pPr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F628A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28AF">
              <w:rPr>
                <w:color w:val="FF0000"/>
                <w:sz w:val="20"/>
                <w:szCs w:val="20"/>
              </w:rPr>
              <w:t>1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4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7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9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0</w:t>
            </w:r>
          </w:p>
        </w:tc>
      </w:tr>
      <w:tr w:rsidR="00291E47" w:rsidRPr="00F628AF" w:rsidTr="00357D8D">
        <w:trPr>
          <w:trHeight w:val="20"/>
        </w:trPr>
        <w:tc>
          <w:tcPr>
            <w:tcW w:w="1702" w:type="pct"/>
          </w:tcPr>
          <w:p w:rsidR="00291E47" w:rsidRPr="00F628AF" w:rsidRDefault="00291E47" w:rsidP="00357D8D">
            <w:pPr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291E47" w:rsidRPr="00F628AF" w:rsidRDefault="00291E47" w:rsidP="00357D8D">
            <w:pPr>
              <w:jc w:val="center"/>
              <w:rPr>
                <w:sz w:val="20"/>
                <w:szCs w:val="20"/>
              </w:rPr>
            </w:pPr>
            <w:r w:rsidRPr="00F62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28AF">
              <w:rPr>
                <w:sz w:val="20"/>
                <w:szCs w:val="20"/>
              </w:rPr>
              <w:t>2</w:t>
            </w:r>
          </w:p>
        </w:tc>
      </w:tr>
    </w:tbl>
    <w:p w:rsidR="00291E47" w:rsidRPr="00A37C33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стоимостью до 50 руб. в </w:t>
      </w:r>
      <w:r>
        <w:rPr>
          <w:sz w:val="28"/>
          <w:szCs w:val="28"/>
        </w:rPr>
        <w:t>январе 2017года относительно декабря</w:t>
      </w:r>
      <w:r w:rsidRPr="00004284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увеличился на </w:t>
      </w:r>
      <w:r w:rsidRPr="006D1626">
        <w:rPr>
          <w:b/>
          <w:sz w:val="28"/>
          <w:szCs w:val="28"/>
        </w:rPr>
        <w:t>0.8%</w:t>
      </w:r>
      <w:r>
        <w:rPr>
          <w:sz w:val="28"/>
          <w:szCs w:val="28"/>
        </w:rPr>
        <w:t>, увеличение</w:t>
      </w:r>
      <w:r w:rsidRPr="00F77D99">
        <w:rPr>
          <w:sz w:val="28"/>
          <w:szCs w:val="28"/>
        </w:rPr>
        <w:t xml:space="preserve"> цен отмечен во всех федеральных округах</w:t>
      </w:r>
      <w:r>
        <w:rPr>
          <w:sz w:val="28"/>
          <w:szCs w:val="28"/>
        </w:rPr>
        <w:t>.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увеличение розничных цен </w:t>
      </w:r>
      <w:r w:rsidRPr="00004284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2.9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</w:p>
    <w:p w:rsidR="00357D8D" w:rsidRPr="008223D0" w:rsidRDefault="00357D8D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004284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3. Динамика 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291E47" w:rsidRPr="00105194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291E47" w:rsidRPr="00D81460" w:rsidTr="00357D8D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291E47" w:rsidRPr="00D81460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D81460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D81460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D81460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291E47" w:rsidRPr="00D81460" w:rsidTr="00357D8D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291E47" w:rsidRPr="00D81460" w:rsidRDefault="00291E47" w:rsidP="00357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8146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291E47" w:rsidRPr="00D81460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</w:t>
            </w:r>
          </w:p>
        </w:tc>
        <w:tc>
          <w:tcPr>
            <w:tcW w:w="2160" w:type="dxa"/>
            <w:shd w:val="clear" w:color="auto" w:fill="FF6600"/>
          </w:tcPr>
          <w:p w:rsidR="00291E47" w:rsidRPr="00D81460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81460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160" w:type="dxa"/>
            <w:shd w:val="clear" w:color="auto" w:fill="FF6600"/>
          </w:tcPr>
          <w:p w:rsidR="00291E47" w:rsidRPr="00D81460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8146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291E47" w:rsidRPr="00D81460" w:rsidTr="00357D8D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D81460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8</w:t>
            </w:r>
          </w:p>
        </w:tc>
      </w:tr>
      <w:tr w:rsidR="00291E47" w:rsidRPr="00F77D99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F77D99" w:rsidRDefault="00291E47" w:rsidP="00357D8D">
            <w:pPr>
              <w:rPr>
                <w:b/>
                <w:color w:val="C00000"/>
                <w:sz w:val="20"/>
                <w:szCs w:val="20"/>
              </w:rPr>
            </w:pPr>
            <w:r w:rsidRPr="00F77D99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F77D99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77D99">
              <w:rPr>
                <w:b/>
                <w:color w:val="C00000"/>
                <w:sz w:val="20"/>
                <w:szCs w:val="20"/>
              </w:rPr>
              <w:t>1.9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F77D99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77D99">
              <w:rPr>
                <w:b/>
                <w:color w:val="C00000"/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F77D99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77D99">
              <w:rPr>
                <w:b/>
                <w:color w:val="C00000"/>
                <w:sz w:val="20"/>
                <w:szCs w:val="20"/>
              </w:rPr>
              <w:t>1.2</w:t>
            </w:r>
          </w:p>
        </w:tc>
      </w:tr>
      <w:tr w:rsidR="00291E47" w:rsidRPr="00D81460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D81460" w:rsidTr="00357D8D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1E47" w:rsidRPr="00D81460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D81460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8</w:t>
            </w:r>
          </w:p>
        </w:tc>
      </w:tr>
      <w:tr w:rsidR="00291E47" w:rsidRPr="00D81460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6D1626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D162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626">
              <w:rPr>
                <w:color w:val="FF0000"/>
                <w:sz w:val="20"/>
                <w:szCs w:val="20"/>
              </w:rPr>
              <w:t>5</w:t>
            </w:r>
          </w:p>
        </w:tc>
      </w:tr>
    </w:tbl>
    <w:p w:rsidR="00291E47" w:rsidRPr="000857C8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>в январе 2017</w:t>
      </w:r>
      <w:r w:rsidRPr="003844CC">
        <w:rPr>
          <w:sz w:val="28"/>
          <w:szCs w:val="28"/>
        </w:rPr>
        <w:t xml:space="preserve"> года относитель</w:t>
      </w:r>
      <w:r>
        <w:rPr>
          <w:sz w:val="28"/>
          <w:szCs w:val="28"/>
        </w:rPr>
        <w:t>но декабря</w:t>
      </w:r>
      <w:r w:rsidRPr="003844CC">
        <w:rPr>
          <w:sz w:val="28"/>
          <w:szCs w:val="28"/>
        </w:rPr>
        <w:t xml:space="preserve"> 2016 года </w:t>
      </w:r>
      <w:r w:rsidRPr="00105194">
        <w:rPr>
          <w:sz w:val="28"/>
          <w:szCs w:val="28"/>
        </w:rPr>
        <w:t xml:space="preserve">наиболее заметное повышение розничных цен ЖНВЛП </w:t>
      </w:r>
      <w:r w:rsidRPr="005020EF">
        <w:rPr>
          <w:sz w:val="28"/>
          <w:szCs w:val="28"/>
        </w:rPr>
        <w:t xml:space="preserve">данной ценовой категории отмечено </w:t>
      </w:r>
      <w:r w:rsidRPr="00105194">
        <w:rPr>
          <w:sz w:val="28"/>
          <w:szCs w:val="28"/>
        </w:rPr>
        <w:t xml:space="preserve">в </w:t>
      </w:r>
      <w:r>
        <w:rPr>
          <w:sz w:val="28"/>
          <w:szCs w:val="28"/>
        </w:rPr>
        <w:t>Республиках Алтай (4.4</w:t>
      </w:r>
      <w:r w:rsidRPr="00FE2124">
        <w:rPr>
          <w:sz w:val="28"/>
          <w:szCs w:val="28"/>
        </w:rPr>
        <w:t>%)</w:t>
      </w:r>
      <w:r>
        <w:rPr>
          <w:sz w:val="28"/>
          <w:szCs w:val="28"/>
        </w:rPr>
        <w:t xml:space="preserve"> и Мордовия (2.2%), в Амурской (2.3%) и Брянской (2.2%) областях, а также в Алтайском крае (2.2%).</w:t>
      </w:r>
    </w:p>
    <w:p w:rsidR="00291E47" w:rsidRPr="00F77D99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4. Динамика розничных цен на ЖНВЛП отечественного производства амбулаторного сегмента в ценовой категории до 50 руб. в субъектах Российской Федерации</w:t>
      </w:r>
    </w:p>
    <w:p w:rsidR="00291E47" w:rsidRPr="003E560C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291E47" w:rsidRPr="00D81460" w:rsidTr="00357D8D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D81460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291E47" w:rsidRPr="00D8146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146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291E47" w:rsidRPr="00D8146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146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291E47" w:rsidRPr="00D8146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146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2.2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16.4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13.9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2.3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4.1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2.0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2.1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0.8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5.4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2.2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3.1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2.9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0.1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0.5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3.5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2.0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4.0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0.4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-2.9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-3.9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1.1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1.1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3.1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3.0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-3.1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2.6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-5.2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2.8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0.5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11.6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10.6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3.7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3.9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6.6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5.9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0.2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1.6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0.5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3.5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2.1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1.4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1.7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0.6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3.6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3.3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3.6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3.0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4.0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0.9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1.5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0.9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0.8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4.4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3.8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5.4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5.1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0.4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-3.2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-3.3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-0.9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1.6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3.9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2.6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1.5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1.9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1.7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1.1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2.5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1.0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1.4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9.4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8.7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0.6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3.0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1.6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-1.1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-2.5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1.6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3.1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2.8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10.0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4.4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5.5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4.4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4.9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3.6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1.9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2.5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0.1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-0.8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-1.4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0.8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1.8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5.3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4.5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0.8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0.0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1.3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-0.9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661E52">
              <w:rPr>
                <w:color w:val="FF0000"/>
                <w:sz w:val="20"/>
                <w:szCs w:val="20"/>
              </w:rPr>
              <w:t>2.2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2.5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1.4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3.1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3.1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2.5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3.6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-0.7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2.8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2.2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0.8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1.0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0.8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6.7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5.6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1.6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3.5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2.3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3.3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2.8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0.5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-0.6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3.1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2.1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2.1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3.3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0.9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-2.9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2.0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1.1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2.9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0.6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3.0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2.3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0.8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5.6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5.6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4.0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2.6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4.8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4.4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2.0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1.7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1.0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6.2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4.5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1.6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3.9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2.7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1.3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2.9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6.7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-3.2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-0.1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2.3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1.1</w:t>
            </w:r>
          </w:p>
        </w:tc>
      </w:tr>
      <w:tr w:rsidR="00291E47" w:rsidRPr="00D81460" w:rsidTr="00357D8D">
        <w:trPr>
          <w:trHeight w:val="20"/>
        </w:trPr>
        <w:tc>
          <w:tcPr>
            <w:tcW w:w="1702" w:type="pct"/>
          </w:tcPr>
          <w:p w:rsidR="00291E47" w:rsidRPr="00661E52" w:rsidRDefault="00291E47" w:rsidP="00357D8D">
            <w:pPr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3.4</w:t>
            </w:r>
          </w:p>
        </w:tc>
        <w:tc>
          <w:tcPr>
            <w:tcW w:w="1070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2.5</w:t>
            </w:r>
          </w:p>
        </w:tc>
        <w:tc>
          <w:tcPr>
            <w:tcW w:w="1069" w:type="pct"/>
          </w:tcPr>
          <w:p w:rsidR="00291E47" w:rsidRPr="00661E52" w:rsidRDefault="00291E47" w:rsidP="00357D8D">
            <w:pPr>
              <w:jc w:val="center"/>
              <w:rPr>
                <w:sz w:val="20"/>
                <w:szCs w:val="20"/>
              </w:rPr>
            </w:pPr>
            <w:r w:rsidRPr="00661E52">
              <w:rPr>
                <w:sz w:val="20"/>
                <w:szCs w:val="20"/>
              </w:rPr>
              <w:t>1.1</w:t>
            </w:r>
          </w:p>
        </w:tc>
      </w:tr>
    </w:tbl>
    <w:p w:rsidR="00291E47" w:rsidRPr="00105194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Розничные цены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в ценовой категории</w:t>
      </w:r>
      <w:r>
        <w:rPr>
          <w:sz w:val="28"/>
          <w:szCs w:val="28"/>
        </w:rPr>
        <w:t xml:space="preserve"> до 50 руб. в среднем по России </w:t>
      </w:r>
      <w:r w:rsidRPr="00BC2EE2">
        <w:rPr>
          <w:sz w:val="28"/>
          <w:szCs w:val="28"/>
        </w:rPr>
        <w:t xml:space="preserve">в </w:t>
      </w:r>
      <w:r>
        <w:rPr>
          <w:sz w:val="28"/>
          <w:szCs w:val="28"/>
        </w:rPr>
        <w:t>январе 2017</w:t>
      </w:r>
      <w:r w:rsidRPr="00BC2EE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сравнении с декабрем 2016года увеличились на </w:t>
      </w:r>
      <w:r w:rsidRPr="00DB3DFE">
        <w:rPr>
          <w:b/>
          <w:sz w:val="28"/>
          <w:szCs w:val="28"/>
        </w:rPr>
        <w:t>0.6%</w:t>
      </w:r>
      <w:r>
        <w:rPr>
          <w:sz w:val="28"/>
          <w:szCs w:val="28"/>
        </w:rPr>
        <w:t>,</w:t>
      </w:r>
      <w:r w:rsidRPr="00DB3DFE">
        <w:rPr>
          <w:sz w:val="28"/>
          <w:szCs w:val="28"/>
        </w:rPr>
        <w:t xml:space="preserve"> </w:t>
      </w:r>
      <w:r w:rsidRPr="00004284">
        <w:rPr>
          <w:sz w:val="28"/>
          <w:szCs w:val="28"/>
        </w:rPr>
        <w:t>а по отношению к базовому ме</w:t>
      </w:r>
      <w:r>
        <w:rPr>
          <w:sz w:val="28"/>
          <w:szCs w:val="28"/>
        </w:rPr>
        <w:t xml:space="preserve">сяцу увеличение розничных цен </w:t>
      </w:r>
      <w:r w:rsidRPr="00004284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0.6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</w:p>
    <w:p w:rsidR="00357D8D" w:rsidRPr="00DB3DFE" w:rsidRDefault="00357D8D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BC2EE2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Таблица 7. Часть 5. Динамика розничных цен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291E47" w:rsidRPr="00105194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291E47" w:rsidRPr="009372A9" w:rsidTr="00357D8D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291E47" w:rsidRPr="009372A9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9372A9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9372A9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9372A9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291E47" w:rsidRPr="009372A9" w:rsidTr="00357D8D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291E47" w:rsidRPr="009372A9" w:rsidRDefault="00291E47" w:rsidP="00357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291E47" w:rsidRPr="009372A9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6600"/>
          </w:tcPr>
          <w:p w:rsidR="00291E47" w:rsidRPr="009372A9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6600"/>
          </w:tcPr>
          <w:p w:rsidR="00291E47" w:rsidRPr="009372A9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291E47" w:rsidRPr="00152676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152676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6</w:t>
            </w:r>
          </w:p>
        </w:tc>
      </w:tr>
      <w:tr w:rsidR="00291E47" w:rsidRPr="00152676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FA5E33" w:rsidRDefault="00291E47" w:rsidP="00357D8D">
            <w:pPr>
              <w:rPr>
                <w:b/>
                <w:color w:val="C00000"/>
                <w:sz w:val="20"/>
                <w:szCs w:val="20"/>
              </w:rPr>
            </w:pPr>
            <w:r w:rsidRPr="00FA5E33">
              <w:rPr>
                <w:b/>
                <w:color w:val="C0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FA5E33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A5E33">
              <w:rPr>
                <w:b/>
                <w:color w:val="C00000"/>
                <w:sz w:val="20"/>
                <w:szCs w:val="20"/>
              </w:rPr>
              <w:t>-0.5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FA5E33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A5E33">
              <w:rPr>
                <w:b/>
                <w:color w:val="C00000"/>
                <w:sz w:val="20"/>
                <w:szCs w:val="20"/>
              </w:rPr>
              <w:t>-1.4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FA5E33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A5E33">
              <w:rPr>
                <w:b/>
                <w:color w:val="C00000"/>
                <w:sz w:val="20"/>
                <w:szCs w:val="20"/>
              </w:rPr>
              <w:t>1.0</w:t>
            </w:r>
          </w:p>
        </w:tc>
      </w:tr>
      <w:tr w:rsidR="00291E47" w:rsidRPr="00152676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152676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8</w:t>
            </w:r>
          </w:p>
        </w:tc>
      </w:tr>
      <w:tr w:rsidR="00291E47" w:rsidRPr="00152676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8</w:t>
            </w:r>
          </w:p>
        </w:tc>
      </w:tr>
      <w:tr w:rsidR="00291E47" w:rsidRPr="00152676" w:rsidTr="00357D8D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6</w:t>
            </w:r>
          </w:p>
        </w:tc>
      </w:tr>
      <w:tr w:rsidR="00291E47" w:rsidRPr="00152676" w:rsidTr="00357D8D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291E47" w:rsidRPr="00105194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t>Республиках Алтай</w:t>
      </w:r>
      <w:r w:rsidRPr="009F0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(4.9%) и Бурятия (2.8%), </w:t>
      </w:r>
      <w:r w:rsidRPr="006214C1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Мурманской</w:t>
      </w:r>
      <w:r w:rsidRPr="009F0624">
        <w:rPr>
          <w:sz w:val="28"/>
          <w:szCs w:val="28"/>
        </w:rPr>
        <w:t xml:space="preserve"> </w:t>
      </w:r>
      <w:r>
        <w:rPr>
          <w:sz w:val="28"/>
          <w:szCs w:val="28"/>
        </w:rPr>
        <w:t>(1.8%), Новосибирской (1.7%) и Ярославской (1.6%) областях.</w:t>
      </w:r>
    </w:p>
    <w:p w:rsidR="00291E47" w:rsidRPr="003564DD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6.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291E47" w:rsidRPr="00105194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291E47" w:rsidRPr="00835387" w:rsidTr="00357D8D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291E47" w:rsidRPr="0083538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538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291E47" w:rsidRPr="00835387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291E47" w:rsidRPr="00835387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291E47" w:rsidRPr="00835387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8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6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3564DD" w:rsidRDefault="00291E47" w:rsidP="00357D8D">
            <w:pPr>
              <w:rPr>
                <w:sz w:val="20"/>
                <w:szCs w:val="20"/>
              </w:rPr>
            </w:pPr>
            <w:r w:rsidRPr="003564D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291E47" w:rsidRPr="003564DD" w:rsidRDefault="00291E47" w:rsidP="00357D8D">
            <w:pPr>
              <w:jc w:val="center"/>
              <w:rPr>
                <w:sz w:val="20"/>
                <w:szCs w:val="20"/>
              </w:rPr>
            </w:pPr>
            <w:r w:rsidRPr="003564DD">
              <w:rPr>
                <w:sz w:val="20"/>
                <w:szCs w:val="20"/>
              </w:rPr>
              <w:t>5.2</w:t>
            </w:r>
          </w:p>
        </w:tc>
        <w:tc>
          <w:tcPr>
            <w:tcW w:w="1070" w:type="pct"/>
          </w:tcPr>
          <w:p w:rsidR="00291E47" w:rsidRPr="003564DD" w:rsidRDefault="00291E47" w:rsidP="00357D8D">
            <w:pPr>
              <w:jc w:val="center"/>
              <w:rPr>
                <w:sz w:val="20"/>
                <w:szCs w:val="20"/>
              </w:rPr>
            </w:pPr>
            <w:r w:rsidRPr="003564DD">
              <w:rPr>
                <w:sz w:val="20"/>
                <w:szCs w:val="20"/>
              </w:rPr>
              <w:t>2.5</w:t>
            </w:r>
          </w:p>
        </w:tc>
        <w:tc>
          <w:tcPr>
            <w:tcW w:w="1069" w:type="pct"/>
          </w:tcPr>
          <w:p w:rsidR="00291E47" w:rsidRPr="003564DD" w:rsidRDefault="00291E47" w:rsidP="00357D8D">
            <w:pPr>
              <w:jc w:val="center"/>
              <w:rPr>
                <w:sz w:val="20"/>
                <w:szCs w:val="20"/>
              </w:rPr>
            </w:pPr>
            <w:r w:rsidRPr="003564DD">
              <w:rPr>
                <w:sz w:val="20"/>
                <w:szCs w:val="20"/>
              </w:rPr>
              <w:t>2.8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7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</w:tr>
      <w:tr w:rsidR="00291E47" w:rsidRPr="00072F8D" w:rsidTr="00357D8D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2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5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3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sz w:val="20"/>
                <w:szCs w:val="20"/>
              </w:rPr>
            </w:pPr>
            <w:r w:rsidRPr="00072F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72F8D">
              <w:rPr>
                <w:sz w:val="20"/>
                <w:szCs w:val="20"/>
              </w:rPr>
              <w:t>6</w:t>
            </w:r>
          </w:p>
        </w:tc>
      </w:tr>
      <w:tr w:rsidR="00291E47" w:rsidRPr="00072F8D" w:rsidTr="00357D8D">
        <w:trPr>
          <w:trHeight w:val="20"/>
        </w:trPr>
        <w:tc>
          <w:tcPr>
            <w:tcW w:w="1702" w:type="pct"/>
          </w:tcPr>
          <w:p w:rsidR="00291E47" w:rsidRPr="00072F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291E47" w:rsidRPr="00072F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72F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72F8D">
              <w:rPr>
                <w:color w:val="FF0000"/>
                <w:sz w:val="20"/>
                <w:szCs w:val="20"/>
              </w:rPr>
              <w:t>6</w:t>
            </w:r>
          </w:p>
        </w:tc>
      </w:tr>
    </w:tbl>
    <w:p w:rsidR="00291E47" w:rsidRPr="0060726F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A3855">
        <w:rPr>
          <w:sz w:val="28"/>
          <w:szCs w:val="28"/>
        </w:rPr>
        <w:t xml:space="preserve">Розничные цены на ЖНВЛП в ценовой </w:t>
      </w:r>
      <w:r w:rsidRPr="005D62C6">
        <w:rPr>
          <w:sz w:val="28"/>
          <w:szCs w:val="28"/>
        </w:rPr>
        <w:t xml:space="preserve">категории от 50 до 500 руб. в среднем </w:t>
      </w:r>
      <w:r>
        <w:rPr>
          <w:sz w:val="28"/>
          <w:szCs w:val="28"/>
        </w:rPr>
        <w:t>по России в январе 2017</w:t>
      </w:r>
      <w:r w:rsidRPr="005D62C6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декабря</w:t>
      </w:r>
      <w:r w:rsidRPr="005D62C6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 увеличились на </w:t>
      </w:r>
      <w:r>
        <w:rPr>
          <w:b/>
          <w:sz w:val="28"/>
          <w:szCs w:val="28"/>
        </w:rPr>
        <w:t>0.8</w:t>
      </w:r>
      <w:r w:rsidRPr="005F63B9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увеличение отмечено во всех </w:t>
      </w:r>
      <w:r w:rsidRPr="00FE60D4">
        <w:rPr>
          <w:sz w:val="28"/>
          <w:szCs w:val="28"/>
        </w:rPr>
        <w:t>федеральных округах</w:t>
      </w:r>
      <w:r>
        <w:rPr>
          <w:sz w:val="28"/>
          <w:szCs w:val="28"/>
        </w:rPr>
        <w:t>.</w:t>
      </w:r>
      <w:r w:rsidRPr="00FE60D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5D62C6">
        <w:rPr>
          <w:sz w:val="28"/>
          <w:szCs w:val="28"/>
        </w:rPr>
        <w:t xml:space="preserve"> сравнению с базовым периодом цен</w:t>
      </w:r>
      <w:r>
        <w:rPr>
          <w:sz w:val="28"/>
          <w:szCs w:val="28"/>
        </w:rPr>
        <w:t>ы</w:t>
      </w:r>
      <w:r w:rsidRPr="005D62C6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5D62C6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2.1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</w:p>
    <w:p w:rsidR="00291E47" w:rsidRPr="001759FE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291E47" w:rsidRPr="00BC4A67" w:rsidRDefault="00291E47" w:rsidP="00291E47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291E47" w:rsidRPr="0005487D" w:rsidTr="00357D8D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91E47" w:rsidRPr="0005487D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5487D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291E47" w:rsidRPr="0005487D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487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291E47" w:rsidRPr="0005487D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487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291E47" w:rsidRPr="0005487D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487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05487D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291E47" w:rsidRPr="0005487D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487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291E47" w:rsidRPr="0005487D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291E47" w:rsidRPr="0005487D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487D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291E47" w:rsidRPr="0005487D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487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291E47" w:rsidRPr="007D4392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7D4392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6</w:t>
            </w:r>
          </w:p>
        </w:tc>
      </w:tr>
      <w:tr w:rsidR="00291E47" w:rsidRPr="00254A40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54A40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54A4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54A4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254A40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54A4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254A40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254A4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254A40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291E47" w:rsidRPr="007D4392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3</w:t>
            </w:r>
          </w:p>
        </w:tc>
      </w:tr>
      <w:tr w:rsidR="00291E47" w:rsidRPr="007D4392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254A40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54A40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54A4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54A4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254A40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54A4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254A40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254A4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254A40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291E47" w:rsidRPr="007D4392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1E47" w:rsidRPr="007D4392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291E47" w:rsidRPr="0039010B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 xml:space="preserve">наибольший рост цен </w:t>
      </w:r>
      <w:r>
        <w:rPr>
          <w:color w:val="000000"/>
          <w:sz w:val="28"/>
          <w:szCs w:val="28"/>
        </w:rPr>
        <w:t>в январе 2017 года относительно декабря</w:t>
      </w:r>
      <w:r w:rsidRPr="00370B2D">
        <w:rPr>
          <w:color w:val="000000"/>
          <w:sz w:val="28"/>
          <w:szCs w:val="28"/>
        </w:rPr>
        <w:t xml:space="preserve"> 2016 года </w:t>
      </w:r>
      <w:r>
        <w:rPr>
          <w:color w:val="000000"/>
          <w:sz w:val="28"/>
          <w:szCs w:val="28"/>
        </w:rPr>
        <w:t xml:space="preserve">отмечен в Республиках Алтай </w:t>
      </w:r>
      <w:r w:rsidRPr="004C6C2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4.6</w:t>
      </w:r>
      <w:r w:rsidRPr="004C6C2C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 xml:space="preserve"> и Мордовия (1.7%), </w:t>
      </w:r>
      <w:r w:rsidRPr="00641D32">
        <w:rPr>
          <w:color w:val="000000"/>
          <w:sz w:val="28"/>
          <w:szCs w:val="28"/>
        </w:rPr>
        <w:t>в Ярославской области (2.4%)</w:t>
      </w:r>
      <w:r>
        <w:rPr>
          <w:color w:val="000000"/>
          <w:sz w:val="28"/>
          <w:szCs w:val="28"/>
        </w:rPr>
        <w:t xml:space="preserve">, </w:t>
      </w:r>
      <w:r w:rsidRPr="00641D32"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t>в Алтайском крае (2.2%) и в г. Севастополе (1.7%)</w:t>
      </w:r>
      <w:r w:rsidRPr="00641D32">
        <w:rPr>
          <w:color w:val="000000"/>
          <w:sz w:val="28"/>
          <w:szCs w:val="28"/>
        </w:rPr>
        <w:t>.</w:t>
      </w:r>
    </w:p>
    <w:p w:rsidR="00357D8D" w:rsidRPr="000440B7" w:rsidRDefault="00357D8D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291E47" w:rsidRPr="004C6C2C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291E47" w:rsidRPr="004C6C2C" w:rsidTr="00357D8D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291E47" w:rsidRPr="004C6C2C" w:rsidRDefault="00291E47" w:rsidP="00357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C6C2C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291E47" w:rsidRPr="004C6C2C" w:rsidRDefault="00291E47" w:rsidP="00357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291E47" w:rsidRPr="004C6C2C" w:rsidRDefault="00291E47" w:rsidP="00357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291E47" w:rsidRPr="004C6C2C" w:rsidRDefault="00291E47" w:rsidP="00357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2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6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6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7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8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2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sz w:val="20"/>
                <w:szCs w:val="20"/>
              </w:rPr>
            </w:pPr>
            <w:r w:rsidRPr="00A52CC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2CC7">
              <w:rPr>
                <w:sz w:val="20"/>
                <w:szCs w:val="20"/>
              </w:rPr>
              <w:t>9</w:t>
            </w:r>
          </w:p>
        </w:tc>
      </w:tr>
      <w:tr w:rsidR="00291E47" w:rsidRPr="00A52CC7" w:rsidTr="00357D8D">
        <w:trPr>
          <w:trHeight w:val="20"/>
        </w:trPr>
        <w:tc>
          <w:tcPr>
            <w:tcW w:w="3780" w:type="dxa"/>
          </w:tcPr>
          <w:p w:rsidR="00291E47" w:rsidRPr="00A52CC7" w:rsidRDefault="00291E47" w:rsidP="00357D8D">
            <w:pPr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A52CC7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A52CC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CC7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291E47" w:rsidRPr="0020431B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C3D3B">
        <w:rPr>
          <w:sz w:val="28"/>
          <w:szCs w:val="28"/>
        </w:rPr>
        <w:t xml:space="preserve">Розничные цены на </w:t>
      </w:r>
      <w:r w:rsidRPr="000C3D3B">
        <w:rPr>
          <w:i/>
          <w:sz w:val="28"/>
          <w:szCs w:val="28"/>
        </w:rPr>
        <w:t>отечественные</w:t>
      </w:r>
      <w:r w:rsidRPr="000C3D3B">
        <w:rPr>
          <w:sz w:val="28"/>
          <w:szCs w:val="28"/>
        </w:rPr>
        <w:t xml:space="preserve"> ЖНВЛП в ценовой категории от 50 до</w:t>
      </w:r>
      <w:r>
        <w:rPr>
          <w:sz w:val="28"/>
          <w:szCs w:val="28"/>
        </w:rPr>
        <w:t xml:space="preserve"> 500 руб. в среднем по России в январе 2017</w:t>
      </w:r>
      <w:r w:rsidRPr="000C3D3B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декабря</w:t>
      </w:r>
      <w:r w:rsidRPr="000C3D3B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увеличились на </w:t>
      </w:r>
      <w:r>
        <w:rPr>
          <w:b/>
          <w:sz w:val="28"/>
          <w:szCs w:val="28"/>
        </w:rPr>
        <w:t>1</w:t>
      </w:r>
      <w:r w:rsidRPr="0043369E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0C3D3B">
        <w:rPr>
          <w:sz w:val="28"/>
          <w:szCs w:val="28"/>
        </w:rPr>
        <w:t xml:space="preserve"> а по сравнению с базовым периодом увеличение составило </w:t>
      </w:r>
      <w:r>
        <w:rPr>
          <w:b/>
          <w:sz w:val="28"/>
          <w:szCs w:val="28"/>
        </w:rPr>
        <w:t>4.7</w:t>
      </w:r>
      <w:r w:rsidRPr="000C3D3B">
        <w:rPr>
          <w:b/>
          <w:sz w:val="28"/>
          <w:szCs w:val="28"/>
        </w:rPr>
        <w:t>%</w:t>
      </w:r>
      <w:r w:rsidRPr="000C3D3B">
        <w:rPr>
          <w:sz w:val="28"/>
          <w:szCs w:val="28"/>
        </w:rPr>
        <w:t>.</w:t>
      </w: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>Таблица 8. Часть 3. Динамика розничных цен на ЖНВЛП отечественного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291E47" w:rsidRPr="00572AE8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291E47" w:rsidRPr="002E6D54" w:rsidTr="00357D8D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91E47" w:rsidRPr="002E6D5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E6D5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291E47" w:rsidRPr="002E6D54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E6D54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291E47" w:rsidRPr="002E6D54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E6D54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291E47" w:rsidRPr="002E6D54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E6D54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2E6D54" w:rsidTr="00357D8D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291E47" w:rsidRPr="002E6D54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E6D5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291E47" w:rsidRPr="002E6D54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E6D54">
              <w:rPr>
                <w:b/>
                <w:sz w:val="20"/>
                <w:szCs w:val="20"/>
              </w:rPr>
              <w:t>.7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291E47" w:rsidRPr="002E6D54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E6D54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291E47" w:rsidRPr="002E6D54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</w:tr>
      <w:tr w:rsidR="00291E47" w:rsidRPr="002E6D54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2E6D54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1E47" w:rsidRPr="002E6D54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2E6D54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2E6D54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2E3D2D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E3D2D" w:rsidRDefault="00291E47" w:rsidP="00357D8D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2E3D2D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E3D2D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E3D2D">
              <w:rPr>
                <w:b/>
                <w:color w:val="C00000"/>
                <w:sz w:val="20"/>
                <w:szCs w:val="20"/>
              </w:rPr>
              <w:t>6.3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E3D2D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E3D2D">
              <w:rPr>
                <w:b/>
                <w:color w:val="C00000"/>
                <w:sz w:val="20"/>
                <w:szCs w:val="20"/>
              </w:rPr>
              <w:t>5.1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2E3D2D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E3D2D">
              <w:rPr>
                <w:b/>
                <w:color w:val="C00000"/>
                <w:sz w:val="20"/>
                <w:szCs w:val="20"/>
              </w:rPr>
              <w:t>1.3</w:t>
            </w:r>
          </w:p>
        </w:tc>
      </w:tr>
      <w:tr w:rsidR="00291E47" w:rsidRPr="002E6D54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1</w:t>
            </w:r>
          </w:p>
        </w:tc>
      </w:tr>
      <w:tr w:rsidR="00291E47" w:rsidRPr="002E3D2D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E3D2D" w:rsidRDefault="00291E47" w:rsidP="00357D8D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2E3D2D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E3D2D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E3D2D">
              <w:rPr>
                <w:b/>
                <w:color w:val="C00000"/>
                <w:sz w:val="20"/>
                <w:szCs w:val="20"/>
              </w:rPr>
              <w:t>3.7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E3D2D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E3D2D">
              <w:rPr>
                <w:b/>
                <w:color w:val="C00000"/>
                <w:sz w:val="20"/>
                <w:szCs w:val="20"/>
              </w:rPr>
              <w:t>2.5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2E3D2D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E3D2D">
              <w:rPr>
                <w:b/>
                <w:color w:val="C00000"/>
                <w:sz w:val="20"/>
                <w:szCs w:val="20"/>
              </w:rPr>
              <w:t>1.3</w:t>
            </w:r>
          </w:p>
        </w:tc>
      </w:tr>
    </w:tbl>
    <w:p w:rsidR="00291E47" w:rsidRPr="0020431B" w:rsidRDefault="00291E47" w:rsidP="00291E47">
      <w:pPr>
        <w:widowControl w:val="0"/>
        <w:spacing w:line="0" w:lineRule="atLeast"/>
        <w:jc w:val="center"/>
        <w:rPr>
          <w:color w:val="000000"/>
          <w:sz w:val="20"/>
          <w:szCs w:val="20"/>
        </w:rPr>
      </w:pPr>
    </w:p>
    <w:p w:rsidR="00291E47" w:rsidRPr="0042114C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>в январе 2017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>а относительно декабря</w:t>
      </w:r>
      <w:r w:rsidRPr="00F942D2">
        <w:rPr>
          <w:sz w:val="28"/>
          <w:szCs w:val="28"/>
        </w:rPr>
        <w:t xml:space="preserve"> 2016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Республиках Алтай (5.2</w:t>
      </w:r>
      <w:r w:rsidRPr="0042114C">
        <w:rPr>
          <w:sz w:val="28"/>
          <w:szCs w:val="28"/>
        </w:rPr>
        <w:t>%)</w:t>
      </w:r>
      <w:r>
        <w:rPr>
          <w:sz w:val="28"/>
          <w:szCs w:val="28"/>
        </w:rPr>
        <w:t xml:space="preserve"> и Калмыкия (3.4%), в г. Севастополе (2.7%), а также в Ярославской области (2.6%) и в Алтайском крае (2.5%).</w:t>
      </w:r>
    </w:p>
    <w:p w:rsidR="00291E47" w:rsidRPr="002745E0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4.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291E47" w:rsidRPr="002F0BBC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291E47" w:rsidRPr="0037343B" w:rsidTr="00357D8D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291E47" w:rsidRPr="0037343B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7343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291E47" w:rsidRPr="0037343B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291E47" w:rsidRPr="0037343B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291E47" w:rsidRPr="0037343B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291E47" w:rsidRPr="00011E29" w:rsidRDefault="00291E47" w:rsidP="00357D8D">
            <w:pPr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16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2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7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6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3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</w:tcPr>
          <w:p w:rsidR="00291E47" w:rsidRPr="00011E29" w:rsidRDefault="00291E47" w:rsidP="00357D8D">
            <w:pPr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91E47" w:rsidRPr="00011E29" w:rsidRDefault="00291E47" w:rsidP="00357D8D">
            <w:pPr>
              <w:jc w:val="center"/>
              <w:rPr>
                <w:sz w:val="20"/>
                <w:szCs w:val="20"/>
              </w:rPr>
            </w:pPr>
            <w:r w:rsidRPr="00011E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11E29">
              <w:rPr>
                <w:sz w:val="20"/>
                <w:szCs w:val="20"/>
              </w:rPr>
              <w:t>9</w:t>
            </w:r>
          </w:p>
        </w:tc>
      </w:tr>
      <w:tr w:rsidR="00291E47" w:rsidRPr="00011E29" w:rsidTr="00357D8D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291E47" w:rsidRPr="00011E29" w:rsidRDefault="00291E47" w:rsidP="00357D8D">
            <w:pPr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91E47" w:rsidRPr="00011E2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011E2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1E29">
              <w:rPr>
                <w:color w:val="FF0000"/>
                <w:sz w:val="20"/>
                <w:szCs w:val="20"/>
              </w:rPr>
              <w:t>6</w:t>
            </w:r>
          </w:p>
        </w:tc>
      </w:tr>
    </w:tbl>
    <w:p w:rsidR="00291E47" w:rsidRPr="00DE4AC8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в ценовой категории от 50 до 500 ру</w:t>
      </w:r>
      <w:r>
        <w:rPr>
          <w:sz w:val="28"/>
          <w:szCs w:val="28"/>
        </w:rPr>
        <w:t>б. в среднем по России в январе 2017 относительно декабря</w:t>
      </w:r>
      <w:r w:rsidRPr="00FF7C40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увеличились на </w:t>
      </w:r>
      <w:r w:rsidRPr="004F4749">
        <w:rPr>
          <w:b/>
          <w:sz w:val="28"/>
          <w:szCs w:val="28"/>
        </w:rPr>
        <w:t>0.7%</w:t>
      </w:r>
      <w:r>
        <w:rPr>
          <w:sz w:val="28"/>
          <w:szCs w:val="28"/>
        </w:rPr>
        <w:t xml:space="preserve">, </w:t>
      </w:r>
      <w:r w:rsidRPr="00FF7C40">
        <w:rPr>
          <w:sz w:val="28"/>
          <w:szCs w:val="28"/>
        </w:rPr>
        <w:t>а по сравнению с</w:t>
      </w:r>
      <w:r>
        <w:rPr>
          <w:sz w:val="28"/>
          <w:szCs w:val="28"/>
        </w:rPr>
        <w:t xml:space="preserve"> базовым периодом увеличение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0.9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>.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5.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291E47" w:rsidRPr="00D8474A" w:rsidTr="00357D8D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91E47" w:rsidRPr="00D8474A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474A">
              <w:rPr>
                <w:b/>
                <w:sz w:val="20"/>
                <w:szCs w:val="20"/>
              </w:rPr>
              <w:t>% (ОП -- База) /База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D8474A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474A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D8474A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474A">
              <w:rPr>
                <w:b/>
                <w:sz w:val="20"/>
                <w:szCs w:val="20"/>
              </w:rPr>
              <w:t>% (ОП-ППО) /ППО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D8474A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474A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D8474A" w:rsidTr="00357D8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291E47" w:rsidRPr="00D8474A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474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91E47" w:rsidRPr="00D8474A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474A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91E47" w:rsidRPr="00D8474A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474A"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91E47" w:rsidRPr="00D8474A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474A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291E47" w:rsidRPr="00D8474A" w:rsidTr="00357D8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D8474A" w:rsidTr="00357D8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6</w:t>
            </w:r>
          </w:p>
        </w:tc>
      </w:tr>
      <w:tr w:rsidR="00291E47" w:rsidRPr="00D8474A" w:rsidTr="00357D8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1E47" w:rsidRPr="00D8474A" w:rsidTr="00357D8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3</w:t>
            </w:r>
          </w:p>
        </w:tc>
      </w:tr>
      <w:tr w:rsidR="00291E47" w:rsidRPr="00D8474A" w:rsidTr="00357D8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1E47" w:rsidRPr="00EE27BF" w:rsidTr="00357D8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EE27BF" w:rsidRDefault="00291E47" w:rsidP="00357D8D">
            <w:pPr>
              <w:rPr>
                <w:b/>
                <w:color w:val="C00000"/>
                <w:sz w:val="20"/>
                <w:szCs w:val="20"/>
              </w:rPr>
            </w:pPr>
            <w:r w:rsidRPr="00EE27BF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EE27BF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E27BF">
              <w:rPr>
                <w:b/>
                <w:color w:val="C00000"/>
                <w:sz w:val="20"/>
                <w:szCs w:val="20"/>
              </w:rPr>
              <w:t>0.6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EE27BF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E27BF">
              <w:rPr>
                <w:b/>
                <w:color w:val="C00000"/>
                <w:sz w:val="20"/>
                <w:szCs w:val="20"/>
              </w:rPr>
              <w:t>-0.4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EE27BF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E27BF">
              <w:rPr>
                <w:b/>
                <w:color w:val="C00000"/>
                <w:sz w:val="20"/>
                <w:szCs w:val="20"/>
              </w:rPr>
              <w:t>1.0</w:t>
            </w:r>
          </w:p>
        </w:tc>
      </w:tr>
      <w:tr w:rsidR="00291E47" w:rsidRPr="00D8474A" w:rsidTr="00357D8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B3465A" w:rsidTr="00357D8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4F4749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4F474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4749">
              <w:rPr>
                <w:color w:val="FF0000"/>
                <w:sz w:val="20"/>
                <w:szCs w:val="20"/>
              </w:rPr>
              <w:t>7</w:t>
            </w:r>
          </w:p>
        </w:tc>
      </w:tr>
    </w:tbl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>в январе 2017 относительно декабря</w:t>
      </w:r>
      <w:r w:rsidRPr="00FF7C40">
        <w:rPr>
          <w:sz w:val="28"/>
          <w:szCs w:val="28"/>
        </w:rPr>
        <w:t xml:space="preserve"> 2016 года отмечен в </w:t>
      </w:r>
      <w:r>
        <w:rPr>
          <w:sz w:val="28"/>
          <w:szCs w:val="28"/>
        </w:rPr>
        <w:t>Республике Алтай (4.3%) и в Алтайском крае (2.1%), а также в Ярославской (2.4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>, Псковской (1.8%) и Курганской (1.7%) областях.</w:t>
      </w:r>
    </w:p>
    <w:p w:rsidR="00357D8D" w:rsidRPr="00FF7C40" w:rsidRDefault="00357D8D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6.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291E47" w:rsidRPr="00CF1C45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291E47" w:rsidRPr="00FF7C40" w:rsidTr="00357D8D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291E47" w:rsidRPr="00FF7C40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F7C4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291E47" w:rsidRPr="00FF7C4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291E47" w:rsidRPr="00FF7C4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291E47" w:rsidRPr="00FF7C4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1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9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EE27BF" w:rsidRDefault="00291E47" w:rsidP="00357D8D">
            <w:pPr>
              <w:rPr>
                <w:sz w:val="20"/>
                <w:szCs w:val="20"/>
              </w:rPr>
            </w:pPr>
            <w:r w:rsidRPr="00EE27B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EE27BF" w:rsidRDefault="00291E47" w:rsidP="00357D8D">
            <w:pPr>
              <w:jc w:val="center"/>
              <w:rPr>
                <w:sz w:val="20"/>
                <w:szCs w:val="20"/>
              </w:rPr>
            </w:pPr>
            <w:r w:rsidRPr="00EE27BF">
              <w:rPr>
                <w:sz w:val="20"/>
                <w:szCs w:val="20"/>
              </w:rPr>
              <w:t>1.2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EE27BF" w:rsidRDefault="00291E47" w:rsidP="00357D8D">
            <w:pPr>
              <w:jc w:val="center"/>
              <w:rPr>
                <w:sz w:val="20"/>
                <w:szCs w:val="20"/>
              </w:rPr>
            </w:pPr>
            <w:r w:rsidRPr="00EE27BF">
              <w:rPr>
                <w:sz w:val="20"/>
                <w:szCs w:val="20"/>
              </w:rPr>
              <w:t>-0.5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EE27BF" w:rsidRDefault="00291E47" w:rsidP="00357D8D">
            <w:pPr>
              <w:jc w:val="center"/>
              <w:rPr>
                <w:sz w:val="20"/>
                <w:szCs w:val="20"/>
              </w:rPr>
            </w:pPr>
            <w:r w:rsidRPr="00EE27BF">
              <w:rPr>
                <w:sz w:val="20"/>
                <w:szCs w:val="20"/>
              </w:rPr>
              <w:t>1.7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</w:tr>
      <w:tr w:rsidR="00291E47" w:rsidRPr="00173B8D" w:rsidTr="00357D8D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8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3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EE27BF" w:rsidRDefault="00291E47" w:rsidP="00357D8D">
            <w:pPr>
              <w:rPr>
                <w:sz w:val="20"/>
                <w:szCs w:val="20"/>
              </w:rPr>
            </w:pPr>
            <w:r w:rsidRPr="00EE27B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EE27BF" w:rsidRDefault="00291E47" w:rsidP="00357D8D">
            <w:pPr>
              <w:jc w:val="center"/>
              <w:rPr>
                <w:sz w:val="20"/>
                <w:szCs w:val="20"/>
              </w:rPr>
            </w:pPr>
            <w:r w:rsidRPr="00EE27BF">
              <w:rPr>
                <w:sz w:val="20"/>
                <w:szCs w:val="20"/>
              </w:rPr>
              <w:t>1.5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EE27BF" w:rsidRDefault="00291E47" w:rsidP="00357D8D">
            <w:pPr>
              <w:jc w:val="center"/>
              <w:rPr>
                <w:sz w:val="20"/>
                <w:szCs w:val="20"/>
              </w:rPr>
            </w:pPr>
            <w:r w:rsidRPr="00EE27BF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EE27BF" w:rsidRDefault="00291E47" w:rsidP="00357D8D">
            <w:pPr>
              <w:jc w:val="center"/>
              <w:rPr>
                <w:sz w:val="20"/>
                <w:szCs w:val="20"/>
              </w:rPr>
            </w:pPr>
            <w:r w:rsidRPr="00EE27BF">
              <w:rPr>
                <w:sz w:val="20"/>
                <w:szCs w:val="20"/>
              </w:rPr>
              <w:t>1.0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EE27BF" w:rsidRDefault="00291E47" w:rsidP="00357D8D">
            <w:pPr>
              <w:rPr>
                <w:sz w:val="20"/>
                <w:szCs w:val="20"/>
              </w:rPr>
            </w:pPr>
            <w:r w:rsidRPr="00EE27B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EE27BF" w:rsidRDefault="00291E47" w:rsidP="00357D8D">
            <w:pPr>
              <w:jc w:val="center"/>
              <w:rPr>
                <w:sz w:val="20"/>
                <w:szCs w:val="20"/>
              </w:rPr>
            </w:pPr>
            <w:r w:rsidRPr="00EE27BF">
              <w:rPr>
                <w:sz w:val="20"/>
                <w:szCs w:val="20"/>
              </w:rPr>
              <w:t>4.2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EE27BF" w:rsidRDefault="00291E47" w:rsidP="00357D8D">
            <w:pPr>
              <w:jc w:val="center"/>
              <w:rPr>
                <w:sz w:val="20"/>
                <w:szCs w:val="20"/>
              </w:rPr>
            </w:pPr>
            <w:r w:rsidRPr="00EE27BF">
              <w:rPr>
                <w:sz w:val="20"/>
                <w:szCs w:val="20"/>
              </w:rPr>
              <w:t>2.6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EE27BF" w:rsidRDefault="00291E47" w:rsidP="00357D8D">
            <w:pPr>
              <w:jc w:val="center"/>
              <w:rPr>
                <w:sz w:val="20"/>
                <w:szCs w:val="20"/>
              </w:rPr>
            </w:pPr>
            <w:r w:rsidRPr="00EE27BF">
              <w:rPr>
                <w:sz w:val="20"/>
                <w:szCs w:val="20"/>
              </w:rPr>
              <w:t>1.7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9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9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8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1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4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sz w:val="20"/>
                <w:szCs w:val="20"/>
              </w:rPr>
            </w:pPr>
            <w:r w:rsidRPr="00173B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3B8D">
              <w:rPr>
                <w:sz w:val="20"/>
                <w:szCs w:val="20"/>
              </w:rPr>
              <w:t>0</w:t>
            </w:r>
          </w:p>
        </w:tc>
      </w:tr>
      <w:tr w:rsidR="00291E47" w:rsidRPr="00173B8D" w:rsidTr="00357D8D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1E47" w:rsidRPr="00173B8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73B8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73B8D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443B7E" w:rsidRDefault="00291E47" w:rsidP="00291E47">
      <w:pPr>
        <w:widowControl w:val="0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43B7E">
        <w:rPr>
          <w:color w:val="000000" w:themeColor="text1"/>
          <w:sz w:val="28"/>
          <w:szCs w:val="28"/>
        </w:rPr>
        <w:t xml:space="preserve">Розничные цены на ЖНВЛП амбулаторного сегмента в целом по России в ценовой категории свыше 500 руб. в январе 2017 относительно декабря 2016 увеличились на </w:t>
      </w:r>
      <w:r w:rsidRPr="00443B7E">
        <w:rPr>
          <w:b/>
          <w:color w:val="000000" w:themeColor="text1"/>
          <w:sz w:val="28"/>
          <w:szCs w:val="28"/>
        </w:rPr>
        <w:t>0.6%</w:t>
      </w:r>
      <w:r w:rsidRPr="00443B7E">
        <w:rPr>
          <w:color w:val="000000" w:themeColor="text1"/>
          <w:sz w:val="28"/>
          <w:szCs w:val="28"/>
        </w:rPr>
        <w:t>, увеличение отмечено во всех федеральных округах</w:t>
      </w:r>
      <w:r>
        <w:rPr>
          <w:color w:val="000000" w:themeColor="text1"/>
          <w:sz w:val="28"/>
          <w:szCs w:val="28"/>
        </w:rPr>
        <w:t>. П</w:t>
      </w:r>
      <w:r w:rsidRPr="00443B7E">
        <w:rPr>
          <w:color w:val="000000" w:themeColor="text1"/>
          <w:sz w:val="28"/>
          <w:szCs w:val="28"/>
        </w:rPr>
        <w:t xml:space="preserve">о сравнению с базовым периодом увеличение составило </w:t>
      </w:r>
      <w:r w:rsidRPr="00443B7E">
        <w:rPr>
          <w:b/>
          <w:color w:val="000000" w:themeColor="text1"/>
          <w:sz w:val="28"/>
          <w:szCs w:val="28"/>
        </w:rPr>
        <w:t>1.5%</w:t>
      </w:r>
      <w:r w:rsidRPr="00443B7E">
        <w:rPr>
          <w:color w:val="000000" w:themeColor="text1"/>
          <w:sz w:val="28"/>
          <w:szCs w:val="28"/>
        </w:rPr>
        <w:t>.</w:t>
      </w:r>
    </w:p>
    <w:p w:rsidR="00291E47" w:rsidRPr="00474527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F54A8E" w:rsidRDefault="00291E47" w:rsidP="00291E47">
      <w:pPr>
        <w:widowControl w:val="0"/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291E47" w:rsidRPr="00F54A8E" w:rsidRDefault="00291E47" w:rsidP="00291E47">
      <w:pPr>
        <w:widowControl w:val="0"/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291E47" w:rsidRPr="005E4DA1" w:rsidTr="00357D8D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91E47" w:rsidRPr="005E4DA1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DA1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5E4DA1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E4DA1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5E4DA1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E4DA1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5E4DA1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E4DA1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5E4DA1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291E47" w:rsidRPr="005E4DA1" w:rsidRDefault="00291E47" w:rsidP="00357D8D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5E4DA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91E47" w:rsidRPr="005E4DA1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91E47" w:rsidRPr="005E4DA1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91E47" w:rsidRPr="005E4DA1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E4DA1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291E47" w:rsidRPr="005E4DA1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6</w:t>
            </w:r>
          </w:p>
        </w:tc>
      </w:tr>
      <w:tr w:rsidR="00291E47" w:rsidRPr="005E4DA1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5E4DA1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8</w:t>
            </w:r>
          </w:p>
        </w:tc>
      </w:tr>
      <w:tr w:rsidR="00291E47" w:rsidRPr="005E4DA1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3</w:t>
            </w:r>
          </w:p>
        </w:tc>
      </w:tr>
      <w:tr w:rsidR="00291E47" w:rsidRPr="005E4DA1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5E4DA1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6</w:t>
            </w:r>
          </w:p>
        </w:tc>
      </w:tr>
      <w:tr w:rsidR="00291E47" w:rsidRPr="005E4DA1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6</w:t>
            </w:r>
          </w:p>
        </w:tc>
      </w:tr>
      <w:tr w:rsidR="00291E47" w:rsidRPr="005E4DA1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B3178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B3178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31782">
              <w:rPr>
                <w:color w:val="FF0000"/>
                <w:sz w:val="20"/>
                <w:szCs w:val="20"/>
              </w:rPr>
              <w:t>6</w:t>
            </w:r>
          </w:p>
        </w:tc>
      </w:tr>
    </w:tbl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январе 2017 относительно декабря</w:t>
      </w:r>
      <w:r w:rsidRPr="00FF7C40">
        <w:rPr>
          <w:sz w:val="28"/>
          <w:szCs w:val="28"/>
        </w:rPr>
        <w:t xml:space="preserve"> 2016 год</w:t>
      </w:r>
      <w:r>
        <w:rPr>
          <w:sz w:val="28"/>
          <w:szCs w:val="28"/>
        </w:rPr>
        <w:t>а отмечен в Республиках Алтай (3.4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 xml:space="preserve"> и Карелия (2.2%), в Ярославской (2.7%) и Новосибирской (2.4%) областях, а также в </w:t>
      </w:r>
      <w:r w:rsidRPr="009B243A">
        <w:rPr>
          <w:sz w:val="28"/>
          <w:szCs w:val="28"/>
        </w:rPr>
        <w:t>Алтайск</w:t>
      </w:r>
      <w:r>
        <w:rPr>
          <w:sz w:val="28"/>
          <w:szCs w:val="28"/>
        </w:rPr>
        <w:t>ом крае (2.5%)</w:t>
      </w:r>
    </w:p>
    <w:p w:rsidR="00291E47" w:rsidRPr="00443B7E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291E47" w:rsidRPr="00FF7C40" w:rsidTr="00357D8D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291E47" w:rsidRPr="00FF7C4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291E47" w:rsidRPr="00FF7C4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291E47" w:rsidRPr="00FF7C4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291E47" w:rsidRPr="00FF7C4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2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2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0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4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sz w:val="20"/>
                <w:szCs w:val="20"/>
              </w:rPr>
            </w:pPr>
            <w:r w:rsidRPr="00577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248">
              <w:rPr>
                <w:sz w:val="20"/>
                <w:szCs w:val="20"/>
              </w:rPr>
              <w:t>7</w:t>
            </w:r>
          </w:p>
        </w:tc>
      </w:tr>
      <w:tr w:rsidR="00291E47" w:rsidRPr="00577248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7248">
              <w:rPr>
                <w:color w:val="FF0000"/>
                <w:sz w:val="20"/>
                <w:szCs w:val="20"/>
              </w:rPr>
              <w:t>7</w:t>
            </w:r>
          </w:p>
        </w:tc>
      </w:tr>
    </w:tbl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254A40">
        <w:rPr>
          <w:i/>
          <w:sz w:val="28"/>
          <w:szCs w:val="28"/>
        </w:rPr>
        <w:t>Российского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>0 руб. в среднем по России в январе 2017</w:t>
      </w:r>
      <w:r w:rsidRPr="00FF7C40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декабря</w:t>
      </w:r>
      <w:r w:rsidRPr="00FF7C40">
        <w:rPr>
          <w:sz w:val="28"/>
          <w:szCs w:val="28"/>
        </w:rPr>
        <w:t xml:space="preserve"> 2016 года увеличились на </w:t>
      </w:r>
      <w:r>
        <w:rPr>
          <w:b/>
          <w:sz w:val="28"/>
          <w:szCs w:val="28"/>
        </w:rPr>
        <w:t>0.6</w:t>
      </w:r>
      <w:r w:rsidRPr="00FF7C40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FF7C40">
        <w:rPr>
          <w:sz w:val="28"/>
          <w:szCs w:val="28"/>
        </w:rPr>
        <w:t xml:space="preserve"> по сравнению с базовым периодом цен</w:t>
      </w:r>
      <w:r>
        <w:rPr>
          <w:sz w:val="28"/>
          <w:szCs w:val="28"/>
        </w:rPr>
        <w:t>ы</w:t>
      </w:r>
      <w:r w:rsidRPr="00FF7C40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FF7C40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3.2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>.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3. Динамика розничных цен на ЖНВЛП </w:t>
      </w:r>
      <w:r w:rsidRPr="00C96526">
        <w:rPr>
          <w:i/>
          <w:sz w:val="28"/>
          <w:szCs w:val="28"/>
        </w:rPr>
        <w:t xml:space="preserve">Российского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291E47" w:rsidRPr="00144495" w:rsidTr="00357D8D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91E47" w:rsidRPr="00144495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4495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144495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4449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144495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4449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144495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4449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144495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291E47" w:rsidRPr="00144495" w:rsidRDefault="00291E47" w:rsidP="00357D8D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14449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91E47" w:rsidRPr="00144495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91E47" w:rsidRPr="00144495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91E47" w:rsidRPr="00144495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44495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291E47" w:rsidRPr="00144495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144495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4449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291E47" w:rsidRPr="00144495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144495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4449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291E47" w:rsidRPr="00144495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144495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4449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291E47" w:rsidRPr="00144495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144495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4449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291E47" w:rsidRPr="00144495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144495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44495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4.6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291E47" w:rsidRPr="00144495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144495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44495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291E47" w:rsidRPr="00144495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144495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4449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3.6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291E47" w:rsidRPr="00144495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144495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44495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3.4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577248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577248">
              <w:rPr>
                <w:color w:val="FF0000"/>
                <w:sz w:val="20"/>
                <w:szCs w:val="20"/>
              </w:rPr>
              <w:t>0.6</w:t>
            </w:r>
          </w:p>
        </w:tc>
      </w:tr>
    </w:tbl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C96526">
        <w:rPr>
          <w:i/>
          <w:sz w:val="28"/>
          <w:szCs w:val="28"/>
        </w:rPr>
        <w:t xml:space="preserve">Российского производства </w:t>
      </w:r>
      <w:r>
        <w:rPr>
          <w:sz w:val="28"/>
          <w:szCs w:val="28"/>
        </w:rPr>
        <w:t>стоимостью свыше 500 руб. в январе 2017 года относительно декабря</w:t>
      </w:r>
      <w:r w:rsidRPr="00FF7C40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6 отмечен в Вологодской (3.5%) и Амурской (2.7%) областях, в Республике Алтай (3.1%) и в Алтайском крае (3%), </w:t>
      </w:r>
      <w:r w:rsidRPr="00B51275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в г Севастополе (2.8%)</w:t>
      </w:r>
      <w:r w:rsidRPr="00B51275">
        <w:rPr>
          <w:sz w:val="28"/>
          <w:szCs w:val="28"/>
        </w:rPr>
        <w:t>.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4. Динамика розничных цен на ЖНВЛП </w:t>
      </w:r>
      <w:r w:rsidRPr="007A4ED5">
        <w:rPr>
          <w:i/>
          <w:sz w:val="28"/>
          <w:szCs w:val="28"/>
        </w:rPr>
        <w:t xml:space="preserve">Российского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291E47" w:rsidRPr="00B12829" w:rsidTr="00357D8D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291E47" w:rsidRPr="00B12829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291E47" w:rsidRPr="00B12829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291E47" w:rsidRPr="00B12829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291E47" w:rsidRPr="00B12829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17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14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8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515B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15BD">
              <w:rPr>
                <w:color w:val="FF0000"/>
                <w:sz w:val="20"/>
                <w:szCs w:val="20"/>
              </w:rPr>
              <w:t>1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8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3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0</w:t>
            </w:r>
          </w:p>
        </w:tc>
      </w:tr>
      <w:tr w:rsidR="00291E47" w:rsidRPr="001515BD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1515BD" w:rsidRDefault="00291E47" w:rsidP="00357D8D">
            <w:pPr>
              <w:jc w:val="center"/>
              <w:rPr>
                <w:sz w:val="20"/>
                <w:szCs w:val="20"/>
              </w:rPr>
            </w:pPr>
            <w:r w:rsidRPr="001515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515BD">
              <w:rPr>
                <w:sz w:val="20"/>
                <w:szCs w:val="20"/>
              </w:rPr>
              <w:t>1</w:t>
            </w:r>
          </w:p>
        </w:tc>
      </w:tr>
    </w:tbl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>00 руб. в среднем по России в январе 2017 года относительно декабря</w:t>
      </w:r>
      <w:r w:rsidRPr="00FF7C40">
        <w:rPr>
          <w:sz w:val="28"/>
          <w:szCs w:val="28"/>
        </w:rPr>
        <w:t xml:space="preserve"> 2016 года увеличились на </w:t>
      </w:r>
      <w:r w:rsidRPr="00FF7C40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5</w:t>
      </w:r>
      <w:r w:rsidRPr="00FF7C40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FF7C40">
        <w:rPr>
          <w:sz w:val="28"/>
          <w:szCs w:val="28"/>
        </w:rPr>
        <w:t xml:space="preserve"> а по сравнению с базов</w:t>
      </w:r>
      <w:r>
        <w:rPr>
          <w:sz w:val="28"/>
          <w:szCs w:val="28"/>
        </w:rPr>
        <w:t>ым периодом уровень цен увеличился</w:t>
      </w:r>
      <w:r w:rsidRPr="00FF7C40">
        <w:rPr>
          <w:sz w:val="28"/>
          <w:szCs w:val="28"/>
        </w:rPr>
        <w:t xml:space="preserve"> на </w:t>
      </w:r>
      <w:r w:rsidRPr="00FF7C40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7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>.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5.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291E47" w:rsidRPr="00B12829" w:rsidTr="00357D8D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91E47" w:rsidRPr="00B12829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829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B12829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B12829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B12829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B12829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291E47" w:rsidRPr="00B12829" w:rsidRDefault="00291E47" w:rsidP="00357D8D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91E47" w:rsidRPr="00B12829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91E47" w:rsidRPr="00B12829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91E47" w:rsidRPr="00B12829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291E47" w:rsidRPr="00B12829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291E47" w:rsidRPr="00B12829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-0.6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291E47" w:rsidRPr="00B12829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291E47" w:rsidRPr="00B12829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291E47" w:rsidRPr="00B12829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291E47" w:rsidRPr="00B12829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291E47" w:rsidRPr="00B12829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291E47" w:rsidRPr="00B12829" w:rsidTr="00357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0.6</w:t>
            </w:r>
          </w:p>
        </w:tc>
      </w:tr>
    </w:tbl>
    <w:p w:rsidR="00291E47" w:rsidRPr="0036430C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январе 2017 года относительно декабря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>2016 года отмечен в Республиках Алтай (3.5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 xml:space="preserve"> и Карелия (2.8%), в Ярославской (2.8%) и Новосибирской (2.4%) областях, а также в Алтайском крае </w:t>
      </w:r>
      <w:r w:rsidRPr="001C5DBC">
        <w:rPr>
          <w:sz w:val="28"/>
          <w:szCs w:val="28"/>
        </w:rPr>
        <w:t>(</w:t>
      </w:r>
      <w:r>
        <w:rPr>
          <w:sz w:val="28"/>
          <w:szCs w:val="28"/>
        </w:rPr>
        <w:t>2.4%).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6.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291E47" w:rsidRPr="001C5DBC" w:rsidTr="00357D8D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291E47" w:rsidRPr="001C5DBC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5DBC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291E47" w:rsidRPr="001C5DBC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5DBC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291E47" w:rsidRPr="001C5DBC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5DBC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291E47" w:rsidRPr="001C5DBC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5DBC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8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3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2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0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sz w:val="20"/>
                <w:szCs w:val="20"/>
              </w:rPr>
            </w:pPr>
            <w:r w:rsidRPr="00DE27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276A">
              <w:rPr>
                <w:sz w:val="20"/>
                <w:szCs w:val="20"/>
              </w:rPr>
              <w:t>5</w:t>
            </w:r>
          </w:p>
        </w:tc>
      </w:tr>
      <w:tr w:rsidR="00291E47" w:rsidRPr="00DE276A" w:rsidTr="00357D8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DE276A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DE276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276A">
              <w:rPr>
                <w:color w:val="FF0000"/>
                <w:sz w:val="20"/>
                <w:szCs w:val="20"/>
              </w:rPr>
              <w:t>8</w:t>
            </w:r>
          </w:p>
        </w:tc>
      </w:tr>
    </w:tbl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среднем по России розничные цены на ЖНВЛП за</w:t>
      </w:r>
      <w:r>
        <w:rPr>
          <w:sz w:val="28"/>
          <w:szCs w:val="28"/>
        </w:rPr>
        <w:t>рубежного производства в январе 2017 года относительно декабря</w:t>
      </w:r>
      <w:r w:rsidRPr="00FF7C40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>увеличились</w:t>
      </w:r>
      <w:r w:rsidRPr="00FF7C40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0.7</w:t>
      </w:r>
      <w:r w:rsidRPr="00FF7C40">
        <w:rPr>
          <w:b/>
          <w:sz w:val="28"/>
          <w:szCs w:val="28"/>
        </w:rPr>
        <w:t>%</w:t>
      </w:r>
      <w:r>
        <w:rPr>
          <w:sz w:val="28"/>
          <w:szCs w:val="28"/>
        </w:rPr>
        <w:t>, увеличение отмечено во всех</w:t>
      </w:r>
      <w:r w:rsidRPr="00FF7C40">
        <w:rPr>
          <w:sz w:val="28"/>
          <w:szCs w:val="28"/>
        </w:rPr>
        <w:t xml:space="preserve"> </w:t>
      </w:r>
      <w:r w:rsidRPr="00056F74">
        <w:rPr>
          <w:sz w:val="28"/>
          <w:szCs w:val="28"/>
        </w:rPr>
        <w:t>федеральных округах</w:t>
      </w:r>
      <w:r>
        <w:rPr>
          <w:sz w:val="28"/>
          <w:szCs w:val="28"/>
        </w:rPr>
        <w:t>.</w:t>
      </w:r>
      <w:r w:rsidRPr="00056F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F7C40">
        <w:rPr>
          <w:sz w:val="28"/>
          <w:szCs w:val="28"/>
        </w:rPr>
        <w:t xml:space="preserve">тносительно базового месяца увеличение цен составило </w:t>
      </w:r>
      <w:r>
        <w:rPr>
          <w:b/>
          <w:sz w:val="28"/>
          <w:szCs w:val="28"/>
        </w:rPr>
        <w:t>0.8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 xml:space="preserve">. </w:t>
      </w:r>
    </w:p>
    <w:p w:rsidR="00357D8D" w:rsidRPr="00FF7C40" w:rsidRDefault="00357D8D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291E47" w:rsidRPr="00D11CC2" w:rsidTr="00357D8D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291E47" w:rsidRPr="00D11CC2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11CC2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91E47" w:rsidRPr="00D11CC2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1CC2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91E47" w:rsidRPr="00D11CC2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1CC2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D11CC2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1CC2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D11CC2" w:rsidTr="00357D8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291E47" w:rsidRPr="00D11CC2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1CC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91E47" w:rsidRPr="00D11CC2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1CC2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91E47" w:rsidRPr="00D11CC2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1CC2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91E47" w:rsidRPr="00D11CC2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0.7</w:t>
            </w:r>
          </w:p>
        </w:tc>
      </w:tr>
      <w:tr w:rsidR="00291E47" w:rsidRPr="00D11CC2" w:rsidTr="00357D8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D11CC2" w:rsidTr="00357D8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5</w:t>
            </w:r>
          </w:p>
        </w:tc>
      </w:tr>
      <w:tr w:rsidR="00291E47" w:rsidRPr="00D11CC2" w:rsidTr="00357D8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1E47" w:rsidRPr="00D11CC2" w:rsidTr="00357D8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3</w:t>
            </w:r>
          </w:p>
        </w:tc>
      </w:tr>
      <w:tr w:rsidR="00291E47" w:rsidRPr="00056F74" w:rsidTr="00357D8D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056F74" w:rsidRDefault="00291E47" w:rsidP="00357D8D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056F74">
              <w:rPr>
                <w:b/>
                <w:color w:val="C0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056F74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56F74">
              <w:rPr>
                <w:b/>
                <w:color w:val="C00000"/>
                <w:sz w:val="20"/>
                <w:szCs w:val="20"/>
              </w:rPr>
              <w:t>2.0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056F74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56F74">
              <w:rPr>
                <w:b/>
                <w:color w:val="C00000"/>
                <w:sz w:val="20"/>
                <w:szCs w:val="20"/>
              </w:rPr>
              <w:t>1.1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056F74" w:rsidRDefault="00291E47" w:rsidP="00357D8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56F74">
              <w:rPr>
                <w:b/>
                <w:color w:val="C00000"/>
                <w:sz w:val="20"/>
                <w:szCs w:val="20"/>
              </w:rPr>
              <w:t>1.0</w:t>
            </w:r>
          </w:p>
        </w:tc>
      </w:tr>
      <w:tr w:rsidR="00291E47" w:rsidRPr="00D11CC2" w:rsidTr="00357D8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1E47" w:rsidRPr="00D11CC2" w:rsidTr="00357D8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D11CC2" w:rsidTr="00357D8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7</w:t>
            </w:r>
          </w:p>
        </w:tc>
      </w:tr>
    </w:tbl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</w:t>
      </w:r>
      <w:r>
        <w:rPr>
          <w:color w:val="000000"/>
          <w:sz w:val="28"/>
          <w:szCs w:val="28"/>
        </w:rPr>
        <w:t xml:space="preserve">П зарубежного производства в январе 2017 года относительно декабря 2016 года отмечен в Республиках Алтай (4.3%) и Бурятия (1.7%), в </w:t>
      </w:r>
      <w:r w:rsidRPr="005A0D5B">
        <w:rPr>
          <w:color w:val="000000"/>
          <w:sz w:val="28"/>
          <w:szCs w:val="28"/>
        </w:rPr>
        <w:t>Алтайск</w:t>
      </w:r>
      <w:r>
        <w:rPr>
          <w:color w:val="000000"/>
          <w:sz w:val="28"/>
          <w:szCs w:val="28"/>
        </w:rPr>
        <w:t>ом крае (2%), а также в Ярославской (2.4%) и Псковской (1.6%) областях.</w:t>
      </w:r>
    </w:p>
    <w:p w:rsidR="00357D8D" w:rsidRPr="00357D8D" w:rsidRDefault="00357D8D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291E47" w:rsidRPr="00FF7C40" w:rsidTr="00357D8D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291E47" w:rsidRPr="00FF7C40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F7C4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291E47" w:rsidRPr="00FF7C4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291E47" w:rsidRPr="00FF7C4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291E47" w:rsidRPr="00FF7C40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056F74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056F74" w:rsidRDefault="00291E47" w:rsidP="00357D8D">
            <w:pPr>
              <w:rPr>
                <w:sz w:val="20"/>
                <w:szCs w:val="20"/>
              </w:rPr>
            </w:pPr>
            <w:r w:rsidRPr="00056F7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056F74" w:rsidRDefault="00291E47" w:rsidP="00357D8D">
            <w:pPr>
              <w:jc w:val="center"/>
              <w:rPr>
                <w:sz w:val="20"/>
                <w:szCs w:val="20"/>
              </w:rPr>
            </w:pPr>
            <w:r w:rsidRPr="00056F74">
              <w:rPr>
                <w:sz w:val="20"/>
                <w:szCs w:val="20"/>
              </w:rPr>
              <w:t>7.8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056F74" w:rsidRDefault="00291E47" w:rsidP="00357D8D">
            <w:pPr>
              <w:jc w:val="center"/>
              <w:rPr>
                <w:sz w:val="20"/>
                <w:szCs w:val="20"/>
              </w:rPr>
            </w:pPr>
            <w:r w:rsidRPr="00056F74">
              <w:rPr>
                <w:sz w:val="20"/>
                <w:szCs w:val="20"/>
              </w:rPr>
              <w:t>6.1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056F74" w:rsidRDefault="00291E47" w:rsidP="00357D8D">
            <w:pPr>
              <w:jc w:val="center"/>
              <w:rPr>
                <w:sz w:val="20"/>
                <w:szCs w:val="20"/>
              </w:rPr>
            </w:pPr>
            <w:r w:rsidRPr="00056F74">
              <w:rPr>
                <w:sz w:val="20"/>
                <w:szCs w:val="20"/>
              </w:rPr>
              <w:t>1.6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г. 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</w:tr>
      <w:tr w:rsidR="00291E47" w:rsidRPr="007B5902" w:rsidTr="00357D8D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9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6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3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9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1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2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9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3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sz w:val="20"/>
                <w:szCs w:val="20"/>
              </w:rPr>
            </w:pPr>
            <w:r w:rsidRPr="007B59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5902">
              <w:rPr>
                <w:sz w:val="20"/>
                <w:szCs w:val="20"/>
              </w:rPr>
              <w:t>9</w:t>
            </w:r>
          </w:p>
        </w:tc>
      </w:tr>
      <w:tr w:rsidR="00291E47" w:rsidRPr="007B5902" w:rsidTr="00357D8D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E47" w:rsidRPr="007B5902" w:rsidRDefault="00291E47" w:rsidP="00357D8D">
            <w:pPr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91E47" w:rsidRPr="007B5902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7B590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5902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291E47" w:rsidRPr="00FF7C40" w:rsidRDefault="00291E47" w:rsidP="00291E4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322CB">
        <w:rPr>
          <w:sz w:val="28"/>
          <w:szCs w:val="28"/>
        </w:rPr>
        <w:t xml:space="preserve">Розничные цены на ЖНВЛП </w:t>
      </w:r>
      <w:r w:rsidRPr="00CC031E">
        <w:rPr>
          <w:sz w:val="28"/>
          <w:szCs w:val="28"/>
        </w:rPr>
        <w:t xml:space="preserve">Российского производства </w:t>
      </w:r>
      <w:r w:rsidRPr="006322CB">
        <w:rPr>
          <w:sz w:val="28"/>
          <w:szCs w:val="28"/>
        </w:rPr>
        <w:t xml:space="preserve">в целом по России </w:t>
      </w:r>
      <w:r>
        <w:rPr>
          <w:sz w:val="28"/>
          <w:szCs w:val="28"/>
        </w:rPr>
        <w:t>в январе 2017</w:t>
      </w:r>
      <w:r w:rsidRPr="00837F85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декабря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увеличились на </w:t>
      </w:r>
      <w:r>
        <w:rPr>
          <w:b/>
          <w:sz w:val="28"/>
          <w:szCs w:val="28"/>
        </w:rPr>
        <w:t>0.9</w:t>
      </w:r>
      <w:r w:rsidRPr="00890318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043DFC">
        <w:rPr>
          <w:sz w:val="28"/>
          <w:szCs w:val="28"/>
        </w:rPr>
        <w:t>увеличение отмечено во всех федеральных округах</w:t>
      </w:r>
      <w:r>
        <w:rPr>
          <w:sz w:val="28"/>
          <w:szCs w:val="28"/>
        </w:rPr>
        <w:t>. О</w:t>
      </w:r>
      <w:r w:rsidRPr="00837F85">
        <w:rPr>
          <w:sz w:val="28"/>
          <w:szCs w:val="28"/>
        </w:rPr>
        <w:t>тносительно базового месяца цен</w:t>
      </w:r>
      <w:r>
        <w:rPr>
          <w:sz w:val="28"/>
          <w:szCs w:val="28"/>
        </w:rPr>
        <w:t xml:space="preserve">ы увеличились на </w:t>
      </w:r>
      <w:r>
        <w:rPr>
          <w:b/>
          <w:sz w:val="28"/>
          <w:szCs w:val="28"/>
        </w:rPr>
        <w:t>4.2</w:t>
      </w:r>
      <w:r w:rsidRPr="00837F85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291E47" w:rsidRPr="002C69BF" w:rsidRDefault="00291E47" w:rsidP="00291E4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291E47" w:rsidRPr="008E3A4D" w:rsidTr="00357D8D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291E47" w:rsidRPr="008E3A4D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3A4D">
              <w:rPr>
                <w:b/>
                <w:bCs/>
                <w:color w:val="000000"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8E3A4D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3A4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8E3A4D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3A4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1E47" w:rsidRPr="008E3A4D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3A4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8E3A4D" w:rsidTr="00357D8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291E47" w:rsidRPr="008E3A4D" w:rsidRDefault="00291E47" w:rsidP="00357D8D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8E3A4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91E47" w:rsidRPr="008E3A4D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91E47" w:rsidRPr="008E3A4D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3A4D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91E47" w:rsidRPr="008E3A4D" w:rsidRDefault="00291E47" w:rsidP="00357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</w:t>
            </w:r>
          </w:p>
        </w:tc>
      </w:tr>
      <w:tr w:rsidR="00291E47" w:rsidRPr="00117290" w:rsidTr="00357D8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291E47" w:rsidRPr="00117290" w:rsidTr="00357D8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3.4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291E47" w:rsidRPr="00117290" w:rsidTr="00357D8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291E47" w:rsidRPr="00117290" w:rsidTr="00357D8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291E47" w:rsidRPr="00117290" w:rsidTr="00357D8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4.6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291E47" w:rsidRPr="00117290" w:rsidTr="00357D8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5.4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291E47" w:rsidRPr="00117290" w:rsidTr="00357D8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4.0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291E47" w:rsidRPr="00117290" w:rsidTr="00357D8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E47" w:rsidRPr="00117290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117290">
              <w:rPr>
                <w:color w:val="FF0000"/>
                <w:sz w:val="20"/>
                <w:szCs w:val="20"/>
              </w:rPr>
              <w:t>1.1</w:t>
            </w:r>
          </w:p>
        </w:tc>
      </w:tr>
    </w:tbl>
    <w:p w:rsidR="00291E47" w:rsidRPr="00357D8D" w:rsidRDefault="00291E47" w:rsidP="00291E47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291E47" w:rsidRDefault="009B4241" w:rsidP="00291E47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rect id="Прямоугольник 53" o:spid="_x0000_s1030" style="position:absolute;left:0;text-align:left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<o:lock v:ext="edit" rotation="t" shapetype="t"/>
          </v:rect>
        </w:pict>
      </w:r>
      <w:r>
        <w:rPr>
          <w:noProof/>
        </w:rPr>
        <w:pict>
          <v:rect id="Прямоугольник 52" o:spid="_x0000_s1029" style="position:absolute;left:0;text-align:left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<o:lock v:ext="edit" rotation="t" shapetype="t"/>
          </v:rect>
        </w:pict>
      </w:r>
      <w:r>
        <w:rPr>
          <w:noProof/>
        </w:rPr>
        <w:pict>
          <v:rect id="Прямоугольник 51" o:spid="_x0000_s1028" style="position:absolute;left:0;text-align:left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<o:lock v:ext="edit" rotation="t" shapetype="t"/>
          </v:rect>
        </w:pict>
      </w:r>
      <w:r>
        <w:rPr>
          <w:noProof/>
        </w:rPr>
        <w:pict>
          <v:rect id="Прямоугольник 50" o:spid="_x0000_s1027" style="position:absolute;left:0;text-align:left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<o:lock v:ext="edit" rotation="t" shapetype="t"/>
          </v:rect>
        </w:pict>
      </w:r>
      <w:r>
        <w:rPr>
          <w:noProof/>
        </w:rPr>
        <w:pict>
          <v:rect id="Прямоугольник 49" o:spid="_x0000_s1026" style="position:absolute;left:0;text-align:left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<o:lock v:ext="edit" rotation="t" shapetype="t"/>
          </v:rect>
        </w:pict>
      </w:r>
      <w:r w:rsidR="00291E47" w:rsidRPr="00CC3BA6">
        <w:rPr>
          <w:sz w:val="28"/>
          <w:szCs w:val="28"/>
        </w:rPr>
        <w:t>В разрезе регионов</w:t>
      </w:r>
      <w:r w:rsidR="00291E47">
        <w:rPr>
          <w:sz w:val="28"/>
          <w:szCs w:val="28"/>
        </w:rPr>
        <w:t xml:space="preserve"> </w:t>
      </w:r>
      <w:r w:rsidR="00291E47" w:rsidRPr="00CC3BA6">
        <w:rPr>
          <w:sz w:val="28"/>
          <w:szCs w:val="28"/>
        </w:rPr>
        <w:t xml:space="preserve">наибольший рост цен на ЖНВЛП </w:t>
      </w:r>
      <w:r w:rsidR="00291E47" w:rsidRPr="00CC031E">
        <w:rPr>
          <w:sz w:val="28"/>
          <w:szCs w:val="28"/>
        </w:rPr>
        <w:t xml:space="preserve">Российского производства </w:t>
      </w:r>
      <w:r w:rsidR="00291E47" w:rsidRPr="008150F5">
        <w:rPr>
          <w:sz w:val="28"/>
          <w:szCs w:val="28"/>
        </w:rPr>
        <w:t xml:space="preserve">в </w:t>
      </w:r>
      <w:r w:rsidR="00291E47">
        <w:rPr>
          <w:sz w:val="28"/>
          <w:szCs w:val="28"/>
        </w:rPr>
        <w:t>январе 2017</w:t>
      </w:r>
      <w:r w:rsidR="00291E47" w:rsidRPr="008150F5">
        <w:rPr>
          <w:sz w:val="28"/>
          <w:szCs w:val="28"/>
        </w:rPr>
        <w:t xml:space="preserve"> года относительно </w:t>
      </w:r>
      <w:r w:rsidR="00291E47">
        <w:rPr>
          <w:sz w:val="28"/>
          <w:szCs w:val="28"/>
        </w:rPr>
        <w:t xml:space="preserve">декабря </w:t>
      </w:r>
      <w:r w:rsidR="00291E47" w:rsidRPr="008150F5">
        <w:rPr>
          <w:sz w:val="28"/>
          <w:szCs w:val="28"/>
        </w:rPr>
        <w:t xml:space="preserve">2016 года </w:t>
      </w:r>
      <w:r w:rsidR="00291E47" w:rsidRPr="00CC3BA6">
        <w:rPr>
          <w:sz w:val="28"/>
          <w:szCs w:val="28"/>
        </w:rPr>
        <w:t xml:space="preserve">отмечен </w:t>
      </w:r>
      <w:r w:rsidR="00291E47">
        <w:rPr>
          <w:sz w:val="28"/>
          <w:szCs w:val="28"/>
        </w:rPr>
        <w:t xml:space="preserve">в </w:t>
      </w:r>
      <w:r w:rsidR="00291E47">
        <w:rPr>
          <w:bCs/>
          <w:sz w:val="28"/>
          <w:szCs w:val="28"/>
        </w:rPr>
        <w:t>Республиках Алтай</w:t>
      </w:r>
      <w:r w:rsidR="00291E47" w:rsidRPr="00034C3E">
        <w:rPr>
          <w:bCs/>
          <w:sz w:val="28"/>
          <w:szCs w:val="28"/>
        </w:rPr>
        <w:t xml:space="preserve"> </w:t>
      </w:r>
      <w:r w:rsidR="00291E47">
        <w:rPr>
          <w:bCs/>
          <w:sz w:val="28"/>
          <w:szCs w:val="28"/>
        </w:rPr>
        <w:t>(4.7%), Калмыкия (2.2%), в Алтайском крае (2.4%) и в г. Севастополе (2.1%), а также в Ханты-Мансийском а.окр. (2</w:t>
      </w:r>
      <w:r w:rsidR="00291E47" w:rsidRPr="001266B3">
        <w:rPr>
          <w:bCs/>
          <w:sz w:val="28"/>
          <w:szCs w:val="28"/>
        </w:rPr>
        <w:t>%)</w:t>
      </w:r>
      <w:r w:rsidR="00291E47">
        <w:rPr>
          <w:bCs/>
          <w:sz w:val="28"/>
          <w:szCs w:val="28"/>
        </w:rPr>
        <w:t xml:space="preserve">. </w:t>
      </w:r>
    </w:p>
    <w:p w:rsidR="00291E47" w:rsidRPr="00043DFC" w:rsidRDefault="00291E47" w:rsidP="00291E47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291E47" w:rsidRDefault="00291E47" w:rsidP="00291E47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CC031E">
        <w:rPr>
          <w:i/>
          <w:color w:val="000000"/>
          <w:sz w:val="28"/>
          <w:szCs w:val="28"/>
        </w:rPr>
        <w:t>Российского производства</w:t>
      </w:r>
      <w:r w:rsidRPr="00CC3BA6">
        <w:rPr>
          <w:color w:val="000000"/>
          <w:sz w:val="28"/>
          <w:szCs w:val="28"/>
        </w:rPr>
        <w:t xml:space="preserve">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291E47" w:rsidRPr="002C69BF" w:rsidRDefault="00291E47" w:rsidP="00291E47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291E47" w:rsidRPr="009B02D3" w:rsidTr="00357D8D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291E47" w:rsidRPr="009B02D3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02D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291E47" w:rsidRPr="009B02D3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B02D3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291E47" w:rsidRPr="009B02D3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B02D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291E47" w:rsidRPr="009B02D3" w:rsidRDefault="00291E47" w:rsidP="00357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B02D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</w:tr>
      <w:tr w:rsidR="00291E47" w:rsidRPr="00CD65FC" w:rsidTr="00357D8D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1E47" w:rsidRPr="00CD65FC" w:rsidRDefault="00291E47" w:rsidP="00357D8D">
            <w:pPr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1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13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7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2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1E47" w:rsidRPr="00CD65FC" w:rsidRDefault="00291E47" w:rsidP="00357D8D">
            <w:pPr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tcBorders>
              <w:top w:val="single" w:sz="4" w:space="0" w:color="auto"/>
            </w:tcBorders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4" w:space="0" w:color="auto"/>
            </w:tcBorders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7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 xml:space="preserve">Ханты-Мансийский </w:t>
            </w:r>
            <w:r w:rsidRPr="00043DFC">
              <w:rPr>
                <w:color w:val="FF0000"/>
                <w:sz w:val="20"/>
                <w:szCs w:val="20"/>
              </w:rPr>
              <w:t>а.окр.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color w:val="FF0000"/>
                <w:sz w:val="20"/>
                <w:szCs w:val="20"/>
              </w:rPr>
            </w:pPr>
            <w:r w:rsidRPr="00CD65F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65FC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4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1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CD65FC" w:rsidRDefault="00291E47" w:rsidP="00357D8D">
            <w:pPr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 xml:space="preserve">Ямало-Ненецкий </w:t>
            </w:r>
            <w:r w:rsidRPr="00043DFC">
              <w:rPr>
                <w:sz w:val="20"/>
                <w:szCs w:val="20"/>
              </w:rPr>
              <w:t>а.окр.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291E47" w:rsidRPr="00CD65FC" w:rsidRDefault="00291E47" w:rsidP="00357D8D">
            <w:pPr>
              <w:jc w:val="center"/>
              <w:rPr>
                <w:sz w:val="20"/>
                <w:szCs w:val="20"/>
              </w:rPr>
            </w:pPr>
            <w:r w:rsidRPr="00CD65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65FC">
              <w:rPr>
                <w:sz w:val="20"/>
                <w:szCs w:val="20"/>
              </w:rPr>
              <w:t>9</w:t>
            </w:r>
          </w:p>
        </w:tc>
      </w:tr>
      <w:tr w:rsidR="00291E47" w:rsidRPr="00CD65FC" w:rsidTr="00357D8D">
        <w:trPr>
          <w:trHeight w:val="20"/>
        </w:trPr>
        <w:tc>
          <w:tcPr>
            <w:tcW w:w="1999" w:type="pct"/>
            <w:hideMark/>
          </w:tcPr>
          <w:p w:rsidR="00291E47" w:rsidRPr="00805495" w:rsidRDefault="00291E47" w:rsidP="00357D8D">
            <w:pPr>
              <w:rPr>
                <w:sz w:val="20"/>
                <w:szCs w:val="20"/>
              </w:rPr>
            </w:pPr>
            <w:r w:rsidRPr="0080549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hideMark/>
          </w:tcPr>
          <w:p w:rsidR="00291E47" w:rsidRPr="00805495" w:rsidRDefault="00291E47" w:rsidP="00357D8D">
            <w:pPr>
              <w:jc w:val="center"/>
              <w:rPr>
                <w:sz w:val="20"/>
                <w:szCs w:val="20"/>
              </w:rPr>
            </w:pPr>
            <w:r w:rsidRPr="00805495">
              <w:rPr>
                <w:sz w:val="20"/>
                <w:szCs w:val="20"/>
              </w:rPr>
              <w:t>6.5</w:t>
            </w:r>
          </w:p>
        </w:tc>
        <w:tc>
          <w:tcPr>
            <w:tcW w:w="996" w:type="pct"/>
            <w:hideMark/>
          </w:tcPr>
          <w:p w:rsidR="00291E47" w:rsidRPr="00805495" w:rsidRDefault="00291E47" w:rsidP="00357D8D">
            <w:pPr>
              <w:jc w:val="center"/>
              <w:rPr>
                <w:sz w:val="20"/>
                <w:szCs w:val="20"/>
              </w:rPr>
            </w:pPr>
            <w:r w:rsidRPr="00805495">
              <w:rPr>
                <w:sz w:val="20"/>
                <w:szCs w:val="20"/>
              </w:rPr>
              <w:t>4.7</w:t>
            </w:r>
          </w:p>
        </w:tc>
        <w:tc>
          <w:tcPr>
            <w:tcW w:w="1008" w:type="pct"/>
            <w:gridSpan w:val="2"/>
            <w:hideMark/>
          </w:tcPr>
          <w:p w:rsidR="00291E47" w:rsidRPr="00805495" w:rsidRDefault="00291E47" w:rsidP="00357D8D">
            <w:pPr>
              <w:jc w:val="center"/>
              <w:rPr>
                <w:sz w:val="20"/>
                <w:szCs w:val="20"/>
              </w:rPr>
            </w:pPr>
            <w:r w:rsidRPr="00805495">
              <w:rPr>
                <w:sz w:val="20"/>
                <w:szCs w:val="20"/>
              </w:rPr>
              <w:t>1.9</w:t>
            </w:r>
          </w:p>
        </w:tc>
      </w:tr>
    </w:tbl>
    <w:p w:rsidR="00291E47" w:rsidRPr="00D40514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91E47" w:rsidRPr="00CC3BA6" w:rsidRDefault="00291E47" w:rsidP="00291E47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Pr="00B75DC4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B75DC4">
        <w:rPr>
          <w:b/>
          <w:i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291E47" w:rsidRDefault="00291E47" w:rsidP="00291E47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B75DC4">
        <w:rPr>
          <w:b/>
          <w:i/>
          <w:sz w:val="32"/>
          <w:szCs w:val="32"/>
        </w:rPr>
        <w:t xml:space="preserve">к фактическим ценам производителей ЖНВЛП </w:t>
      </w:r>
    </w:p>
    <w:p w:rsidR="00291E47" w:rsidRDefault="00291E47" w:rsidP="00291E47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B75DC4">
        <w:rPr>
          <w:b/>
          <w:i/>
          <w:sz w:val="32"/>
          <w:szCs w:val="32"/>
        </w:rPr>
        <w:t>в амбулаторном сегменте фармацевтического рынка</w:t>
      </w:r>
    </w:p>
    <w:p w:rsidR="00291E47" w:rsidRPr="005D71DC" w:rsidRDefault="00291E47" w:rsidP="00291E47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28"/>
          <w:szCs w:val="28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>
        <w:rPr>
          <w:rFonts w:eastAsia="Batang"/>
          <w:sz w:val="28"/>
          <w:szCs w:val="28"/>
        </w:rPr>
        <w:t>дов: январь 2017</w:t>
      </w:r>
      <w:r w:rsidRPr="00B75DC4">
        <w:rPr>
          <w:rFonts w:eastAsia="Batang"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(ОП), декабрь </w:t>
      </w:r>
      <w:r w:rsidRPr="00B75DC4">
        <w:rPr>
          <w:rFonts w:eastAsia="Batang"/>
          <w:sz w:val="28"/>
          <w:szCs w:val="28"/>
        </w:rPr>
        <w:t xml:space="preserve">2016 года (ППО) и декабрь 2015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среднем по России в январе 2017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>нению с декабрем 2016</w:t>
      </w:r>
      <w:r w:rsidRPr="00B75DC4">
        <w:rPr>
          <w:sz w:val="28"/>
          <w:szCs w:val="28"/>
        </w:rPr>
        <w:t xml:space="preserve"> года составила </w:t>
      </w:r>
      <w:r>
        <w:rPr>
          <w:b/>
          <w:sz w:val="28"/>
          <w:szCs w:val="28"/>
        </w:rPr>
        <w:t>23.2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декабре </w:t>
      </w:r>
      <w:r w:rsidRPr="00B75DC4">
        <w:rPr>
          <w:sz w:val="28"/>
          <w:szCs w:val="28"/>
        </w:rPr>
        <w:t xml:space="preserve">2016 года и в декабре 2015 года </w:t>
      </w:r>
      <w:r>
        <w:rPr>
          <w:b/>
          <w:sz w:val="28"/>
          <w:szCs w:val="28"/>
        </w:rPr>
        <w:t>23.3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24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(29.4%), Северо-Западном (28.1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(27.5%)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291E47" w:rsidRPr="007A1710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0"/>
        <w:gridCol w:w="765"/>
        <w:gridCol w:w="830"/>
        <w:gridCol w:w="759"/>
        <w:gridCol w:w="1434"/>
        <w:gridCol w:w="1299"/>
        <w:gridCol w:w="1251"/>
        <w:gridCol w:w="1263"/>
      </w:tblGrid>
      <w:tr w:rsidR="00291E47" w:rsidRPr="00B75DC4" w:rsidTr="00357D8D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291E47" w:rsidRPr="00B75DC4" w:rsidTr="00357D8D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47" w:rsidRPr="00B75DC4" w:rsidRDefault="00291E47" w:rsidP="00357D8D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291E47" w:rsidRPr="00B75DC4" w:rsidTr="00357D8D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291E47" w:rsidRPr="00B75DC4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C42C79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C42C79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C42C79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C42C79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C42C79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C42C79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</w:t>
            </w:r>
            <w:r w:rsidRPr="00C42C7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91E47" w:rsidRPr="00C42C79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</w:tr>
      <w:tr w:rsidR="00291E47" w:rsidRPr="00D4235E" w:rsidTr="00357D8D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spacing w:line="0" w:lineRule="atLeast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30.0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29.4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29.4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41.8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26.9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60.6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11.9</w:t>
            </w:r>
          </w:p>
        </w:tc>
      </w:tr>
      <w:tr w:rsidR="00291E47" w:rsidRPr="00B75DC4" w:rsidTr="00357D8D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B75DC4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44.8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26.8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58.9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13.8</w:t>
            </w:r>
          </w:p>
        </w:tc>
      </w:tr>
      <w:tr w:rsidR="00291E47" w:rsidRPr="00D4235E" w:rsidTr="00357D8D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spacing w:line="0" w:lineRule="atLeast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27.6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28.0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28.1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40.5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60.7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13.4</w:t>
            </w:r>
          </w:p>
        </w:tc>
      </w:tr>
      <w:tr w:rsidR="00291E47" w:rsidRPr="00B75DC4" w:rsidTr="00357D8D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B75DC4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42.7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26.1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58.2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15.2</w:t>
            </w:r>
          </w:p>
        </w:tc>
      </w:tr>
      <w:tr w:rsidR="00291E47" w:rsidRPr="00B75DC4" w:rsidTr="00357D8D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B75DC4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43.0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26.1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59.5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14.0</w:t>
            </w:r>
          </w:p>
        </w:tc>
      </w:tr>
      <w:tr w:rsidR="00291E47" w:rsidRPr="00D4235E" w:rsidTr="00357D8D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spacing w:line="0" w:lineRule="atLeast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30.5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27.7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27.5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43.4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26.1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59.4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D4235E">
              <w:rPr>
                <w:b/>
                <w:sz w:val="20"/>
                <w:szCs w:val="20"/>
              </w:rPr>
              <w:t>14.1</w:t>
            </w:r>
          </w:p>
        </w:tc>
      </w:tr>
      <w:tr w:rsidR="00291E47" w:rsidRPr="00B75DC4" w:rsidTr="00357D8D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B75DC4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44.3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27.7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58.9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13.0</w:t>
            </w:r>
          </w:p>
        </w:tc>
      </w:tr>
      <w:tr w:rsidR="00291E47" w:rsidRPr="00B75DC4" w:rsidTr="00357D8D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B75DC4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D4235E">
              <w:rPr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42.6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26.5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60.4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D4235E" w:rsidRDefault="00291E47" w:rsidP="00357D8D">
            <w:pPr>
              <w:jc w:val="center"/>
              <w:rPr>
                <w:sz w:val="20"/>
                <w:szCs w:val="20"/>
              </w:rPr>
            </w:pPr>
            <w:r w:rsidRPr="00D4235E">
              <w:rPr>
                <w:sz w:val="20"/>
                <w:szCs w:val="20"/>
              </w:rPr>
              <w:t>12.6</w:t>
            </w:r>
          </w:p>
        </w:tc>
      </w:tr>
    </w:tbl>
    <w:p w:rsidR="00291E47" w:rsidRPr="007A1710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lastRenderedPageBreak/>
        <w:t>В разрезе регионов наибольшие розничные торговые надбавки на ЖНВЛП в</w:t>
      </w:r>
      <w:r>
        <w:rPr>
          <w:bCs/>
          <w:sz w:val="28"/>
          <w:szCs w:val="28"/>
        </w:rPr>
        <w:t xml:space="preserve"> январе 2017</w:t>
      </w:r>
      <w:r w:rsidRPr="00B75D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 применялись в Ненецком (49.4%) и Ямале -Ненецком (46</w:t>
      </w:r>
      <w:r w:rsidRPr="004F3132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</w:t>
      </w:r>
      <w:r w:rsidRPr="00B75DC4">
        <w:rPr>
          <w:bCs/>
          <w:sz w:val="28"/>
          <w:szCs w:val="28"/>
        </w:rPr>
        <w:t xml:space="preserve">автономных округах, а также в </w:t>
      </w:r>
      <w:r w:rsidRPr="005555FB">
        <w:rPr>
          <w:bCs/>
          <w:sz w:val="28"/>
          <w:szCs w:val="28"/>
        </w:rPr>
        <w:t xml:space="preserve">Республике Карелия </w:t>
      </w:r>
      <w:r>
        <w:rPr>
          <w:bCs/>
          <w:sz w:val="28"/>
          <w:szCs w:val="28"/>
        </w:rPr>
        <w:t xml:space="preserve">(43.4%), в </w:t>
      </w:r>
      <w:r w:rsidRPr="00B75DC4">
        <w:rPr>
          <w:bCs/>
          <w:sz w:val="28"/>
          <w:szCs w:val="28"/>
        </w:rPr>
        <w:t>Сахалинской</w:t>
      </w:r>
      <w:r>
        <w:rPr>
          <w:bCs/>
          <w:sz w:val="28"/>
          <w:szCs w:val="28"/>
        </w:rPr>
        <w:t xml:space="preserve"> (39.9%) и Магаданской (38.5%) областях.</w:t>
      </w:r>
    </w:p>
    <w:p w:rsidR="00291E47" w:rsidRPr="005D71DC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5"/>
        <w:gridCol w:w="852"/>
        <w:gridCol w:w="850"/>
        <w:gridCol w:w="711"/>
        <w:gridCol w:w="1132"/>
        <w:gridCol w:w="993"/>
        <w:gridCol w:w="1134"/>
        <w:gridCol w:w="854"/>
      </w:tblGrid>
      <w:tr w:rsidR="00291E47" w:rsidRPr="000D590E" w:rsidTr="00357D8D">
        <w:trPr>
          <w:trHeight w:val="20"/>
          <w:tblHeader/>
        </w:trPr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91E47" w:rsidRPr="000D590E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590E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0D590E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590E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0D590E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590E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291E47" w:rsidRPr="000D590E" w:rsidTr="00357D8D">
        <w:trPr>
          <w:trHeight w:val="20"/>
          <w:tblHeader/>
        </w:trPr>
        <w:tc>
          <w:tcPr>
            <w:tcW w:w="1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47" w:rsidRPr="000D590E" w:rsidRDefault="00291E47" w:rsidP="00357D8D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0D590E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590E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0D590E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590E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0D590E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590E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0D590E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590E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0D590E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590E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0D590E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590E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291E47" w:rsidRPr="000D590E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590E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0D590E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590E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291E47" w:rsidRPr="000D590E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590E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г. 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6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0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64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9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7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7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Ямало-Ненецкий а.окр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C21C82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C21C82">
              <w:rPr>
                <w:b/>
                <w:sz w:val="20"/>
                <w:szCs w:val="20"/>
              </w:rPr>
              <w:t>2</w:t>
            </w:r>
          </w:p>
        </w:tc>
      </w:tr>
      <w:tr w:rsidR="00291E47" w:rsidRPr="00C21C82" w:rsidTr="00357D8D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C21C82" w:rsidRDefault="00291E47" w:rsidP="00357D8D">
            <w:pPr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21C82">
              <w:rPr>
                <w:sz w:val="20"/>
                <w:szCs w:val="20"/>
              </w:rPr>
              <w:t>3</w:t>
            </w:r>
          </w:p>
        </w:tc>
      </w:tr>
    </w:tbl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B014F" w:rsidRDefault="00CB014F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среднем по России в январе 2017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6.9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декабре</w:t>
      </w:r>
      <w:r w:rsidRPr="00B75DC4">
        <w:rPr>
          <w:bCs/>
          <w:sz w:val="28"/>
          <w:szCs w:val="28"/>
        </w:rPr>
        <w:t xml:space="preserve"> 2016 года и декабре 2015 года </w:t>
      </w:r>
      <w:r>
        <w:rPr>
          <w:b/>
          <w:bCs/>
          <w:sz w:val="28"/>
          <w:szCs w:val="28"/>
        </w:rPr>
        <w:t>6.3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и </w:t>
      </w:r>
      <w:r w:rsidRPr="00B75DC4"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>1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13.7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868"/>
        <w:gridCol w:w="695"/>
        <w:gridCol w:w="858"/>
        <w:gridCol w:w="1363"/>
        <w:gridCol w:w="1023"/>
        <w:gridCol w:w="1563"/>
        <w:gridCol w:w="1418"/>
      </w:tblGrid>
      <w:tr w:rsidR="00291E47" w:rsidRPr="00E92817" w:rsidTr="00357D8D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291E47" w:rsidRPr="00E92817" w:rsidTr="00357D8D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291E47" w:rsidRPr="00E92817" w:rsidTr="00357D8D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E92817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E92817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E92817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E92817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E92817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E92817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E92817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E9281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2.9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E92817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E92817">
              <w:rPr>
                <w:b/>
                <w:sz w:val="20"/>
                <w:szCs w:val="20"/>
              </w:rPr>
              <w:t>26.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91E47" w:rsidRPr="00E92817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E92817">
              <w:rPr>
                <w:b/>
                <w:sz w:val="20"/>
                <w:szCs w:val="20"/>
              </w:rPr>
              <w:t>59.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91E47" w:rsidRPr="00E92817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E92817">
              <w:rPr>
                <w:b/>
                <w:sz w:val="20"/>
                <w:szCs w:val="20"/>
              </w:rPr>
              <w:t>13.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291E47" w:rsidRPr="00F31D28" w:rsidTr="00357D8D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91E47" w:rsidRPr="00F31D28" w:rsidRDefault="00291E47" w:rsidP="00357D8D">
            <w:pPr>
              <w:spacing w:line="0" w:lineRule="atLeast"/>
              <w:rPr>
                <w:b/>
                <w:sz w:val="20"/>
                <w:szCs w:val="20"/>
              </w:rPr>
            </w:pPr>
            <w:r w:rsidRPr="00F31D28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F31D28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F31D2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F31D28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F31D2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F31D28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F31D2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F31D28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F31D2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F31D28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F31D2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F31D28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F31D2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F31D28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F31D28">
              <w:rPr>
                <w:b/>
                <w:sz w:val="20"/>
                <w:szCs w:val="20"/>
              </w:rPr>
              <w:t>9</w:t>
            </w:r>
          </w:p>
        </w:tc>
      </w:tr>
      <w:tr w:rsidR="00291E47" w:rsidRPr="00E92817" w:rsidTr="00357D8D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91E47" w:rsidRPr="00E92817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E9281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8</w:t>
            </w:r>
          </w:p>
        </w:tc>
      </w:tr>
      <w:tr w:rsidR="00291E47" w:rsidRPr="00E92817" w:rsidTr="00357D8D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91E47" w:rsidRPr="00E92817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E9281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4</w:t>
            </w:r>
          </w:p>
        </w:tc>
      </w:tr>
      <w:tr w:rsidR="00291E47" w:rsidRPr="00E92817" w:rsidTr="00357D8D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91E47" w:rsidRPr="00E92817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E92817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2</w:t>
            </w:r>
          </w:p>
        </w:tc>
      </w:tr>
      <w:tr w:rsidR="00291E47" w:rsidRPr="00E92817" w:rsidTr="00357D8D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91E47" w:rsidRPr="00E92817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E92817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0</w:t>
            </w:r>
          </w:p>
        </w:tc>
      </w:tr>
      <w:tr w:rsidR="00291E47" w:rsidRPr="00E92817" w:rsidTr="00357D8D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91E47" w:rsidRPr="00E92817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E92817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1</w:t>
            </w:r>
          </w:p>
        </w:tc>
      </w:tr>
      <w:tr w:rsidR="00291E47" w:rsidRPr="00E92817" w:rsidTr="00357D8D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91E47" w:rsidRPr="00E92817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E92817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0</w:t>
            </w:r>
          </w:p>
        </w:tc>
      </w:tr>
      <w:tr w:rsidR="00291E47" w:rsidRPr="00E92817" w:rsidTr="00357D8D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91E47" w:rsidRPr="00E92817" w:rsidRDefault="00291E47" w:rsidP="00357D8D">
            <w:pPr>
              <w:spacing w:line="0" w:lineRule="atLeast"/>
              <w:rPr>
                <w:sz w:val="20"/>
                <w:szCs w:val="20"/>
              </w:rPr>
            </w:pPr>
            <w:r w:rsidRPr="00E92817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F31D28" w:rsidRDefault="00291E47" w:rsidP="00357D8D">
            <w:pPr>
              <w:jc w:val="center"/>
              <w:rPr>
                <w:sz w:val="20"/>
                <w:szCs w:val="20"/>
              </w:rPr>
            </w:pPr>
            <w:r w:rsidRPr="00F31D2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31D28">
              <w:rPr>
                <w:sz w:val="20"/>
                <w:szCs w:val="20"/>
              </w:rPr>
              <w:t>6</w:t>
            </w:r>
          </w:p>
        </w:tc>
      </w:tr>
    </w:tbl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91E47" w:rsidRPr="00100582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>
        <w:rPr>
          <w:sz w:val="28"/>
          <w:szCs w:val="28"/>
        </w:rPr>
        <w:t>Камчатском (19.7</w:t>
      </w:r>
      <w:r w:rsidRPr="00B75DC4">
        <w:rPr>
          <w:sz w:val="28"/>
          <w:szCs w:val="28"/>
        </w:rPr>
        <w:t>%),</w:t>
      </w:r>
      <w:r>
        <w:rPr>
          <w:bCs/>
          <w:sz w:val="28"/>
          <w:szCs w:val="28"/>
        </w:rPr>
        <w:t xml:space="preserve"> Приморском (16.5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Хабаровском (14.9%)</w:t>
      </w:r>
      <w:r w:rsidRPr="00B75DC4">
        <w:rPr>
          <w:bCs/>
          <w:sz w:val="28"/>
          <w:szCs w:val="28"/>
        </w:rPr>
        <w:t xml:space="preserve"> краях, а также </w:t>
      </w:r>
      <w:r>
        <w:rPr>
          <w:bCs/>
          <w:sz w:val="28"/>
          <w:szCs w:val="28"/>
        </w:rPr>
        <w:t>в Республике Саха (Якутия) (16.5</w:t>
      </w:r>
      <w:r w:rsidRPr="008A3625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) и Амурской области (13.9%).</w:t>
      </w: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291E47" w:rsidRPr="00B75DC4" w:rsidRDefault="00291E47" w:rsidP="00291E4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959"/>
      </w:tblGrid>
      <w:tr w:rsidR="00291E47" w:rsidRPr="00E92817" w:rsidTr="00357D8D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Надбавка</w:t>
            </w:r>
          </w:p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291E47" w:rsidRPr="00E92817" w:rsidTr="00357D8D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1E47" w:rsidRPr="00E92817" w:rsidRDefault="00291E47" w:rsidP="00357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33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3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C52DA">
              <w:rPr>
                <w:sz w:val="20"/>
                <w:szCs w:val="20"/>
              </w:rPr>
              <w:t>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</w:tr>
      <w:tr w:rsidR="00291E47" w:rsidRPr="002C52DA" w:rsidTr="00357D8D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6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lastRenderedPageBreak/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4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4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b/>
                <w:sz w:val="20"/>
                <w:szCs w:val="20"/>
              </w:rPr>
            </w:pPr>
            <w:r w:rsidRPr="002C52DA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2C52DA">
              <w:rPr>
                <w:b/>
                <w:sz w:val="20"/>
                <w:szCs w:val="20"/>
              </w:rPr>
              <w:t>6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7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2</w:t>
            </w:r>
          </w:p>
        </w:tc>
      </w:tr>
      <w:tr w:rsidR="00291E47" w:rsidRPr="002C52DA" w:rsidTr="00357D8D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91E47" w:rsidRPr="002C52DA" w:rsidRDefault="00291E47" w:rsidP="00357D8D">
            <w:pPr>
              <w:jc w:val="center"/>
              <w:rPr>
                <w:sz w:val="20"/>
                <w:szCs w:val="20"/>
              </w:rPr>
            </w:pPr>
            <w:r w:rsidRPr="002C52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2C52DA">
              <w:rPr>
                <w:sz w:val="20"/>
                <w:szCs w:val="20"/>
              </w:rPr>
              <w:t>3</w:t>
            </w:r>
          </w:p>
        </w:tc>
      </w:tr>
    </w:tbl>
    <w:p w:rsidR="00291E47" w:rsidRPr="00B75DC4" w:rsidRDefault="00291E47" w:rsidP="00291E47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91E47" w:rsidRDefault="00291E47" w:rsidP="00756DDD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291E47" w:rsidRDefault="00291E47" w:rsidP="00756DDD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2D63D0" w:rsidRPr="00173AC9" w:rsidRDefault="002D63D0" w:rsidP="002D63D0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2D63D0" w:rsidRPr="00357D8D" w:rsidRDefault="002D63D0" w:rsidP="002D63D0">
      <w:pPr>
        <w:widowControl w:val="0"/>
        <w:spacing w:line="0" w:lineRule="atLeast"/>
        <w:ind w:firstLine="426"/>
        <w:jc w:val="center"/>
        <w:rPr>
          <w:b/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173AC9">
        <w:rPr>
          <w:sz w:val="28"/>
          <w:szCs w:val="28"/>
        </w:rPr>
        <w:t>информация по ценам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на которые присутствовала в данных мониторинга ассортимента и цен </w:t>
      </w:r>
      <w:r>
        <w:rPr>
          <w:sz w:val="28"/>
          <w:szCs w:val="28"/>
        </w:rPr>
        <w:t xml:space="preserve">за все анализируемые периоды: </w:t>
      </w:r>
      <w:r w:rsidR="00A06164">
        <w:rPr>
          <w:sz w:val="28"/>
          <w:szCs w:val="28"/>
        </w:rPr>
        <w:t>январь</w:t>
      </w:r>
      <w:r w:rsidRPr="00173AC9">
        <w:rPr>
          <w:sz w:val="28"/>
          <w:szCs w:val="28"/>
        </w:rPr>
        <w:t xml:space="preserve"> 201</w:t>
      </w:r>
      <w:r w:rsidR="00C107D2"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>,</w:t>
      </w:r>
      <w:r w:rsidR="000659B7">
        <w:rPr>
          <w:sz w:val="28"/>
          <w:szCs w:val="28"/>
        </w:rPr>
        <w:t xml:space="preserve"> </w:t>
      </w:r>
      <w:r w:rsidR="00C107D2">
        <w:rPr>
          <w:sz w:val="28"/>
          <w:szCs w:val="28"/>
        </w:rPr>
        <w:t>дека</w:t>
      </w:r>
      <w:r>
        <w:rPr>
          <w:sz w:val="28"/>
          <w:szCs w:val="28"/>
        </w:rPr>
        <w:t>брь</w:t>
      </w:r>
      <w:r w:rsidRPr="00173AC9">
        <w:rPr>
          <w:sz w:val="28"/>
          <w:szCs w:val="28"/>
        </w:rPr>
        <w:t xml:space="preserve"> 2016 года (ППО)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и декабрь 2015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357D8D" w:rsidRPr="00357D8D" w:rsidRDefault="00357D8D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Default="004211E2" w:rsidP="002D63D0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>Закупочные цены на ЖНВЛП</w:t>
      </w:r>
      <w:r w:rsidR="002D63D0" w:rsidRPr="004211E2">
        <w:rPr>
          <w:sz w:val="28"/>
          <w:szCs w:val="28"/>
        </w:rPr>
        <w:t xml:space="preserve"> </w:t>
      </w:r>
      <w:r w:rsidRPr="004211E2">
        <w:rPr>
          <w:sz w:val="28"/>
          <w:szCs w:val="28"/>
        </w:rPr>
        <w:t xml:space="preserve">госпитального сегмента </w:t>
      </w:r>
      <w:r>
        <w:rPr>
          <w:sz w:val="28"/>
          <w:szCs w:val="28"/>
        </w:rPr>
        <w:t xml:space="preserve">в </w:t>
      </w:r>
      <w:r w:rsidR="00C107D2">
        <w:rPr>
          <w:sz w:val="28"/>
          <w:szCs w:val="28"/>
        </w:rPr>
        <w:t>янва</w:t>
      </w:r>
      <w:r w:rsidRPr="004211E2">
        <w:rPr>
          <w:sz w:val="28"/>
          <w:szCs w:val="28"/>
        </w:rPr>
        <w:t>ре 201</w:t>
      </w:r>
      <w:r w:rsidR="00C107D2">
        <w:rPr>
          <w:sz w:val="28"/>
          <w:szCs w:val="28"/>
        </w:rPr>
        <w:t>7</w:t>
      </w:r>
      <w:r w:rsidRPr="004211E2">
        <w:rPr>
          <w:sz w:val="28"/>
          <w:szCs w:val="28"/>
        </w:rPr>
        <w:t xml:space="preserve"> года </w:t>
      </w:r>
      <w:r w:rsidR="002D63D0" w:rsidRPr="00173AC9">
        <w:rPr>
          <w:sz w:val="28"/>
          <w:szCs w:val="28"/>
        </w:rPr>
        <w:t xml:space="preserve">по сравнению с </w:t>
      </w:r>
      <w:r w:rsidR="00C107D2">
        <w:rPr>
          <w:sz w:val="28"/>
          <w:szCs w:val="28"/>
        </w:rPr>
        <w:t>дека</w:t>
      </w:r>
      <w:r w:rsidR="002D63D0">
        <w:rPr>
          <w:sz w:val="28"/>
          <w:szCs w:val="28"/>
        </w:rPr>
        <w:t>брем</w:t>
      </w:r>
      <w:r w:rsidR="002D63D0" w:rsidRPr="00173AC9">
        <w:rPr>
          <w:sz w:val="28"/>
          <w:szCs w:val="28"/>
        </w:rPr>
        <w:t xml:space="preserve"> 2016 года в среднем по России повысились на </w:t>
      </w:r>
      <w:r w:rsidR="002D63D0">
        <w:rPr>
          <w:b/>
          <w:sz w:val="28"/>
          <w:szCs w:val="28"/>
        </w:rPr>
        <w:t>0.</w:t>
      </w:r>
      <w:r w:rsidR="00164CF7">
        <w:rPr>
          <w:b/>
          <w:sz w:val="28"/>
          <w:szCs w:val="28"/>
        </w:rPr>
        <w:t>3</w:t>
      </w:r>
      <w:r w:rsidR="002D63D0" w:rsidRPr="00173AC9">
        <w:rPr>
          <w:b/>
          <w:sz w:val="28"/>
          <w:szCs w:val="28"/>
        </w:rPr>
        <w:t>%</w:t>
      </w:r>
      <w:r w:rsidR="001D2E0C">
        <w:rPr>
          <w:sz w:val="28"/>
          <w:szCs w:val="28"/>
        </w:rPr>
        <w:t>,</w:t>
      </w:r>
      <w:r w:rsidR="002D63D0">
        <w:rPr>
          <w:sz w:val="28"/>
          <w:szCs w:val="28"/>
        </w:rPr>
        <w:t xml:space="preserve"> </w:t>
      </w:r>
      <w:r w:rsidR="00164CF7">
        <w:rPr>
          <w:sz w:val="28"/>
          <w:szCs w:val="28"/>
        </w:rPr>
        <w:t>п</w:t>
      </w:r>
      <w:r w:rsidR="002D63D0" w:rsidRPr="00173AC9">
        <w:rPr>
          <w:sz w:val="28"/>
          <w:szCs w:val="28"/>
        </w:rPr>
        <w:t xml:space="preserve">о сравнению с базовым периодом закупочные цены </w:t>
      </w:r>
      <w:r w:rsidR="00C107D2">
        <w:rPr>
          <w:sz w:val="28"/>
          <w:szCs w:val="28"/>
        </w:rPr>
        <w:t>увеличились</w:t>
      </w:r>
      <w:r w:rsidR="002D63D0" w:rsidRPr="00173AC9">
        <w:rPr>
          <w:sz w:val="28"/>
          <w:szCs w:val="28"/>
        </w:rPr>
        <w:t xml:space="preserve"> на </w:t>
      </w:r>
      <w:r w:rsidR="002D63D0">
        <w:rPr>
          <w:b/>
          <w:sz w:val="28"/>
          <w:szCs w:val="28"/>
        </w:rPr>
        <w:t>4.</w:t>
      </w:r>
      <w:r w:rsidR="00164CF7">
        <w:rPr>
          <w:b/>
          <w:sz w:val="28"/>
          <w:szCs w:val="28"/>
        </w:rPr>
        <w:t>7</w:t>
      </w:r>
      <w:r w:rsidR="002D63D0" w:rsidRPr="00173AC9">
        <w:rPr>
          <w:b/>
          <w:sz w:val="28"/>
          <w:szCs w:val="28"/>
        </w:rPr>
        <w:t>%.</w:t>
      </w:r>
    </w:p>
    <w:p w:rsidR="002D63D0" w:rsidRPr="00C60999" w:rsidRDefault="002D63D0" w:rsidP="002D63D0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2D63D0" w:rsidRPr="001D2E0C" w:rsidTr="00127AE7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2D63D0" w:rsidRPr="001D2E0C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2E0C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2D63D0" w:rsidRPr="001D2E0C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2E0C">
              <w:rPr>
                <w:b/>
                <w:bCs/>
                <w:sz w:val="20"/>
                <w:szCs w:val="20"/>
              </w:rPr>
              <w:t>% (ОП-База</w:t>
            </w:r>
            <w:r w:rsidRPr="001D2E0C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1D2E0C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2D63D0" w:rsidRPr="001D2E0C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2E0C">
              <w:rPr>
                <w:b/>
                <w:bCs/>
                <w:sz w:val="20"/>
                <w:szCs w:val="20"/>
              </w:rPr>
              <w:t xml:space="preserve">% </w:t>
            </w:r>
            <w:r w:rsidRPr="001D2E0C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1D2E0C">
              <w:rPr>
                <w:b/>
                <w:bCs/>
                <w:sz w:val="20"/>
                <w:szCs w:val="20"/>
              </w:rPr>
              <w:t>ППО-База</w:t>
            </w:r>
            <w:r w:rsidRPr="001D2E0C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1D2E0C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2D63D0" w:rsidRPr="001D2E0C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2E0C">
              <w:rPr>
                <w:b/>
                <w:bCs/>
                <w:sz w:val="20"/>
                <w:szCs w:val="20"/>
              </w:rPr>
              <w:t xml:space="preserve">% </w:t>
            </w:r>
            <w:r w:rsidRPr="001D2E0C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1D2E0C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2D63D0" w:rsidRPr="001D2E0C" w:rsidTr="00127AE7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2D63D0" w:rsidRPr="001D2E0C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2E0C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2D63D0" w:rsidRPr="001D2E0C" w:rsidRDefault="002D63D0" w:rsidP="00164CF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2E0C">
              <w:rPr>
                <w:b/>
                <w:sz w:val="20"/>
                <w:szCs w:val="20"/>
              </w:rPr>
              <w:t>4.</w:t>
            </w:r>
            <w:r w:rsidR="00164CF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F6600"/>
          </w:tcPr>
          <w:p w:rsidR="002D63D0" w:rsidRPr="001D2E0C" w:rsidRDefault="002D63D0" w:rsidP="00C107D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2E0C">
              <w:rPr>
                <w:b/>
                <w:sz w:val="20"/>
                <w:szCs w:val="20"/>
              </w:rPr>
              <w:t>4.</w:t>
            </w:r>
            <w:r w:rsidR="00C107D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6" w:type="dxa"/>
            <w:shd w:val="clear" w:color="auto" w:fill="FF6600"/>
          </w:tcPr>
          <w:p w:rsidR="002D63D0" w:rsidRPr="001D2E0C" w:rsidRDefault="002D63D0" w:rsidP="00164CF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2E0C">
              <w:rPr>
                <w:b/>
                <w:sz w:val="20"/>
                <w:szCs w:val="20"/>
              </w:rPr>
              <w:t>0.</w:t>
            </w:r>
            <w:r w:rsidR="00164CF7">
              <w:rPr>
                <w:b/>
                <w:sz w:val="20"/>
                <w:szCs w:val="20"/>
              </w:rPr>
              <w:t>3</w:t>
            </w:r>
          </w:p>
        </w:tc>
      </w:tr>
      <w:tr w:rsidR="00164CF7" w:rsidRPr="00C107D2" w:rsidTr="00164CF7">
        <w:trPr>
          <w:trHeight w:val="23"/>
        </w:trPr>
        <w:tc>
          <w:tcPr>
            <w:tcW w:w="3798" w:type="dxa"/>
            <w:noWrap/>
          </w:tcPr>
          <w:p w:rsidR="00164CF7" w:rsidRPr="00C107D2" w:rsidRDefault="00164CF7" w:rsidP="00164CF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6" w:type="dxa"/>
            <w:noWrap/>
            <w:vAlign w:val="center"/>
          </w:tcPr>
          <w:p w:rsidR="00164CF7" w:rsidRPr="00164CF7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164CF7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164CF7" w:rsidRPr="00C107D2" w:rsidTr="00164CF7">
        <w:trPr>
          <w:trHeight w:val="23"/>
        </w:trPr>
        <w:tc>
          <w:tcPr>
            <w:tcW w:w="3798" w:type="dxa"/>
            <w:noWrap/>
          </w:tcPr>
          <w:p w:rsidR="00164CF7" w:rsidRPr="00C107D2" w:rsidRDefault="00164CF7" w:rsidP="00164CF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  <w:vAlign w:val="center"/>
          </w:tcPr>
          <w:p w:rsidR="00164CF7" w:rsidRPr="00164CF7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164CF7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164CF7" w:rsidRPr="00C107D2" w:rsidTr="00164CF7">
        <w:trPr>
          <w:trHeight w:val="23"/>
        </w:trPr>
        <w:tc>
          <w:tcPr>
            <w:tcW w:w="3798" w:type="dxa"/>
            <w:noWrap/>
          </w:tcPr>
          <w:p w:rsidR="00164CF7" w:rsidRPr="00C107D2" w:rsidRDefault="00164CF7" w:rsidP="00164CF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6" w:type="dxa"/>
            <w:noWrap/>
            <w:vAlign w:val="center"/>
          </w:tcPr>
          <w:p w:rsidR="00164CF7" w:rsidRPr="00164CF7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164CF7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164CF7" w:rsidRPr="00C107D2" w:rsidTr="00164CF7">
        <w:trPr>
          <w:trHeight w:val="23"/>
        </w:trPr>
        <w:tc>
          <w:tcPr>
            <w:tcW w:w="3798" w:type="dxa"/>
            <w:noWrap/>
          </w:tcPr>
          <w:p w:rsidR="00164CF7" w:rsidRPr="00C107D2" w:rsidRDefault="00164CF7" w:rsidP="00164CF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3,</w:t>
            </w:r>
            <w:r w:rsidRPr="00C107D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1986" w:type="dxa"/>
            <w:noWrap/>
            <w:vAlign w:val="center"/>
          </w:tcPr>
          <w:p w:rsidR="00164CF7" w:rsidRPr="00164CF7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164CF7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164CF7" w:rsidRPr="00C107D2" w:rsidTr="00164CF7">
        <w:trPr>
          <w:trHeight w:val="23"/>
        </w:trPr>
        <w:tc>
          <w:tcPr>
            <w:tcW w:w="3798" w:type="dxa"/>
            <w:noWrap/>
          </w:tcPr>
          <w:p w:rsidR="00164CF7" w:rsidRPr="00C107D2" w:rsidRDefault="00164CF7" w:rsidP="00164CF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164CF7" w:rsidRPr="00164CF7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164CF7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164CF7" w:rsidRPr="00C107D2" w:rsidTr="00164CF7">
        <w:trPr>
          <w:trHeight w:val="23"/>
        </w:trPr>
        <w:tc>
          <w:tcPr>
            <w:tcW w:w="3798" w:type="dxa"/>
            <w:noWrap/>
          </w:tcPr>
          <w:p w:rsidR="00164CF7" w:rsidRPr="00C107D2" w:rsidRDefault="00164CF7" w:rsidP="00164CF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164CF7" w:rsidRPr="00164CF7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164CF7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164CF7" w:rsidRPr="00C107D2" w:rsidTr="00164CF7">
        <w:trPr>
          <w:trHeight w:val="23"/>
        </w:trPr>
        <w:tc>
          <w:tcPr>
            <w:tcW w:w="3798" w:type="dxa"/>
            <w:noWrap/>
          </w:tcPr>
          <w:p w:rsidR="00164CF7" w:rsidRPr="00C107D2" w:rsidRDefault="00164CF7" w:rsidP="00164CF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6" w:type="dxa"/>
            <w:noWrap/>
            <w:vAlign w:val="center"/>
          </w:tcPr>
          <w:p w:rsidR="00164CF7" w:rsidRPr="00164CF7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164CF7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164CF7" w:rsidRPr="00C107D2" w:rsidTr="00164CF7">
        <w:trPr>
          <w:trHeight w:val="23"/>
        </w:trPr>
        <w:tc>
          <w:tcPr>
            <w:tcW w:w="3798" w:type="dxa"/>
            <w:noWrap/>
          </w:tcPr>
          <w:p w:rsidR="00164CF7" w:rsidRPr="00C107D2" w:rsidRDefault="00164CF7" w:rsidP="00164CF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:rsidR="00164CF7" w:rsidRPr="00C107D2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C107D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107D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6" w:type="dxa"/>
            <w:noWrap/>
            <w:vAlign w:val="center"/>
          </w:tcPr>
          <w:p w:rsidR="00164CF7" w:rsidRPr="00164CF7" w:rsidRDefault="00164CF7" w:rsidP="00164CF7">
            <w:pPr>
              <w:jc w:val="center"/>
              <w:rPr>
                <w:color w:val="FF0000"/>
                <w:sz w:val="20"/>
                <w:szCs w:val="20"/>
              </w:rPr>
            </w:pPr>
            <w:r w:rsidRPr="00164CF7">
              <w:rPr>
                <w:color w:val="FF0000"/>
                <w:sz w:val="20"/>
                <w:szCs w:val="20"/>
              </w:rPr>
              <w:t>0.3</w:t>
            </w:r>
          </w:p>
        </w:tc>
      </w:tr>
    </w:tbl>
    <w:p w:rsidR="002D63D0" w:rsidRPr="00173AC9" w:rsidRDefault="002D63D0" w:rsidP="002D63D0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 xml:space="preserve">в </w:t>
      </w:r>
      <w:r w:rsidR="00D63C04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201</w:t>
      </w:r>
      <w:r w:rsidR="00D63C0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сравнению с </w:t>
      </w:r>
      <w:r w:rsidR="00D63C04">
        <w:rPr>
          <w:sz w:val="28"/>
          <w:szCs w:val="28"/>
        </w:rPr>
        <w:t>дека</w:t>
      </w:r>
      <w:r>
        <w:rPr>
          <w:sz w:val="28"/>
          <w:szCs w:val="28"/>
        </w:rPr>
        <w:t>бр</w:t>
      </w:r>
      <w:r w:rsidR="00D63C04">
        <w:rPr>
          <w:sz w:val="28"/>
          <w:szCs w:val="28"/>
        </w:rPr>
        <w:t>ё</w:t>
      </w:r>
      <w:r>
        <w:rPr>
          <w:sz w:val="28"/>
          <w:szCs w:val="28"/>
        </w:rPr>
        <w:t>м</w:t>
      </w:r>
      <w:r w:rsidRPr="00415388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отмечено </w:t>
      </w:r>
      <w:r w:rsidR="00464024" w:rsidRPr="00464024">
        <w:rPr>
          <w:sz w:val="28"/>
          <w:szCs w:val="28"/>
        </w:rPr>
        <w:t xml:space="preserve">в </w:t>
      </w:r>
      <w:r w:rsidR="00D63C04" w:rsidRPr="00D63C04">
        <w:rPr>
          <w:sz w:val="28"/>
          <w:szCs w:val="28"/>
        </w:rPr>
        <w:t>Владимирск</w:t>
      </w:r>
      <w:r w:rsidR="00464024" w:rsidRPr="00464024">
        <w:rPr>
          <w:sz w:val="28"/>
          <w:szCs w:val="28"/>
        </w:rPr>
        <w:t>ой (</w:t>
      </w:r>
      <w:r w:rsidR="00D63C04">
        <w:rPr>
          <w:sz w:val="28"/>
          <w:szCs w:val="28"/>
        </w:rPr>
        <w:t>8.4</w:t>
      </w:r>
      <w:r w:rsidR="00464024" w:rsidRPr="00464024">
        <w:rPr>
          <w:sz w:val="28"/>
          <w:szCs w:val="28"/>
        </w:rPr>
        <w:t>%)</w:t>
      </w:r>
      <w:r w:rsidR="004640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63C04" w:rsidRPr="00D63C04">
        <w:rPr>
          <w:sz w:val="28"/>
          <w:szCs w:val="28"/>
        </w:rPr>
        <w:t>Белгородск</w:t>
      </w:r>
      <w:r w:rsidR="00D63C04">
        <w:rPr>
          <w:sz w:val="28"/>
          <w:szCs w:val="28"/>
        </w:rPr>
        <w:t>ой</w:t>
      </w:r>
      <w:r w:rsidR="004211E2" w:rsidRPr="004211E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02D0E">
        <w:rPr>
          <w:sz w:val="28"/>
          <w:szCs w:val="28"/>
        </w:rPr>
        <w:t>3</w:t>
      </w:r>
      <w:r w:rsidR="00D63C04">
        <w:rPr>
          <w:sz w:val="28"/>
          <w:szCs w:val="28"/>
        </w:rPr>
        <w:t>.3</w:t>
      </w:r>
      <w:r>
        <w:rPr>
          <w:sz w:val="28"/>
          <w:szCs w:val="28"/>
        </w:rPr>
        <w:t>%)</w:t>
      </w:r>
      <w:r w:rsidR="00464024">
        <w:rPr>
          <w:sz w:val="28"/>
          <w:szCs w:val="28"/>
        </w:rPr>
        <w:t xml:space="preserve"> </w:t>
      </w:r>
      <w:r w:rsidR="001279F2" w:rsidRPr="001279F2">
        <w:rPr>
          <w:sz w:val="28"/>
          <w:szCs w:val="28"/>
        </w:rPr>
        <w:t>и Новосибирск (2.</w:t>
      </w:r>
      <w:r w:rsidR="001279F2">
        <w:rPr>
          <w:sz w:val="28"/>
          <w:szCs w:val="28"/>
        </w:rPr>
        <w:t>4</w:t>
      </w:r>
      <w:r w:rsidR="001279F2" w:rsidRPr="001279F2">
        <w:rPr>
          <w:sz w:val="28"/>
          <w:szCs w:val="28"/>
        </w:rPr>
        <w:t>%) областях</w:t>
      </w:r>
      <w:r w:rsidR="00A02D0E" w:rsidRPr="004211E2">
        <w:rPr>
          <w:sz w:val="28"/>
          <w:szCs w:val="28"/>
        </w:rPr>
        <w:t>,</w:t>
      </w:r>
      <w:r w:rsidR="00A02D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="004211E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279F2" w:rsidRPr="001279F2">
        <w:rPr>
          <w:sz w:val="28"/>
          <w:szCs w:val="28"/>
        </w:rPr>
        <w:t>Приморск</w:t>
      </w:r>
      <w:r w:rsidR="001279F2">
        <w:rPr>
          <w:sz w:val="28"/>
          <w:szCs w:val="28"/>
        </w:rPr>
        <w:t>ом</w:t>
      </w:r>
      <w:r w:rsidR="001279F2" w:rsidRPr="001279F2">
        <w:rPr>
          <w:sz w:val="28"/>
          <w:szCs w:val="28"/>
        </w:rPr>
        <w:t xml:space="preserve"> кра</w:t>
      </w:r>
      <w:r w:rsidR="001279F2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1279F2">
        <w:rPr>
          <w:sz w:val="28"/>
          <w:szCs w:val="28"/>
        </w:rPr>
        <w:t>5.6</w:t>
      </w:r>
      <w:r>
        <w:rPr>
          <w:sz w:val="28"/>
          <w:szCs w:val="28"/>
        </w:rPr>
        <w:t>%)</w:t>
      </w:r>
      <w:r w:rsidR="004211E2">
        <w:rPr>
          <w:sz w:val="28"/>
          <w:szCs w:val="28"/>
        </w:rPr>
        <w:t xml:space="preserve"> </w:t>
      </w:r>
      <w:r w:rsidR="001279F2">
        <w:rPr>
          <w:sz w:val="28"/>
          <w:szCs w:val="28"/>
        </w:rPr>
        <w:t xml:space="preserve">и </w:t>
      </w:r>
      <w:r w:rsidR="004211E2" w:rsidRPr="004211E2">
        <w:rPr>
          <w:sz w:val="28"/>
          <w:szCs w:val="28"/>
        </w:rPr>
        <w:t xml:space="preserve">в </w:t>
      </w:r>
      <w:r w:rsidR="001279F2" w:rsidRPr="001279F2">
        <w:rPr>
          <w:sz w:val="28"/>
          <w:szCs w:val="28"/>
        </w:rPr>
        <w:t>Карачаево-Черкесск</w:t>
      </w:r>
      <w:r w:rsidR="001279F2">
        <w:rPr>
          <w:sz w:val="28"/>
          <w:szCs w:val="28"/>
        </w:rPr>
        <w:t>ой</w:t>
      </w:r>
      <w:r w:rsidR="001279F2" w:rsidRPr="001279F2">
        <w:rPr>
          <w:sz w:val="28"/>
          <w:szCs w:val="28"/>
        </w:rPr>
        <w:t xml:space="preserve"> </w:t>
      </w:r>
      <w:r w:rsidR="004211E2" w:rsidRPr="004211E2">
        <w:rPr>
          <w:sz w:val="28"/>
          <w:szCs w:val="28"/>
        </w:rPr>
        <w:t>Республик</w:t>
      </w:r>
      <w:r w:rsidR="004211E2">
        <w:rPr>
          <w:sz w:val="28"/>
          <w:szCs w:val="28"/>
        </w:rPr>
        <w:t>е</w:t>
      </w:r>
      <w:r w:rsidR="004211E2" w:rsidRPr="004211E2">
        <w:rPr>
          <w:sz w:val="28"/>
          <w:szCs w:val="28"/>
        </w:rPr>
        <w:t xml:space="preserve"> (2</w:t>
      </w:r>
      <w:r w:rsidR="001279F2">
        <w:rPr>
          <w:sz w:val="28"/>
          <w:szCs w:val="28"/>
        </w:rPr>
        <w:t>.4</w:t>
      </w:r>
      <w:r w:rsidR="004211E2" w:rsidRPr="004211E2">
        <w:rPr>
          <w:sz w:val="28"/>
          <w:szCs w:val="28"/>
        </w:rPr>
        <w:t>%)</w:t>
      </w:r>
      <w:r w:rsidRPr="004211E2">
        <w:rPr>
          <w:sz w:val="28"/>
          <w:szCs w:val="28"/>
        </w:rPr>
        <w:t>.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2D63D0" w:rsidRPr="00415388" w:rsidTr="00127AE7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2D63D0" w:rsidRPr="00415388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2D63D0" w:rsidRPr="00415388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2D63D0" w:rsidRPr="00415388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2D63D0" w:rsidRPr="00415388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3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4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4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4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color w:val="FF0000"/>
                <w:sz w:val="20"/>
                <w:szCs w:val="20"/>
              </w:rPr>
            </w:pPr>
            <w:r w:rsidRPr="001279F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79F2">
              <w:rPr>
                <w:color w:val="FF0000"/>
                <w:sz w:val="20"/>
                <w:szCs w:val="20"/>
              </w:rPr>
              <w:t>6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2</w:t>
            </w:r>
          </w:p>
        </w:tc>
      </w:tr>
      <w:tr w:rsidR="001279F2" w:rsidRPr="001279F2" w:rsidTr="001279F2">
        <w:trPr>
          <w:trHeight w:val="23"/>
        </w:trPr>
        <w:tc>
          <w:tcPr>
            <w:tcW w:w="3785" w:type="dxa"/>
            <w:noWrap/>
          </w:tcPr>
          <w:p w:rsidR="001279F2" w:rsidRPr="001279F2" w:rsidRDefault="001279F2" w:rsidP="00D63C04">
            <w:pPr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1279F2" w:rsidRPr="001279F2" w:rsidRDefault="001279F2" w:rsidP="001279F2">
            <w:pPr>
              <w:jc w:val="center"/>
              <w:rPr>
                <w:sz w:val="20"/>
                <w:szCs w:val="20"/>
              </w:rPr>
            </w:pPr>
            <w:r w:rsidRPr="001279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79F2">
              <w:rPr>
                <w:sz w:val="20"/>
                <w:szCs w:val="20"/>
              </w:rPr>
              <w:t>8</w:t>
            </w:r>
          </w:p>
        </w:tc>
      </w:tr>
    </w:tbl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5B3B8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B3B80">
        <w:rPr>
          <w:sz w:val="28"/>
          <w:szCs w:val="28"/>
        </w:rPr>
        <w:t xml:space="preserve">Закупочные цены на ЖНВЛП </w:t>
      </w:r>
      <w:r w:rsidRPr="001E05ED">
        <w:rPr>
          <w:sz w:val="28"/>
          <w:szCs w:val="28"/>
        </w:rPr>
        <w:t>зарубежного производства</w:t>
      </w:r>
      <w:r w:rsidRPr="005B3B80">
        <w:rPr>
          <w:sz w:val="28"/>
          <w:szCs w:val="28"/>
        </w:rPr>
        <w:t xml:space="preserve"> в среднем по России в </w:t>
      </w:r>
      <w:r w:rsidR="00E64561">
        <w:rPr>
          <w:sz w:val="28"/>
          <w:szCs w:val="28"/>
        </w:rPr>
        <w:t>январе</w:t>
      </w:r>
      <w:r w:rsidRPr="005B3B80">
        <w:rPr>
          <w:sz w:val="28"/>
          <w:szCs w:val="28"/>
        </w:rPr>
        <w:t xml:space="preserve"> 201</w:t>
      </w:r>
      <w:r w:rsidR="00E64561"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по сравнению с </w:t>
      </w:r>
      <w:r w:rsidR="00E64561">
        <w:rPr>
          <w:sz w:val="28"/>
          <w:szCs w:val="28"/>
        </w:rPr>
        <w:t>декаб</w:t>
      </w:r>
      <w:r w:rsidRPr="005B3B80">
        <w:rPr>
          <w:sz w:val="28"/>
          <w:szCs w:val="28"/>
        </w:rPr>
        <w:t xml:space="preserve">рем 2016 года </w:t>
      </w:r>
      <w:r w:rsidR="00E64561">
        <w:rPr>
          <w:sz w:val="28"/>
          <w:szCs w:val="28"/>
        </w:rPr>
        <w:t xml:space="preserve">увеличились на </w:t>
      </w:r>
      <w:r w:rsidR="00E64561" w:rsidRPr="00E64561">
        <w:rPr>
          <w:b/>
          <w:sz w:val="28"/>
          <w:szCs w:val="28"/>
        </w:rPr>
        <w:t>0.2%</w:t>
      </w:r>
      <w:r w:rsidR="00016037" w:rsidRPr="005B3B80">
        <w:rPr>
          <w:sz w:val="28"/>
          <w:szCs w:val="28"/>
        </w:rPr>
        <w:t xml:space="preserve">, </w:t>
      </w:r>
      <w:r w:rsidR="00646EDC">
        <w:rPr>
          <w:sz w:val="28"/>
          <w:szCs w:val="28"/>
        </w:rPr>
        <w:t>а п</w:t>
      </w:r>
      <w:r w:rsidRPr="005B3B80">
        <w:rPr>
          <w:sz w:val="28"/>
          <w:szCs w:val="28"/>
        </w:rPr>
        <w:t xml:space="preserve">о сравнению с базовым периодом цены увеличились на </w:t>
      </w:r>
      <w:r w:rsidRPr="005B3B80">
        <w:rPr>
          <w:b/>
          <w:sz w:val="28"/>
          <w:szCs w:val="28"/>
        </w:rPr>
        <w:t>2</w:t>
      </w:r>
      <w:r w:rsidR="00C93E39">
        <w:rPr>
          <w:b/>
          <w:sz w:val="28"/>
          <w:szCs w:val="28"/>
        </w:rPr>
        <w:t>.2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CC5880" w:rsidRPr="001E05ED" w:rsidRDefault="00CC588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2D63D0" w:rsidRPr="001E05ED" w:rsidTr="00127AE7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2D63D0" w:rsidRPr="001E05ED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E05E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2D63D0" w:rsidRPr="001E05ED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E05ED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2D63D0" w:rsidRPr="001E05ED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E05ED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2D63D0" w:rsidRPr="001E05ED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E05ED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2D63D0" w:rsidRPr="001E05ED" w:rsidTr="00127AE7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2D63D0" w:rsidRPr="001E05ED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E05ED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2D63D0" w:rsidRPr="001E05ED" w:rsidRDefault="002D63D0" w:rsidP="00E6456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E05ED">
              <w:rPr>
                <w:b/>
                <w:sz w:val="20"/>
                <w:szCs w:val="20"/>
              </w:rPr>
              <w:t>2.</w:t>
            </w:r>
            <w:r w:rsidR="00E64561" w:rsidRPr="001E0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2D63D0" w:rsidRPr="001E05ED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E05ED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2D63D0" w:rsidRPr="001E05ED" w:rsidRDefault="002D63D0" w:rsidP="00E6456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E05ED">
              <w:rPr>
                <w:b/>
                <w:sz w:val="20"/>
                <w:szCs w:val="20"/>
              </w:rPr>
              <w:t>0.</w:t>
            </w:r>
            <w:r w:rsidR="00E64561" w:rsidRPr="001E05ED">
              <w:rPr>
                <w:b/>
                <w:sz w:val="20"/>
                <w:szCs w:val="20"/>
              </w:rPr>
              <w:t>2</w:t>
            </w:r>
          </w:p>
        </w:tc>
      </w:tr>
      <w:tr w:rsidR="00646EDC" w:rsidRPr="001E05ED" w:rsidTr="00646EDC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646EDC" w:rsidRPr="001E05ED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646EDC" w:rsidRPr="00646EDC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0</w:t>
            </w:r>
            <w:r w:rsidR="00164CF7">
              <w:rPr>
                <w:color w:val="FF0000"/>
                <w:sz w:val="20"/>
                <w:szCs w:val="20"/>
              </w:rPr>
              <w:t>.</w:t>
            </w:r>
            <w:r w:rsidRPr="00646EDC">
              <w:rPr>
                <w:color w:val="FF0000"/>
                <w:sz w:val="20"/>
                <w:szCs w:val="20"/>
              </w:rPr>
              <w:t>1</w:t>
            </w:r>
          </w:p>
        </w:tc>
      </w:tr>
      <w:tr w:rsidR="00646EDC" w:rsidRPr="001E05ED" w:rsidTr="00646EDC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646EDC" w:rsidRPr="001E05ED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46EDC" w:rsidRPr="00646EDC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0</w:t>
            </w:r>
            <w:r w:rsidR="00164CF7">
              <w:rPr>
                <w:color w:val="FF0000"/>
                <w:sz w:val="20"/>
                <w:szCs w:val="20"/>
              </w:rPr>
              <w:t>.</w:t>
            </w:r>
            <w:r w:rsidRPr="00646EDC">
              <w:rPr>
                <w:color w:val="FF0000"/>
                <w:sz w:val="20"/>
                <w:szCs w:val="20"/>
              </w:rPr>
              <w:t>0</w:t>
            </w:r>
          </w:p>
        </w:tc>
      </w:tr>
      <w:tr w:rsidR="00646EDC" w:rsidRPr="001E05ED" w:rsidTr="00646EDC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646EDC" w:rsidRPr="001E05ED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646EDC" w:rsidRPr="00646EDC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0</w:t>
            </w:r>
            <w:r w:rsidR="00164CF7">
              <w:rPr>
                <w:color w:val="FF0000"/>
                <w:sz w:val="20"/>
                <w:szCs w:val="20"/>
              </w:rPr>
              <w:t>.</w:t>
            </w:r>
            <w:r w:rsidRPr="00646EDC">
              <w:rPr>
                <w:color w:val="FF0000"/>
                <w:sz w:val="20"/>
                <w:szCs w:val="20"/>
              </w:rPr>
              <w:t>0</w:t>
            </w:r>
          </w:p>
        </w:tc>
      </w:tr>
      <w:tr w:rsidR="00646EDC" w:rsidRPr="001E05ED" w:rsidTr="00646EDC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646EDC" w:rsidRPr="001E05ED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46EDC" w:rsidRPr="00646EDC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0</w:t>
            </w:r>
            <w:r w:rsidR="00164CF7">
              <w:rPr>
                <w:color w:val="FF0000"/>
                <w:sz w:val="20"/>
                <w:szCs w:val="20"/>
              </w:rPr>
              <w:t>.</w:t>
            </w:r>
            <w:r w:rsidRPr="00646EDC">
              <w:rPr>
                <w:color w:val="FF0000"/>
                <w:sz w:val="20"/>
                <w:szCs w:val="20"/>
              </w:rPr>
              <w:t>5</w:t>
            </w:r>
          </w:p>
        </w:tc>
      </w:tr>
      <w:tr w:rsidR="00646EDC" w:rsidRPr="001E05ED" w:rsidTr="00646EDC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646EDC" w:rsidRPr="001E05ED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646EDC" w:rsidRPr="00646EDC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0</w:t>
            </w:r>
            <w:r w:rsidR="00164CF7">
              <w:rPr>
                <w:color w:val="FF0000"/>
                <w:sz w:val="20"/>
                <w:szCs w:val="20"/>
              </w:rPr>
              <w:t>.</w:t>
            </w:r>
            <w:r w:rsidRPr="00646EDC">
              <w:rPr>
                <w:color w:val="FF0000"/>
                <w:sz w:val="20"/>
                <w:szCs w:val="20"/>
              </w:rPr>
              <w:t>2</w:t>
            </w:r>
          </w:p>
        </w:tc>
      </w:tr>
      <w:tr w:rsidR="00646EDC" w:rsidRPr="001E05ED" w:rsidTr="00646EDC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646EDC" w:rsidRPr="001E05ED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646EDC" w:rsidRPr="00646EDC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0</w:t>
            </w:r>
            <w:r w:rsidR="00164CF7">
              <w:rPr>
                <w:color w:val="FF0000"/>
                <w:sz w:val="20"/>
                <w:szCs w:val="20"/>
              </w:rPr>
              <w:t>.</w:t>
            </w:r>
            <w:r w:rsidRPr="00646EDC">
              <w:rPr>
                <w:color w:val="FF0000"/>
                <w:sz w:val="20"/>
                <w:szCs w:val="20"/>
              </w:rPr>
              <w:t>2</w:t>
            </w:r>
          </w:p>
        </w:tc>
      </w:tr>
      <w:tr w:rsidR="00646EDC" w:rsidRPr="001E05ED" w:rsidTr="00646EDC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646EDC" w:rsidRPr="001E05ED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646EDC" w:rsidRPr="00646EDC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0</w:t>
            </w:r>
            <w:r w:rsidR="00164CF7">
              <w:rPr>
                <w:color w:val="FF0000"/>
                <w:sz w:val="20"/>
                <w:szCs w:val="20"/>
              </w:rPr>
              <w:t>.</w:t>
            </w:r>
            <w:r w:rsidRPr="00646EDC">
              <w:rPr>
                <w:color w:val="FF0000"/>
                <w:sz w:val="20"/>
                <w:szCs w:val="20"/>
              </w:rPr>
              <w:t>1</w:t>
            </w:r>
          </w:p>
        </w:tc>
      </w:tr>
      <w:tr w:rsidR="00646EDC" w:rsidRPr="001E05ED" w:rsidTr="00646EDC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646EDC" w:rsidRPr="001E05ED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646EDC" w:rsidRPr="001E05ED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E05E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05E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646EDC" w:rsidRPr="00646EDC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0</w:t>
            </w:r>
            <w:r w:rsidR="00164CF7">
              <w:rPr>
                <w:color w:val="FF0000"/>
                <w:sz w:val="20"/>
                <w:szCs w:val="20"/>
              </w:rPr>
              <w:t>.</w:t>
            </w:r>
            <w:r w:rsidRPr="00646EDC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 xml:space="preserve">в </w:t>
      </w:r>
      <w:r w:rsidR="00046677">
        <w:rPr>
          <w:sz w:val="28"/>
          <w:szCs w:val="28"/>
        </w:rPr>
        <w:t>янва</w:t>
      </w:r>
      <w:r>
        <w:rPr>
          <w:sz w:val="28"/>
          <w:szCs w:val="28"/>
        </w:rPr>
        <w:t>ре 201</w:t>
      </w:r>
      <w:r w:rsidR="00046677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сравнению с </w:t>
      </w:r>
      <w:r w:rsidR="00046677">
        <w:rPr>
          <w:sz w:val="28"/>
          <w:szCs w:val="28"/>
        </w:rPr>
        <w:t>дека</w:t>
      </w:r>
      <w:r>
        <w:rPr>
          <w:sz w:val="28"/>
          <w:szCs w:val="28"/>
        </w:rPr>
        <w:t>брем</w:t>
      </w:r>
      <w:r w:rsidRPr="00302488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отмечен в </w:t>
      </w:r>
      <w:r w:rsidR="00046677" w:rsidRPr="00046677">
        <w:rPr>
          <w:sz w:val="28"/>
          <w:szCs w:val="28"/>
        </w:rPr>
        <w:t>Карачаево-Черкесск</w:t>
      </w:r>
      <w:r w:rsidR="00046677">
        <w:rPr>
          <w:sz w:val="28"/>
          <w:szCs w:val="28"/>
        </w:rPr>
        <w:t>ой</w:t>
      </w:r>
      <w:r w:rsidR="00046677" w:rsidRPr="00046677">
        <w:rPr>
          <w:sz w:val="28"/>
          <w:szCs w:val="28"/>
        </w:rPr>
        <w:t xml:space="preserve"> Республик</w:t>
      </w:r>
      <w:r w:rsidR="00046677">
        <w:rPr>
          <w:sz w:val="28"/>
          <w:szCs w:val="28"/>
        </w:rPr>
        <w:t>е</w:t>
      </w:r>
      <w:r w:rsidR="00762E62" w:rsidRPr="00762E62">
        <w:rPr>
          <w:sz w:val="28"/>
          <w:szCs w:val="28"/>
        </w:rPr>
        <w:t xml:space="preserve"> (5</w:t>
      </w:r>
      <w:r w:rsidR="00046677">
        <w:rPr>
          <w:sz w:val="28"/>
          <w:szCs w:val="28"/>
        </w:rPr>
        <w:t>.6</w:t>
      </w:r>
      <w:r w:rsidR="00762E62" w:rsidRPr="00762E62">
        <w:rPr>
          <w:sz w:val="28"/>
          <w:szCs w:val="28"/>
        </w:rPr>
        <w:t>%</w:t>
      </w:r>
      <w:r w:rsidR="00762E62">
        <w:rPr>
          <w:sz w:val="28"/>
          <w:szCs w:val="28"/>
        </w:rPr>
        <w:t>) и</w:t>
      </w:r>
      <w:r>
        <w:rPr>
          <w:sz w:val="28"/>
          <w:szCs w:val="28"/>
        </w:rPr>
        <w:t xml:space="preserve"> </w:t>
      </w:r>
      <w:r w:rsidR="001D2C5F">
        <w:rPr>
          <w:sz w:val="28"/>
          <w:szCs w:val="28"/>
        </w:rPr>
        <w:t xml:space="preserve">во </w:t>
      </w:r>
      <w:r w:rsidR="00046677" w:rsidRPr="00046677">
        <w:rPr>
          <w:sz w:val="28"/>
          <w:szCs w:val="28"/>
        </w:rPr>
        <w:t>Владимирской области (3.7%)</w:t>
      </w:r>
      <w:r>
        <w:rPr>
          <w:sz w:val="28"/>
          <w:szCs w:val="28"/>
        </w:rPr>
        <w:t xml:space="preserve">, </w:t>
      </w:r>
      <w:r w:rsidRPr="00851954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в </w:t>
      </w:r>
      <w:r w:rsidR="00046677" w:rsidRPr="00046677">
        <w:rPr>
          <w:sz w:val="28"/>
          <w:szCs w:val="28"/>
        </w:rPr>
        <w:t>Республика</w:t>
      </w:r>
      <w:r w:rsidR="00046677">
        <w:rPr>
          <w:sz w:val="28"/>
          <w:szCs w:val="28"/>
        </w:rPr>
        <w:t>х</w:t>
      </w:r>
      <w:r w:rsidR="00046677" w:rsidRPr="00046677">
        <w:rPr>
          <w:sz w:val="28"/>
          <w:szCs w:val="28"/>
        </w:rPr>
        <w:t xml:space="preserve"> Крым</w:t>
      </w:r>
      <w:r w:rsidR="00326ACC" w:rsidRPr="00326AC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46677">
        <w:rPr>
          <w:sz w:val="28"/>
          <w:szCs w:val="28"/>
        </w:rPr>
        <w:t>3.</w:t>
      </w:r>
      <w:r>
        <w:rPr>
          <w:sz w:val="28"/>
          <w:szCs w:val="28"/>
        </w:rPr>
        <w:t>2%)</w:t>
      </w:r>
      <w:r w:rsidR="00762E62">
        <w:rPr>
          <w:sz w:val="28"/>
          <w:szCs w:val="28"/>
        </w:rPr>
        <w:t xml:space="preserve"> </w:t>
      </w:r>
      <w:r w:rsidR="001D2C5F">
        <w:rPr>
          <w:sz w:val="28"/>
          <w:szCs w:val="28"/>
        </w:rPr>
        <w:t xml:space="preserve">и </w:t>
      </w:r>
      <w:r w:rsidR="001D2C5F" w:rsidRPr="001D2C5F">
        <w:rPr>
          <w:sz w:val="28"/>
          <w:szCs w:val="28"/>
        </w:rPr>
        <w:t>Коми</w:t>
      </w:r>
      <w:r w:rsidR="00326ACC" w:rsidRPr="00326ACC">
        <w:rPr>
          <w:sz w:val="28"/>
          <w:szCs w:val="28"/>
        </w:rPr>
        <w:t xml:space="preserve"> (</w:t>
      </w:r>
      <w:r w:rsidR="001D2C5F">
        <w:rPr>
          <w:sz w:val="28"/>
          <w:szCs w:val="28"/>
        </w:rPr>
        <w:t>2.2</w:t>
      </w:r>
      <w:r w:rsidR="00326ACC" w:rsidRPr="00326ACC">
        <w:rPr>
          <w:sz w:val="28"/>
          <w:szCs w:val="28"/>
        </w:rPr>
        <w:t>%)</w:t>
      </w:r>
      <w:r w:rsidR="001D2C5F">
        <w:rPr>
          <w:sz w:val="28"/>
          <w:szCs w:val="28"/>
        </w:rPr>
        <w:t>,</w:t>
      </w:r>
      <w:r w:rsidR="00326ACC" w:rsidRPr="00326ACC">
        <w:rPr>
          <w:sz w:val="28"/>
          <w:szCs w:val="28"/>
        </w:rPr>
        <w:t xml:space="preserve"> </w:t>
      </w:r>
      <w:r w:rsidR="001D2C5F">
        <w:rPr>
          <w:sz w:val="28"/>
          <w:szCs w:val="28"/>
        </w:rPr>
        <w:t>в</w:t>
      </w:r>
      <w:r w:rsidR="00762E62" w:rsidRPr="00762E62">
        <w:t xml:space="preserve"> </w:t>
      </w:r>
      <w:r w:rsidR="001D2C5F" w:rsidRPr="001D2C5F">
        <w:rPr>
          <w:sz w:val="28"/>
          <w:szCs w:val="28"/>
        </w:rPr>
        <w:t>Приморском крае (2.4%)</w:t>
      </w:r>
      <w:r w:rsidRPr="00173AC9">
        <w:rPr>
          <w:sz w:val="28"/>
          <w:szCs w:val="28"/>
        </w:rPr>
        <w:t>.</w:t>
      </w:r>
    </w:p>
    <w:p w:rsidR="002D63D0" w:rsidRPr="00302488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2D63D0" w:rsidRPr="000A740A" w:rsidRDefault="002D63D0" w:rsidP="002D63D0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2D63D0" w:rsidRPr="00173AC9" w:rsidTr="00127AE7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2D63D0" w:rsidRPr="00173AC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2D63D0" w:rsidRPr="00173AC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2D63D0" w:rsidRPr="00173AC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2D63D0" w:rsidRPr="00173AC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7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046677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Еврейская а.о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</w:tcPr>
          <w:p w:rsidR="001D2C5F" w:rsidRPr="001D2C5F" w:rsidRDefault="001D2C5F" w:rsidP="001E05ED">
            <w:pPr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6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046677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4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2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</w:tcPr>
          <w:p w:rsidR="001D2C5F" w:rsidRPr="001D2C5F" w:rsidRDefault="001D2C5F" w:rsidP="001E05ED">
            <w:pPr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color w:val="FF0000"/>
                <w:sz w:val="20"/>
                <w:szCs w:val="20"/>
              </w:rPr>
            </w:pPr>
            <w:r w:rsidRPr="001D2C5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2C5F">
              <w:rPr>
                <w:color w:val="FF0000"/>
                <w:sz w:val="20"/>
                <w:szCs w:val="20"/>
              </w:rPr>
              <w:t>2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3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046677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2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046677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4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046677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</w:tr>
      <w:tr w:rsidR="001D2C5F" w:rsidRPr="001D2C5F" w:rsidTr="00046677">
        <w:trPr>
          <w:trHeight w:val="23"/>
        </w:trPr>
        <w:tc>
          <w:tcPr>
            <w:tcW w:w="3549" w:type="dxa"/>
            <w:noWrap/>
            <w:hideMark/>
          </w:tcPr>
          <w:p w:rsidR="001D2C5F" w:rsidRPr="001D2C5F" w:rsidRDefault="001D2C5F" w:rsidP="001E05ED">
            <w:pPr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1D2C5F" w:rsidRPr="001D2C5F" w:rsidRDefault="001D2C5F" w:rsidP="00046677">
            <w:pPr>
              <w:jc w:val="center"/>
              <w:rPr>
                <w:sz w:val="20"/>
                <w:szCs w:val="20"/>
              </w:rPr>
            </w:pPr>
            <w:r w:rsidRPr="001D2C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2C5F">
              <w:rPr>
                <w:sz w:val="20"/>
                <w:szCs w:val="20"/>
              </w:rPr>
              <w:t>7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73AC9">
        <w:rPr>
          <w:sz w:val="28"/>
          <w:szCs w:val="28"/>
        </w:rPr>
        <w:t xml:space="preserve">ост закупочных цен на ЖНВЛП </w:t>
      </w:r>
      <w:r w:rsidR="0049090C">
        <w:rPr>
          <w:sz w:val="28"/>
          <w:szCs w:val="28"/>
        </w:rPr>
        <w:t>Российского</w:t>
      </w:r>
      <w:r w:rsidRPr="00173AC9">
        <w:rPr>
          <w:sz w:val="28"/>
          <w:szCs w:val="28"/>
        </w:rPr>
        <w:t xml:space="preserve"> производства в </w:t>
      </w:r>
      <w:r w:rsidR="00D60BE4">
        <w:rPr>
          <w:sz w:val="28"/>
          <w:szCs w:val="28"/>
        </w:rPr>
        <w:t>янва</w:t>
      </w:r>
      <w:r>
        <w:rPr>
          <w:sz w:val="28"/>
          <w:szCs w:val="28"/>
        </w:rPr>
        <w:t xml:space="preserve">ре </w:t>
      </w:r>
      <w:r w:rsidRPr="00173AC9">
        <w:rPr>
          <w:sz w:val="28"/>
          <w:szCs w:val="28"/>
        </w:rPr>
        <w:t>201</w:t>
      </w:r>
      <w:r w:rsidR="00D60BE4">
        <w:rPr>
          <w:sz w:val="28"/>
          <w:szCs w:val="28"/>
        </w:rPr>
        <w:t xml:space="preserve">7 </w:t>
      </w:r>
      <w:r w:rsidRPr="00173AC9">
        <w:rPr>
          <w:sz w:val="28"/>
          <w:szCs w:val="28"/>
        </w:rPr>
        <w:t xml:space="preserve">года относительно </w:t>
      </w:r>
      <w:r w:rsidR="00D60BE4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 w:rsidRPr="00173AC9">
        <w:rPr>
          <w:sz w:val="28"/>
          <w:szCs w:val="28"/>
        </w:rPr>
        <w:t xml:space="preserve"> 2016 года составил </w:t>
      </w:r>
      <w:r w:rsidRPr="00173AC9">
        <w:rPr>
          <w:b/>
          <w:sz w:val="28"/>
          <w:szCs w:val="28"/>
        </w:rPr>
        <w:t>0.</w:t>
      </w:r>
      <w:r w:rsidR="00762E62">
        <w:rPr>
          <w:b/>
          <w:sz w:val="28"/>
          <w:szCs w:val="28"/>
        </w:rPr>
        <w:t>3</w:t>
      </w:r>
      <w:r w:rsidRPr="00173AC9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  <w:r w:rsidR="00F53CC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73AC9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 цены увеличились на</w:t>
      </w:r>
      <w:r w:rsidR="00762E6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6.</w:t>
      </w:r>
      <w:r w:rsidR="003D1F4C">
        <w:rPr>
          <w:b/>
          <w:sz w:val="28"/>
          <w:szCs w:val="28"/>
        </w:rPr>
        <w:t>9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>.</w:t>
      </w:r>
    </w:p>
    <w:p w:rsidR="002D63D0" w:rsidRPr="00C25187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="00762E62" w:rsidRPr="00762E62">
        <w:rPr>
          <w:sz w:val="28"/>
          <w:szCs w:val="28"/>
        </w:rPr>
        <w:t>Российск</w:t>
      </w:r>
      <w:r w:rsidR="00762E62"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2D63D0" w:rsidRPr="00250833" w:rsidTr="00127AE7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2D63D0" w:rsidRPr="00250833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50833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2D63D0" w:rsidRPr="00250833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5083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2D63D0" w:rsidRPr="00250833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5083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2D63D0" w:rsidRPr="00250833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5083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2D63D0" w:rsidRPr="00250833" w:rsidTr="00127AE7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2D63D0" w:rsidRPr="00250833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0833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2D63D0" w:rsidRPr="00250833" w:rsidRDefault="002D63D0" w:rsidP="00D60BE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50833">
              <w:rPr>
                <w:b/>
                <w:sz w:val="20"/>
                <w:szCs w:val="20"/>
              </w:rPr>
              <w:t>6.</w:t>
            </w:r>
            <w:r w:rsidR="00D60BE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  <w:shd w:val="clear" w:color="auto" w:fill="FF6600"/>
            <w:noWrap/>
          </w:tcPr>
          <w:p w:rsidR="002D63D0" w:rsidRPr="00250833" w:rsidRDefault="00762E62" w:rsidP="00D60BE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50833">
              <w:rPr>
                <w:b/>
                <w:sz w:val="20"/>
                <w:szCs w:val="20"/>
              </w:rPr>
              <w:t>6.</w:t>
            </w:r>
            <w:r w:rsidR="00D60BE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shd w:val="clear" w:color="auto" w:fill="FF6600"/>
            <w:noWrap/>
          </w:tcPr>
          <w:p w:rsidR="002D63D0" w:rsidRPr="00250833" w:rsidRDefault="002D63D0" w:rsidP="00762E6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50833">
              <w:rPr>
                <w:b/>
                <w:sz w:val="20"/>
                <w:szCs w:val="20"/>
              </w:rPr>
              <w:t>0.</w:t>
            </w:r>
            <w:r w:rsidR="00762E62" w:rsidRPr="00250833">
              <w:rPr>
                <w:b/>
                <w:sz w:val="20"/>
                <w:szCs w:val="20"/>
              </w:rPr>
              <w:t>3</w:t>
            </w:r>
          </w:p>
        </w:tc>
      </w:tr>
      <w:tr w:rsidR="00646EDC" w:rsidRPr="00D60BE4" w:rsidTr="00FD559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646EDC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8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7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0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6</w:t>
            </w:r>
          </w:p>
        </w:tc>
      </w:tr>
      <w:tr w:rsidR="00646EDC" w:rsidRPr="00D60BE4" w:rsidTr="00FD559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646EDC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6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6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0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0</w:t>
            </w:r>
          </w:p>
        </w:tc>
      </w:tr>
      <w:tr w:rsidR="003D1F4C" w:rsidRPr="003D1F4C" w:rsidTr="00FD559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3D1F4C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D1F4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5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5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126698" w:rsidRDefault="00646EDC" w:rsidP="003D1F4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0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="003D1F4C" w:rsidRPr="00126698">
              <w:rPr>
                <w:color w:val="FF0000"/>
                <w:sz w:val="20"/>
                <w:szCs w:val="20"/>
              </w:rPr>
              <w:t>0</w:t>
            </w:r>
          </w:p>
        </w:tc>
      </w:tr>
      <w:tr w:rsidR="00646EDC" w:rsidRPr="00646EDC" w:rsidTr="00FD559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646EDC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4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4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0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1</w:t>
            </w:r>
          </w:p>
        </w:tc>
      </w:tr>
      <w:tr w:rsidR="00646EDC" w:rsidRPr="00646EDC" w:rsidTr="00FD559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646EDC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7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7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0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1</w:t>
            </w:r>
          </w:p>
        </w:tc>
      </w:tr>
      <w:tr w:rsidR="00646EDC" w:rsidRPr="00646EDC" w:rsidTr="00FD559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646EDC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10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9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0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9</w:t>
            </w:r>
          </w:p>
        </w:tc>
      </w:tr>
      <w:tr w:rsidR="00646EDC" w:rsidRPr="00646EDC" w:rsidTr="00FD559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646EDC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7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6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0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7</w:t>
            </w:r>
          </w:p>
        </w:tc>
      </w:tr>
      <w:tr w:rsidR="00646EDC" w:rsidRPr="00646EDC" w:rsidTr="00FD559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646EDC" w:rsidRDefault="00646EDC" w:rsidP="00646ED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6ED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4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4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46EDC" w:rsidRPr="00126698" w:rsidRDefault="00646EDC" w:rsidP="00646EDC">
            <w:pPr>
              <w:jc w:val="center"/>
              <w:rPr>
                <w:color w:val="FF0000"/>
                <w:sz w:val="20"/>
                <w:szCs w:val="20"/>
              </w:rPr>
            </w:pPr>
            <w:r w:rsidRPr="00126698">
              <w:rPr>
                <w:color w:val="FF0000"/>
                <w:sz w:val="20"/>
                <w:szCs w:val="20"/>
              </w:rPr>
              <w:t>0</w:t>
            </w:r>
            <w:r w:rsidR="00126698">
              <w:rPr>
                <w:color w:val="FF0000"/>
                <w:sz w:val="20"/>
                <w:szCs w:val="20"/>
              </w:rPr>
              <w:t>.</w:t>
            </w:r>
            <w:r w:rsidRPr="00126698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рост закупочных цен на ЖНВЛП </w:t>
      </w:r>
      <w:r w:rsidR="00762E62" w:rsidRPr="00762E62">
        <w:rPr>
          <w:sz w:val="28"/>
          <w:szCs w:val="28"/>
        </w:rPr>
        <w:t>Российск</w:t>
      </w:r>
      <w:r w:rsidR="00321F74">
        <w:rPr>
          <w:sz w:val="28"/>
          <w:szCs w:val="28"/>
        </w:rPr>
        <w:t>ого</w:t>
      </w:r>
      <w:r w:rsidR="00762E62" w:rsidRPr="00762E62">
        <w:rPr>
          <w:sz w:val="28"/>
          <w:szCs w:val="28"/>
        </w:rPr>
        <w:t xml:space="preserve"> </w:t>
      </w:r>
      <w:r w:rsidR="00321F74">
        <w:rPr>
          <w:sz w:val="28"/>
          <w:szCs w:val="28"/>
        </w:rPr>
        <w:t>производства</w:t>
      </w:r>
      <w:r w:rsidR="00762E62"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F74B7C">
        <w:rPr>
          <w:sz w:val="28"/>
          <w:szCs w:val="28"/>
        </w:rPr>
        <w:t>янва</w:t>
      </w:r>
      <w:r>
        <w:rPr>
          <w:sz w:val="28"/>
          <w:szCs w:val="28"/>
        </w:rPr>
        <w:t>ре 201</w:t>
      </w:r>
      <w:r w:rsidR="00F74B7C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относительно </w:t>
      </w:r>
      <w:r w:rsidR="00F74B7C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 w:rsidRPr="00D714EA">
        <w:rPr>
          <w:sz w:val="28"/>
          <w:szCs w:val="28"/>
        </w:rPr>
        <w:t xml:space="preserve"> 2016 года </w:t>
      </w:r>
      <w:r w:rsidRPr="00173AC9">
        <w:rPr>
          <w:sz w:val="28"/>
          <w:szCs w:val="28"/>
        </w:rPr>
        <w:t>был зафиксирован в</w:t>
      </w:r>
      <w:r w:rsidR="00F74B7C">
        <w:rPr>
          <w:sz w:val="28"/>
          <w:szCs w:val="28"/>
        </w:rPr>
        <w:t>о</w:t>
      </w:r>
      <w:r w:rsidRPr="00173AC9">
        <w:rPr>
          <w:sz w:val="28"/>
          <w:szCs w:val="28"/>
        </w:rPr>
        <w:t xml:space="preserve"> </w:t>
      </w:r>
      <w:r w:rsidR="00F74B7C" w:rsidRPr="00F74B7C">
        <w:rPr>
          <w:sz w:val="28"/>
          <w:szCs w:val="28"/>
        </w:rPr>
        <w:t>Владимирск</w:t>
      </w:r>
      <w:r w:rsidR="00F74B7C">
        <w:rPr>
          <w:sz w:val="28"/>
          <w:szCs w:val="28"/>
        </w:rPr>
        <w:t>ой</w:t>
      </w:r>
      <w:r w:rsidR="00F74B7C" w:rsidRPr="00F74B7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74B7C">
        <w:rPr>
          <w:sz w:val="28"/>
          <w:szCs w:val="28"/>
        </w:rPr>
        <w:t>9.9%</w:t>
      </w:r>
      <w:r>
        <w:rPr>
          <w:sz w:val="28"/>
          <w:szCs w:val="28"/>
        </w:rPr>
        <w:t xml:space="preserve">) и </w:t>
      </w:r>
      <w:r w:rsidR="00F03955" w:rsidRPr="00F03955">
        <w:rPr>
          <w:sz w:val="28"/>
          <w:szCs w:val="28"/>
        </w:rPr>
        <w:t>Белгородск</w:t>
      </w:r>
      <w:r w:rsidR="00F03955">
        <w:rPr>
          <w:sz w:val="28"/>
          <w:szCs w:val="28"/>
        </w:rPr>
        <w:t>ой</w:t>
      </w:r>
      <w:r>
        <w:rPr>
          <w:sz w:val="28"/>
          <w:szCs w:val="28"/>
        </w:rPr>
        <w:t xml:space="preserve"> (</w:t>
      </w:r>
      <w:r w:rsidR="00F03955">
        <w:rPr>
          <w:sz w:val="28"/>
          <w:szCs w:val="28"/>
        </w:rPr>
        <w:t>5</w:t>
      </w:r>
      <w:r w:rsidR="00321F74">
        <w:rPr>
          <w:sz w:val="28"/>
          <w:szCs w:val="28"/>
        </w:rPr>
        <w:t>%)</w:t>
      </w:r>
      <w:r w:rsidR="00F03955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 xml:space="preserve">, в </w:t>
      </w:r>
      <w:r w:rsidR="00F03955" w:rsidRPr="00F03955">
        <w:rPr>
          <w:sz w:val="28"/>
          <w:szCs w:val="28"/>
        </w:rPr>
        <w:t>Приморск</w:t>
      </w:r>
      <w:r w:rsidR="00F03955">
        <w:rPr>
          <w:sz w:val="28"/>
          <w:szCs w:val="28"/>
        </w:rPr>
        <w:t>ом</w:t>
      </w:r>
      <w:r w:rsidR="00F03955" w:rsidRPr="00F03955">
        <w:rPr>
          <w:sz w:val="28"/>
          <w:szCs w:val="28"/>
        </w:rPr>
        <w:t xml:space="preserve"> кра</w:t>
      </w:r>
      <w:r w:rsidR="00F03955">
        <w:rPr>
          <w:sz w:val="28"/>
          <w:szCs w:val="28"/>
        </w:rPr>
        <w:t>е</w:t>
      </w:r>
      <w:r w:rsidR="00F03955" w:rsidRPr="00F0395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03955">
        <w:rPr>
          <w:sz w:val="28"/>
          <w:szCs w:val="28"/>
        </w:rPr>
        <w:t>8.3</w:t>
      </w:r>
      <w:r>
        <w:rPr>
          <w:sz w:val="28"/>
          <w:szCs w:val="28"/>
        </w:rPr>
        <w:t>%)</w:t>
      </w:r>
      <w:r w:rsidR="00F03955">
        <w:rPr>
          <w:sz w:val="28"/>
          <w:szCs w:val="28"/>
        </w:rPr>
        <w:t>,</w:t>
      </w:r>
      <w:r w:rsidR="00F03955" w:rsidRPr="00F03955">
        <w:rPr>
          <w:sz w:val="28"/>
          <w:szCs w:val="28"/>
        </w:rPr>
        <w:t xml:space="preserve"> а также в</w:t>
      </w:r>
      <w:r w:rsidR="00F03955">
        <w:rPr>
          <w:sz w:val="28"/>
          <w:szCs w:val="28"/>
        </w:rPr>
        <w:t xml:space="preserve"> </w:t>
      </w:r>
      <w:r w:rsidR="00321F74" w:rsidRPr="00321F74">
        <w:rPr>
          <w:sz w:val="28"/>
          <w:szCs w:val="28"/>
        </w:rPr>
        <w:t xml:space="preserve">Еврейская </w:t>
      </w:r>
      <w:r w:rsidR="00321F74">
        <w:rPr>
          <w:sz w:val="28"/>
          <w:szCs w:val="28"/>
        </w:rPr>
        <w:t>а.о.</w:t>
      </w:r>
      <w:r>
        <w:rPr>
          <w:sz w:val="28"/>
          <w:szCs w:val="28"/>
        </w:rPr>
        <w:t xml:space="preserve"> (</w:t>
      </w:r>
      <w:r w:rsidR="00F03955">
        <w:rPr>
          <w:sz w:val="28"/>
          <w:szCs w:val="28"/>
        </w:rPr>
        <w:t>4.8</w:t>
      </w:r>
      <w:r>
        <w:rPr>
          <w:sz w:val="28"/>
          <w:szCs w:val="28"/>
        </w:rPr>
        <w:t xml:space="preserve">%) </w:t>
      </w:r>
      <w:r w:rsidR="00F03955">
        <w:rPr>
          <w:sz w:val="28"/>
          <w:szCs w:val="28"/>
        </w:rPr>
        <w:t xml:space="preserve">и в </w:t>
      </w:r>
      <w:r w:rsidR="00F03955" w:rsidRPr="00F03955">
        <w:rPr>
          <w:sz w:val="28"/>
          <w:szCs w:val="28"/>
        </w:rPr>
        <w:t>Республик</w:t>
      </w:r>
      <w:r w:rsidR="00F03955">
        <w:rPr>
          <w:sz w:val="28"/>
          <w:szCs w:val="28"/>
        </w:rPr>
        <w:t>е</w:t>
      </w:r>
      <w:r w:rsidR="00F03955" w:rsidRPr="00F03955">
        <w:rPr>
          <w:sz w:val="28"/>
          <w:szCs w:val="28"/>
        </w:rPr>
        <w:t xml:space="preserve"> Карелия</w:t>
      </w:r>
      <w:r w:rsidR="00321F74">
        <w:rPr>
          <w:sz w:val="28"/>
          <w:szCs w:val="28"/>
        </w:rPr>
        <w:t xml:space="preserve"> </w:t>
      </w:r>
      <w:r>
        <w:rPr>
          <w:sz w:val="28"/>
          <w:szCs w:val="28"/>
        </w:rPr>
        <w:t>(3</w:t>
      </w:r>
      <w:r w:rsidR="00F03955">
        <w:rPr>
          <w:sz w:val="28"/>
          <w:szCs w:val="28"/>
        </w:rPr>
        <w:t>.6</w:t>
      </w:r>
      <w:r>
        <w:rPr>
          <w:sz w:val="28"/>
          <w:szCs w:val="28"/>
        </w:rPr>
        <w:t>%).</w:t>
      </w:r>
    </w:p>
    <w:p w:rsidR="00321F74" w:rsidRPr="00963B08" w:rsidRDefault="00321F74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="00762E62">
        <w:rPr>
          <w:sz w:val="28"/>
          <w:szCs w:val="28"/>
        </w:rPr>
        <w:t>Российские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2D63D0" w:rsidRPr="00321F74" w:rsidTr="00127AE7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2D63D0" w:rsidRPr="00321F7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21F74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2D63D0" w:rsidRPr="00321F7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21F74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2D63D0" w:rsidRPr="00321F7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21F74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2D63D0" w:rsidRPr="00321F7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21F74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0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9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17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13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8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13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3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color w:val="FF0000"/>
                <w:sz w:val="20"/>
                <w:szCs w:val="20"/>
              </w:rPr>
            </w:pPr>
            <w:r w:rsidRPr="00F0395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3955">
              <w:rPr>
                <w:color w:val="FF0000"/>
                <w:sz w:val="20"/>
                <w:szCs w:val="20"/>
              </w:rPr>
              <w:t>6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lastRenderedPageBreak/>
              <w:t>Томская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9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1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0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4</w:t>
            </w:r>
          </w:p>
        </w:tc>
      </w:tr>
      <w:tr w:rsidR="00F03955" w:rsidRPr="00F03955" w:rsidTr="00FD5593">
        <w:trPr>
          <w:trHeight w:val="23"/>
        </w:trPr>
        <w:tc>
          <w:tcPr>
            <w:tcW w:w="1909" w:type="pct"/>
          </w:tcPr>
          <w:p w:rsidR="00F03955" w:rsidRPr="00F03955" w:rsidRDefault="00F03955" w:rsidP="00FD5593">
            <w:pPr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03955" w:rsidRPr="00F03955" w:rsidRDefault="00F03955" w:rsidP="00FD5593">
            <w:pPr>
              <w:jc w:val="center"/>
              <w:rPr>
                <w:sz w:val="20"/>
                <w:szCs w:val="20"/>
              </w:rPr>
            </w:pPr>
            <w:r w:rsidRPr="00F039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3955">
              <w:rPr>
                <w:sz w:val="20"/>
                <w:szCs w:val="20"/>
              </w:rPr>
              <w:t>8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,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2D63D0" w:rsidRPr="00173AC9" w:rsidRDefault="002D63D0" w:rsidP="002D63D0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2D63D0" w:rsidRPr="0050532B" w:rsidRDefault="002D63D0" w:rsidP="002D63D0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9038E">
        <w:rPr>
          <w:sz w:val="28"/>
          <w:szCs w:val="28"/>
        </w:rPr>
        <w:t xml:space="preserve">Сводная информация по результатам мониторинга ценовой доступности ЖНВЛП в амбулаторном и госпитальном сегментах фармацевтического рынка </w:t>
      </w:r>
      <w:r w:rsidR="00BB267D">
        <w:rPr>
          <w:sz w:val="28"/>
          <w:szCs w:val="28"/>
        </w:rPr>
        <w:t xml:space="preserve">за </w:t>
      </w:r>
      <w:r w:rsidR="004C64F6">
        <w:rPr>
          <w:sz w:val="28"/>
          <w:szCs w:val="28"/>
        </w:rPr>
        <w:t>январь</w:t>
      </w:r>
      <w:r w:rsidR="00BB267D">
        <w:rPr>
          <w:sz w:val="28"/>
          <w:szCs w:val="28"/>
        </w:rPr>
        <w:t xml:space="preserve"> 201</w:t>
      </w:r>
      <w:r w:rsidR="004C64F6">
        <w:rPr>
          <w:sz w:val="28"/>
          <w:szCs w:val="28"/>
        </w:rPr>
        <w:t>7</w:t>
      </w:r>
      <w:r w:rsidR="00BB267D">
        <w:rPr>
          <w:sz w:val="28"/>
          <w:szCs w:val="28"/>
        </w:rPr>
        <w:t xml:space="preserve"> года </w:t>
      </w:r>
      <w:r w:rsidRPr="0019038E">
        <w:rPr>
          <w:sz w:val="28"/>
          <w:szCs w:val="28"/>
        </w:rPr>
        <w:t>приведена в таблице 20.</w:t>
      </w:r>
    </w:p>
    <w:p w:rsidR="002D63D0" w:rsidRPr="00A52AF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52AF0">
        <w:rPr>
          <w:sz w:val="28"/>
          <w:szCs w:val="28"/>
        </w:rPr>
        <w:t>Таблица 20. Динамика цен на ЖНВЛП в амбулаторном и госпитальном сегментах фар</w:t>
      </w:r>
      <w:r>
        <w:rPr>
          <w:sz w:val="28"/>
          <w:szCs w:val="28"/>
        </w:rPr>
        <w:t xml:space="preserve">мацевтического рынка за </w:t>
      </w:r>
      <w:r w:rsidR="004C64F6">
        <w:rPr>
          <w:sz w:val="28"/>
          <w:szCs w:val="28"/>
        </w:rPr>
        <w:t>янва</w:t>
      </w:r>
      <w:r>
        <w:rPr>
          <w:sz w:val="28"/>
          <w:szCs w:val="28"/>
        </w:rPr>
        <w:t>рь</w:t>
      </w:r>
      <w:r w:rsidRPr="00A52AF0">
        <w:rPr>
          <w:sz w:val="28"/>
          <w:szCs w:val="28"/>
        </w:rPr>
        <w:t xml:space="preserve"> 201</w:t>
      </w:r>
      <w:r w:rsidR="004C64F6">
        <w:rPr>
          <w:sz w:val="28"/>
          <w:szCs w:val="28"/>
        </w:rPr>
        <w:t>7</w:t>
      </w:r>
      <w:r w:rsidRPr="00A52AF0">
        <w:rPr>
          <w:sz w:val="28"/>
          <w:szCs w:val="28"/>
        </w:rPr>
        <w:t xml:space="preserve"> г.</w:t>
      </w:r>
    </w:p>
    <w:p w:rsidR="006644C7" w:rsidRPr="0050532B" w:rsidRDefault="006644C7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114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61"/>
        <w:gridCol w:w="1844"/>
        <w:gridCol w:w="1700"/>
        <w:gridCol w:w="1700"/>
        <w:gridCol w:w="1787"/>
      </w:tblGrid>
      <w:tr w:rsidR="002D63D0" w:rsidRPr="00A52AF0" w:rsidTr="00127AE7">
        <w:trPr>
          <w:trHeight w:val="287"/>
          <w:tblHeader/>
        </w:trPr>
        <w:tc>
          <w:tcPr>
            <w:tcW w:w="1584" w:type="pct"/>
            <w:vMerge w:val="restart"/>
            <w:shd w:val="clear" w:color="auto" w:fill="BFBFBF"/>
            <w:vAlign w:val="center"/>
          </w:tcPr>
          <w:p w:rsidR="002D63D0" w:rsidRPr="00A52AF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722" w:type="pct"/>
            <w:gridSpan w:val="2"/>
            <w:shd w:val="clear" w:color="auto" w:fill="BFBFBF"/>
            <w:vAlign w:val="center"/>
          </w:tcPr>
          <w:p w:rsidR="002D63D0" w:rsidRPr="00A52AF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Динамика цен</w:t>
            </w:r>
          </w:p>
          <w:p w:rsidR="002D63D0" w:rsidRPr="00A52AF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в амбулаторном сегменте</w:t>
            </w:r>
          </w:p>
        </w:tc>
        <w:tc>
          <w:tcPr>
            <w:tcW w:w="1694" w:type="pct"/>
            <w:gridSpan w:val="2"/>
            <w:shd w:val="clear" w:color="auto" w:fill="BFBFBF"/>
            <w:vAlign w:val="center"/>
          </w:tcPr>
          <w:p w:rsidR="002D63D0" w:rsidRPr="00A52AF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Динамика цен</w:t>
            </w:r>
          </w:p>
          <w:p w:rsidR="002D63D0" w:rsidRPr="00A52AF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в госпитальном сегменте</w:t>
            </w:r>
          </w:p>
        </w:tc>
      </w:tr>
      <w:tr w:rsidR="002D63D0" w:rsidRPr="00A52AF0" w:rsidTr="00127AE7">
        <w:trPr>
          <w:trHeight w:val="277"/>
          <w:tblHeader/>
        </w:trPr>
        <w:tc>
          <w:tcPr>
            <w:tcW w:w="1584" w:type="pct"/>
            <w:vMerge/>
            <w:vAlign w:val="center"/>
          </w:tcPr>
          <w:p w:rsidR="002D63D0" w:rsidRPr="00A52AF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6" w:type="pct"/>
            <w:shd w:val="clear" w:color="auto" w:fill="BFBFBF"/>
            <w:vAlign w:val="center"/>
          </w:tcPr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52AF0">
              <w:rPr>
                <w:b/>
                <w:bCs/>
                <w:sz w:val="20"/>
                <w:szCs w:val="20"/>
              </w:rPr>
              <w:t xml:space="preserve">% </w:t>
            </w:r>
          </w:p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826" w:type="pct"/>
            <w:shd w:val="clear" w:color="auto" w:fill="BFBFBF"/>
            <w:vAlign w:val="center"/>
          </w:tcPr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52AF0">
              <w:rPr>
                <w:b/>
                <w:bCs/>
                <w:sz w:val="20"/>
                <w:szCs w:val="20"/>
              </w:rPr>
              <w:t xml:space="preserve">% </w:t>
            </w:r>
          </w:p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A52AF0">
              <w:rPr>
                <w:b/>
                <w:bCs/>
                <w:sz w:val="20"/>
                <w:szCs w:val="20"/>
              </w:rPr>
              <w:t>ОП-ППО)/ППО</w:t>
            </w:r>
          </w:p>
        </w:tc>
        <w:tc>
          <w:tcPr>
            <w:tcW w:w="826" w:type="pct"/>
            <w:shd w:val="clear" w:color="auto" w:fill="BFBFBF"/>
          </w:tcPr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%</w:t>
            </w:r>
          </w:p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(ОП - База) /База</w:t>
            </w:r>
          </w:p>
        </w:tc>
        <w:tc>
          <w:tcPr>
            <w:tcW w:w="868" w:type="pct"/>
            <w:shd w:val="clear" w:color="auto" w:fill="BFBFBF"/>
          </w:tcPr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%</w:t>
            </w:r>
          </w:p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(ОП-ППО) /ППО</w:t>
            </w: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896" w:type="pct"/>
            <w:vAlign w:val="center"/>
          </w:tcPr>
          <w:p w:rsidR="002D63D0" w:rsidRPr="00A52AF0" w:rsidRDefault="004C64F6" w:rsidP="004241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D63D0">
              <w:rPr>
                <w:b/>
                <w:sz w:val="20"/>
                <w:szCs w:val="20"/>
              </w:rPr>
              <w:t>.</w:t>
            </w:r>
            <w:r w:rsidR="0042415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 w:rsidR="004C64F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896" w:type="pct"/>
            <w:vAlign w:val="center"/>
          </w:tcPr>
          <w:p w:rsidR="002D63D0" w:rsidRPr="00A52AF0" w:rsidRDefault="004C64F6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4C64F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4C64F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8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4C64F6">
              <w:rPr>
                <w:b/>
                <w:sz w:val="20"/>
                <w:szCs w:val="20"/>
              </w:rPr>
              <w:t>3</w:t>
            </w: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фактических отпускных цен производителей ЖНВЛП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1.</w:t>
            </w:r>
            <w:r w:rsidR="004C64F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 w:rsidR="004C64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Уровень цен ЖНВЛП ценовой категории до 50 руб.</w:t>
            </w:r>
          </w:p>
        </w:tc>
        <w:tc>
          <w:tcPr>
            <w:tcW w:w="896" w:type="pct"/>
            <w:vAlign w:val="center"/>
          </w:tcPr>
          <w:p w:rsidR="002D63D0" w:rsidRPr="00A52AF0" w:rsidRDefault="004C64F6" w:rsidP="00BB2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 w:rsidR="004C64F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b/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цен ЖНВЛП ценовой категории до 50 руб</w:t>
            </w:r>
            <w:r w:rsidRPr="00A52AF0">
              <w:rPr>
                <w:b/>
                <w:sz w:val="20"/>
                <w:szCs w:val="20"/>
              </w:rPr>
              <w:t xml:space="preserve">. </w:t>
            </w:r>
          </w:p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4C64F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 w:rsidR="004C64F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до 50 руб. </w:t>
            </w:r>
          </w:p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Российского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4C64F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26" w:type="pct"/>
            <w:vAlign w:val="center"/>
          </w:tcPr>
          <w:p w:rsidR="002D63D0" w:rsidRPr="00A52AF0" w:rsidRDefault="00BB267D" w:rsidP="004C6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4C64F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Уровень цен ЖНВЛП ценовой категории от 50 до 500 руб.</w:t>
            </w:r>
          </w:p>
        </w:tc>
        <w:tc>
          <w:tcPr>
            <w:tcW w:w="896" w:type="pct"/>
            <w:vAlign w:val="center"/>
          </w:tcPr>
          <w:p w:rsidR="002D63D0" w:rsidRPr="00A52AF0" w:rsidRDefault="004C64F6" w:rsidP="00BB2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4C64F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от 50 до 500 руб. </w:t>
            </w:r>
            <w:r w:rsidRPr="00A52AF0">
              <w:rPr>
                <w:b/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4C64F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 w:rsidR="004C64F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от 50 до 500 руб. </w:t>
            </w:r>
            <w:r w:rsidRPr="00A52AF0">
              <w:rPr>
                <w:b/>
                <w:sz w:val="20"/>
                <w:szCs w:val="20"/>
              </w:rPr>
              <w:t>Российского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4C64F6" w:rsidP="00BB2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D63D0">
              <w:rPr>
                <w:b/>
                <w:sz w:val="20"/>
                <w:szCs w:val="20"/>
              </w:rPr>
              <w:t>.</w:t>
            </w:r>
            <w:r w:rsidR="00BB267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26" w:type="pct"/>
            <w:vAlign w:val="center"/>
          </w:tcPr>
          <w:p w:rsidR="002D63D0" w:rsidRPr="00A52AF0" w:rsidRDefault="004C64F6" w:rsidP="004C6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D63D0" w:rsidRPr="00A52AF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Уровень цен ЖНВЛП ценовой категории свыше 500 руб.</w:t>
            </w:r>
          </w:p>
        </w:tc>
        <w:tc>
          <w:tcPr>
            <w:tcW w:w="896" w:type="pct"/>
            <w:vAlign w:val="center"/>
          </w:tcPr>
          <w:p w:rsidR="002D63D0" w:rsidRPr="00A52AF0" w:rsidRDefault="004C64F6" w:rsidP="00BB2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6B600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 w:rsidR="006B600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свыше 500 руб. </w:t>
            </w:r>
            <w:r w:rsidRPr="00A52AF0">
              <w:rPr>
                <w:b/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6B600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 w:rsidR="006B600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6B600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 w:rsidR="006B600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свыше 500 руб. </w:t>
            </w:r>
            <w:r w:rsidRPr="00A52AF0">
              <w:rPr>
                <w:b/>
                <w:sz w:val="20"/>
                <w:szCs w:val="20"/>
              </w:rPr>
              <w:t>Российского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6B6007" w:rsidP="006B60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6B60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6B600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цен на ЖНВЛП зарубежного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6B60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6B600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6B60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6B600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2.</w:t>
            </w:r>
            <w:r w:rsidR="004C64F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8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 w:rsidR="004C64F6">
              <w:rPr>
                <w:b/>
                <w:sz w:val="20"/>
                <w:szCs w:val="20"/>
              </w:rPr>
              <w:t>2</w:t>
            </w: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цен на ЖНВЛП Российского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6B6007" w:rsidP="00BB2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826" w:type="pct"/>
            <w:vAlign w:val="center"/>
          </w:tcPr>
          <w:p w:rsidR="002D63D0" w:rsidRPr="00A52AF0" w:rsidRDefault="00BB267D" w:rsidP="006B60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6B600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4C6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4C64F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68" w:type="pct"/>
            <w:vAlign w:val="center"/>
          </w:tcPr>
          <w:p w:rsidR="002D63D0" w:rsidRPr="00A52AF0" w:rsidRDefault="002D63D0" w:rsidP="00BB2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BB267D">
              <w:rPr>
                <w:b/>
                <w:sz w:val="20"/>
                <w:szCs w:val="20"/>
              </w:rPr>
              <w:t>3</w:t>
            </w:r>
          </w:p>
        </w:tc>
      </w:tr>
    </w:tbl>
    <w:p w:rsidR="002D63D0" w:rsidRPr="00A52AF0" w:rsidRDefault="002D63D0" w:rsidP="002D63D0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2D63D0" w:rsidRPr="0041647D" w:rsidRDefault="002D63D0" w:rsidP="002D63D0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0"/>
          <w:szCs w:val="20"/>
          <w:lang w:eastAsia="ko-KR"/>
        </w:rPr>
      </w:pPr>
      <w:r w:rsidRPr="00547122">
        <w:rPr>
          <w:rFonts w:eastAsia="Batang"/>
          <w:sz w:val="28"/>
          <w:szCs w:val="28"/>
          <w:lang w:eastAsia="ko-KR"/>
        </w:rPr>
        <w:t xml:space="preserve">В </w:t>
      </w:r>
      <w:r w:rsidR="00AA070E">
        <w:rPr>
          <w:rFonts w:eastAsia="Batang"/>
          <w:sz w:val="28"/>
          <w:szCs w:val="28"/>
          <w:lang w:eastAsia="ko-KR"/>
        </w:rPr>
        <w:t>янва</w:t>
      </w:r>
      <w:r>
        <w:rPr>
          <w:rFonts w:eastAsia="Batang"/>
          <w:sz w:val="28"/>
          <w:szCs w:val="28"/>
          <w:lang w:eastAsia="ko-KR"/>
        </w:rPr>
        <w:t>ре</w:t>
      </w:r>
      <w:r w:rsidRPr="00547122">
        <w:rPr>
          <w:rFonts w:eastAsia="Batang"/>
          <w:sz w:val="28"/>
          <w:szCs w:val="28"/>
          <w:lang w:eastAsia="ko-KR"/>
        </w:rPr>
        <w:t xml:space="preserve"> 201</w:t>
      </w:r>
      <w:r w:rsidR="00AA070E">
        <w:rPr>
          <w:rFonts w:eastAsia="Batang"/>
          <w:sz w:val="28"/>
          <w:szCs w:val="28"/>
          <w:lang w:eastAsia="ko-KR"/>
        </w:rPr>
        <w:t>7</w:t>
      </w:r>
      <w:r w:rsidRPr="00547122">
        <w:rPr>
          <w:rFonts w:eastAsia="Batang"/>
          <w:sz w:val="28"/>
          <w:szCs w:val="28"/>
          <w:lang w:eastAsia="ko-KR"/>
        </w:rPr>
        <w:t xml:space="preserve"> года по отношению к </w:t>
      </w:r>
      <w:r w:rsidR="00AA070E">
        <w:rPr>
          <w:rFonts w:eastAsia="Batang"/>
          <w:sz w:val="28"/>
          <w:szCs w:val="28"/>
          <w:lang w:eastAsia="ko-KR"/>
        </w:rPr>
        <w:t>декаб</w:t>
      </w:r>
      <w:r>
        <w:rPr>
          <w:rFonts w:eastAsia="Batang"/>
          <w:sz w:val="28"/>
          <w:szCs w:val="28"/>
          <w:lang w:eastAsia="ko-KR"/>
        </w:rPr>
        <w:t xml:space="preserve">рю </w:t>
      </w:r>
      <w:r w:rsidRPr="00547122">
        <w:rPr>
          <w:rFonts w:eastAsia="Batang"/>
          <w:sz w:val="28"/>
          <w:szCs w:val="28"/>
          <w:lang w:eastAsia="ko-KR"/>
        </w:rPr>
        <w:t xml:space="preserve">2016 года в среднем по России уровень </w:t>
      </w:r>
      <w:r w:rsidRPr="00547122">
        <w:rPr>
          <w:rFonts w:eastAsia="Batang"/>
          <w:i/>
          <w:sz w:val="28"/>
          <w:szCs w:val="28"/>
          <w:u w:val="single"/>
          <w:lang w:eastAsia="ko-KR"/>
        </w:rPr>
        <w:t>розничных цен</w:t>
      </w:r>
      <w:r w:rsidRPr="00547122">
        <w:rPr>
          <w:rFonts w:eastAsia="Batang"/>
          <w:sz w:val="28"/>
          <w:szCs w:val="28"/>
          <w:lang w:eastAsia="ko-KR"/>
        </w:rPr>
        <w:t xml:space="preserve"> на ЖНВЛП </w:t>
      </w:r>
      <w:r w:rsidRPr="00547122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>
        <w:rPr>
          <w:rFonts w:eastAsia="Batang"/>
          <w:bCs/>
          <w:sz w:val="28"/>
          <w:szCs w:val="28"/>
          <w:lang w:eastAsia="ko-KR"/>
        </w:rPr>
        <w:t xml:space="preserve"> увеличился на </w:t>
      </w:r>
      <w:r>
        <w:rPr>
          <w:rFonts w:eastAsia="Batang"/>
          <w:b/>
          <w:bCs/>
          <w:sz w:val="28"/>
          <w:szCs w:val="28"/>
          <w:lang w:eastAsia="ko-KR"/>
        </w:rPr>
        <w:t>0.</w:t>
      </w:r>
      <w:r w:rsidR="00AA070E">
        <w:rPr>
          <w:rFonts w:eastAsia="Batang"/>
          <w:b/>
          <w:bCs/>
          <w:sz w:val="28"/>
          <w:szCs w:val="28"/>
          <w:lang w:eastAsia="ko-KR"/>
        </w:rPr>
        <w:t>6</w:t>
      </w:r>
      <w:r w:rsidRPr="00A70368">
        <w:rPr>
          <w:rFonts w:eastAsia="Batang"/>
          <w:b/>
          <w:bCs/>
          <w:sz w:val="28"/>
          <w:szCs w:val="28"/>
          <w:lang w:eastAsia="ko-KR"/>
        </w:rPr>
        <w:t>%</w:t>
      </w:r>
      <w:r>
        <w:rPr>
          <w:rFonts w:eastAsia="Batang"/>
          <w:bCs/>
          <w:sz w:val="28"/>
          <w:szCs w:val="28"/>
          <w:lang w:eastAsia="ko-KR"/>
        </w:rPr>
        <w:t>,</w:t>
      </w:r>
      <w:r w:rsidR="00765D5F">
        <w:rPr>
          <w:rFonts w:eastAsia="Batang"/>
          <w:bCs/>
          <w:sz w:val="28"/>
          <w:szCs w:val="28"/>
          <w:lang w:eastAsia="ko-KR"/>
        </w:rPr>
        <w:t xml:space="preserve"> </w:t>
      </w:r>
      <w:r w:rsidRPr="00547122">
        <w:rPr>
          <w:rFonts w:eastAsia="Batang"/>
          <w:sz w:val="28"/>
          <w:szCs w:val="28"/>
          <w:lang w:eastAsia="ko-KR"/>
        </w:rPr>
        <w:t xml:space="preserve">а по отношению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 w:rsidR="00AA070E">
        <w:rPr>
          <w:rFonts w:eastAsia="Batang"/>
          <w:b/>
          <w:color w:val="000000"/>
          <w:sz w:val="28"/>
          <w:szCs w:val="28"/>
          <w:lang w:eastAsia="ko-KR"/>
        </w:rPr>
        <w:t>2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>.</w:t>
      </w: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B160A">
        <w:rPr>
          <w:sz w:val="28"/>
          <w:szCs w:val="28"/>
        </w:rPr>
        <w:t xml:space="preserve">В целом по России </w:t>
      </w:r>
      <w:r w:rsidRPr="00DC00D6">
        <w:rPr>
          <w:i/>
          <w:sz w:val="28"/>
          <w:szCs w:val="28"/>
          <w:u w:val="single"/>
        </w:rPr>
        <w:t>закупочные (оптовые) цены</w:t>
      </w:r>
      <w:r>
        <w:rPr>
          <w:sz w:val="28"/>
          <w:szCs w:val="28"/>
        </w:rPr>
        <w:t xml:space="preserve"> в </w:t>
      </w:r>
      <w:r w:rsidR="00AA070E">
        <w:rPr>
          <w:sz w:val="28"/>
          <w:szCs w:val="28"/>
        </w:rPr>
        <w:t>янва</w:t>
      </w:r>
      <w:r>
        <w:rPr>
          <w:sz w:val="28"/>
          <w:szCs w:val="28"/>
        </w:rPr>
        <w:t>ре</w:t>
      </w:r>
      <w:r w:rsidRPr="004C401F">
        <w:rPr>
          <w:sz w:val="28"/>
          <w:szCs w:val="28"/>
        </w:rPr>
        <w:t xml:space="preserve"> 201</w:t>
      </w:r>
      <w:r w:rsidR="00AA070E">
        <w:rPr>
          <w:sz w:val="28"/>
          <w:szCs w:val="28"/>
        </w:rPr>
        <w:t>7</w:t>
      </w:r>
      <w:r w:rsidRPr="004C401F">
        <w:rPr>
          <w:sz w:val="28"/>
          <w:szCs w:val="28"/>
        </w:rPr>
        <w:t xml:space="preserve"> года в сравнении с </w:t>
      </w:r>
      <w:r w:rsidR="00AA070E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брем </w:t>
      </w:r>
      <w:r w:rsidRPr="004C401F">
        <w:rPr>
          <w:sz w:val="28"/>
          <w:szCs w:val="28"/>
        </w:rPr>
        <w:t xml:space="preserve">2016 года </w:t>
      </w:r>
      <w:r w:rsidR="00AA070E" w:rsidRPr="00AA070E">
        <w:rPr>
          <w:sz w:val="28"/>
          <w:szCs w:val="28"/>
        </w:rPr>
        <w:t xml:space="preserve">увеличились на </w:t>
      </w:r>
      <w:r w:rsidR="00AA070E" w:rsidRPr="00AA070E">
        <w:rPr>
          <w:b/>
          <w:sz w:val="28"/>
          <w:szCs w:val="28"/>
        </w:rPr>
        <w:t>0.8%</w:t>
      </w:r>
      <w:r>
        <w:rPr>
          <w:sz w:val="28"/>
          <w:szCs w:val="28"/>
        </w:rPr>
        <w:t>,</w:t>
      </w:r>
      <w:r w:rsidRPr="00DC00D6">
        <w:rPr>
          <w:sz w:val="28"/>
          <w:szCs w:val="28"/>
        </w:rPr>
        <w:t xml:space="preserve"> а по отношению к базовому месяцу оптовые цены увеличились на </w:t>
      </w:r>
      <w:r w:rsidR="00AA070E">
        <w:rPr>
          <w:b/>
          <w:sz w:val="28"/>
          <w:szCs w:val="28"/>
        </w:rPr>
        <w:t>2.7</w:t>
      </w:r>
      <w:r w:rsidRPr="00DC00D6">
        <w:rPr>
          <w:b/>
          <w:sz w:val="28"/>
          <w:szCs w:val="28"/>
        </w:rPr>
        <w:t>%</w:t>
      </w:r>
      <w:r w:rsidRPr="00AA070E">
        <w:rPr>
          <w:sz w:val="28"/>
          <w:szCs w:val="28"/>
        </w:rPr>
        <w:t>.</w:t>
      </w:r>
      <w:r w:rsidRPr="00DC00D6">
        <w:rPr>
          <w:sz w:val="28"/>
          <w:szCs w:val="28"/>
        </w:rPr>
        <w:t xml:space="preserve"> </w:t>
      </w:r>
    </w:p>
    <w:p w:rsidR="006644C7" w:rsidRDefault="006644C7" w:rsidP="006644C7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636C59">
        <w:rPr>
          <w:bCs/>
          <w:i/>
          <w:sz w:val="28"/>
          <w:szCs w:val="28"/>
          <w:u w:val="single"/>
        </w:rPr>
        <w:t>фактических отпускных цен производителей</w:t>
      </w:r>
      <w:r>
        <w:rPr>
          <w:bCs/>
          <w:sz w:val="28"/>
          <w:szCs w:val="28"/>
        </w:rPr>
        <w:t xml:space="preserve"> в </w:t>
      </w:r>
      <w:r w:rsidR="00AA070E" w:rsidRPr="00AA070E">
        <w:rPr>
          <w:bCs/>
          <w:sz w:val="28"/>
          <w:szCs w:val="28"/>
        </w:rPr>
        <w:t xml:space="preserve">январе 2017 года относительно декабря 2016 года увеличился на </w:t>
      </w:r>
      <w:r w:rsidR="00AA070E" w:rsidRPr="00AA070E">
        <w:rPr>
          <w:b/>
          <w:bCs/>
          <w:sz w:val="28"/>
          <w:szCs w:val="28"/>
        </w:rPr>
        <w:t>0.1%</w:t>
      </w:r>
      <w:r w:rsidRPr="00AA070E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Pr="00CC3BA6">
        <w:rPr>
          <w:sz w:val="28"/>
          <w:szCs w:val="28"/>
        </w:rPr>
        <w:t xml:space="preserve"> относительно </w:t>
      </w:r>
      <w:r w:rsidRPr="00DF0D27">
        <w:rPr>
          <w:sz w:val="28"/>
          <w:szCs w:val="28"/>
        </w:rPr>
        <w:t xml:space="preserve">базового периода увеличение цен составило </w:t>
      </w:r>
      <w:r w:rsidRPr="00DF0D27">
        <w:rPr>
          <w:b/>
          <w:sz w:val="28"/>
          <w:szCs w:val="28"/>
        </w:rPr>
        <w:t>1.</w:t>
      </w:r>
      <w:r w:rsidR="00AA070E">
        <w:rPr>
          <w:b/>
          <w:sz w:val="28"/>
          <w:szCs w:val="28"/>
        </w:rPr>
        <w:t>7</w:t>
      </w:r>
      <w:r w:rsidRPr="00DF0D27">
        <w:rPr>
          <w:b/>
          <w:sz w:val="28"/>
          <w:szCs w:val="28"/>
        </w:rPr>
        <w:t>%.</w:t>
      </w:r>
    </w:p>
    <w:p w:rsidR="002D63D0" w:rsidRPr="00F462BD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462BD">
        <w:rPr>
          <w:sz w:val="28"/>
          <w:szCs w:val="28"/>
        </w:rPr>
        <w:lastRenderedPageBreak/>
        <w:t xml:space="preserve">В </w:t>
      </w:r>
      <w:r w:rsidRPr="00F462BD">
        <w:rPr>
          <w:b/>
          <w:i/>
          <w:sz w:val="28"/>
          <w:szCs w:val="28"/>
          <w:u w:val="single"/>
        </w:rPr>
        <w:t>госпитальном сегменте</w:t>
      </w:r>
      <w:r w:rsidRPr="00F462BD">
        <w:rPr>
          <w:bCs/>
          <w:sz w:val="28"/>
          <w:szCs w:val="28"/>
        </w:rPr>
        <w:t xml:space="preserve"> закупочные цены на ЖНВЛП</w:t>
      </w:r>
      <w:r w:rsidRPr="00F462BD">
        <w:rPr>
          <w:sz w:val="28"/>
          <w:szCs w:val="28"/>
        </w:rPr>
        <w:t xml:space="preserve"> в </w:t>
      </w:r>
      <w:r w:rsidR="009B4241">
        <w:rPr>
          <w:sz w:val="28"/>
          <w:szCs w:val="28"/>
        </w:rPr>
        <w:t>янва</w:t>
      </w:r>
      <w:r>
        <w:rPr>
          <w:sz w:val="28"/>
          <w:szCs w:val="28"/>
        </w:rPr>
        <w:t>ре</w:t>
      </w:r>
      <w:r w:rsidRPr="00F462BD">
        <w:rPr>
          <w:sz w:val="28"/>
          <w:szCs w:val="28"/>
        </w:rPr>
        <w:t xml:space="preserve"> 201</w:t>
      </w:r>
      <w:r w:rsidR="009B4241">
        <w:rPr>
          <w:sz w:val="28"/>
          <w:szCs w:val="28"/>
        </w:rPr>
        <w:t>7</w:t>
      </w:r>
      <w:r w:rsidRPr="00F462BD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да по сравнению с </w:t>
      </w:r>
      <w:r w:rsidR="009B4241">
        <w:rPr>
          <w:sz w:val="28"/>
          <w:szCs w:val="28"/>
        </w:rPr>
        <w:t>дека</w:t>
      </w:r>
      <w:r>
        <w:rPr>
          <w:sz w:val="28"/>
          <w:szCs w:val="28"/>
        </w:rPr>
        <w:t>брем</w:t>
      </w:r>
      <w:r w:rsidRPr="00F462BD">
        <w:rPr>
          <w:sz w:val="28"/>
          <w:szCs w:val="28"/>
        </w:rPr>
        <w:t xml:space="preserve"> 2016 года в среднем по России повысились на </w:t>
      </w:r>
      <w:r>
        <w:rPr>
          <w:b/>
          <w:sz w:val="28"/>
          <w:szCs w:val="28"/>
        </w:rPr>
        <w:t>0.</w:t>
      </w:r>
      <w:r w:rsidR="009B4241">
        <w:rPr>
          <w:b/>
          <w:sz w:val="28"/>
          <w:szCs w:val="28"/>
        </w:rPr>
        <w:t>3</w:t>
      </w:r>
      <w:r w:rsidRPr="00F462BD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и </w:t>
      </w:r>
      <w:r w:rsidRPr="00F462B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4.</w:t>
      </w:r>
      <w:r w:rsidR="009B4241">
        <w:rPr>
          <w:b/>
          <w:sz w:val="28"/>
          <w:szCs w:val="28"/>
        </w:rPr>
        <w:t>7</w:t>
      </w:r>
      <w:r w:rsidR="006644C7">
        <w:rPr>
          <w:b/>
          <w:sz w:val="28"/>
          <w:szCs w:val="28"/>
        </w:rPr>
        <w:t xml:space="preserve"> </w:t>
      </w:r>
      <w:r w:rsidRPr="00F462BD">
        <w:rPr>
          <w:b/>
          <w:sz w:val="28"/>
          <w:szCs w:val="28"/>
        </w:rPr>
        <w:t>%</w:t>
      </w:r>
      <w:r w:rsidRPr="00F462BD">
        <w:rPr>
          <w:sz w:val="28"/>
          <w:szCs w:val="28"/>
        </w:rPr>
        <w:t xml:space="preserve"> по сравнению с базовым периодом.</w:t>
      </w:r>
    </w:p>
    <w:p w:rsidR="002D63D0" w:rsidRDefault="002D63D0" w:rsidP="002D63D0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122A0C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2D63D0" w:rsidRPr="00F37810" w:rsidRDefault="002D63D0" w:rsidP="002D63D0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837"/>
        <w:gridCol w:w="1847"/>
      </w:tblGrid>
      <w:tr w:rsidR="002D63D0" w:rsidRPr="0002303F" w:rsidTr="00127AE7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2D63D0" w:rsidRPr="0002303F" w:rsidRDefault="002D63D0" w:rsidP="00127AE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2D63D0" w:rsidRPr="0002303F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2D63D0" w:rsidRPr="0002303F" w:rsidTr="00127AE7">
        <w:trPr>
          <w:tblHeader/>
        </w:trPr>
        <w:tc>
          <w:tcPr>
            <w:tcW w:w="2146" w:type="pct"/>
            <w:vMerge/>
            <w:vAlign w:val="center"/>
          </w:tcPr>
          <w:p w:rsidR="002D63D0" w:rsidRPr="0002303F" w:rsidRDefault="002D63D0" w:rsidP="00127AE7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2D63D0" w:rsidRPr="00A65E5C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2D63D0" w:rsidRPr="00A65E5C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2D63D0" w:rsidRPr="00A65E5C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ОП</w:t>
            </w:r>
          </w:p>
        </w:tc>
      </w:tr>
      <w:tr w:rsidR="002D63D0" w:rsidRPr="0002303F" w:rsidTr="00127AE7">
        <w:tc>
          <w:tcPr>
            <w:tcW w:w="2146" w:type="pct"/>
          </w:tcPr>
          <w:p w:rsidR="002D63D0" w:rsidRPr="0002303F" w:rsidRDefault="002D63D0" w:rsidP="00127AE7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2D63D0" w:rsidRPr="0002303F" w:rsidRDefault="002D63D0" w:rsidP="006644C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6644C7">
              <w:rPr>
                <w:sz w:val="20"/>
                <w:szCs w:val="20"/>
              </w:rPr>
              <w:t>1</w:t>
            </w:r>
          </w:p>
        </w:tc>
        <w:tc>
          <w:tcPr>
            <w:tcW w:w="925" w:type="pct"/>
            <w:vAlign w:val="center"/>
          </w:tcPr>
          <w:p w:rsidR="002D63D0" w:rsidRPr="0002303F" w:rsidRDefault="002D63D0" w:rsidP="006644C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6644C7">
              <w:rPr>
                <w:sz w:val="20"/>
                <w:szCs w:val="20"/>
              </w:rPr>
              <w:t>5</w:t>
            </w:r>
          </w:p>
        </w:tc>
        <w:tc>
          <w:tcPr>
            <w:tcW w:w="930" w:type="pct"/>
            <w:vAlign w:val="center"/>
          </w:tcPr>
          <w:p w:rsidR="002D63D0" w:rsidRPr="0002303F" w:rsidRDefault="002D63D0" w:rsidP="006644C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6644C7">
              <w:rPr>
                <w:sz w:val="20"/>
                <w:szCs w:val="20"/>
              </w:rPr>
              <w:t>3</w:t>
            </w:r>
          </w:p>
        </w:tc>
      </w:tr>
      <w:tr w:rsidR="002D63D0" w:rsidRPr="0002303F" w:rsidTr="00127AE7">
        <w:tc>
          <w:tcPr>
            <w:tcW w:w="2146" w:type="pct"/>
          </w:tcPr>
          <w:p w:rsidR="002D63D0" w:rsidRPr="0002303F" w:rsidRDefault="002D63D0" w:rsidP="00127AE7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2D63D0" w:rsidRPr="0002303F" w:rsidRDefault="002D63D0" w:rsidP="009B424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  <w:r w:rsidR="009B4241">
              <w:rPr>
                <w:sz w:val="20"/>
                <w:szCs w:val="20"/>
              </w:rPr>
              <w:t>0</w:t>
            </w:r>
          </w:p>
        </w:tc>
        <w:tc>
          <w:tcPr>
            <w:tcW w:w="925" w:type="pct"/>
            <w:vAlign w:val="center"/>
          </w:tcPr>
          <w:p w:rsidR="002D63D0" w:rsidRPr="0002303F" w:rsidRDefault="002D63D0" w:rsidP="009B424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9B4241">
              <w:rPr>
                <w:sz w:val="20"/>
                <w:szCs w:val="20"/>
              </w:rPr>
              <w:t>3</w:t>
            </w:r>
          </w:p>
        </w:tc>
        <w:tc>
          <w:tcPr>
            <w:tcW w:w="930" w:type="pct"/>
            <w:vAlign w:val="center"/>
          </w:tcPr>
          <w:p w:rsidR="002D63D0" w:rsidRPr="0002303F" w:rsidRDefault="002D63D0" w:rsidP="009B424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9B4241">
              <w:rPr>
                <w:sz w:val="20"/>
                <w:szCs w:val="20"/>
              </w:rPr>
              <w:t>2</w:t>
            </w:r>
          </w:p>
        </w:tc>
      </w:tr>
    </w:tbl>
    <w:p w:rsidR="002D63D0" w:rsidRPr="00F37810" w:rsidRDefault="002D63D0" w:rsidP="002D63D0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030127">
        <w:rPr>
          <w:sz w:val="28"/>
          <w:szCs w:val="28"/>
        </w:rPr>
        <w:t xml:space="preserve">В среднем по России в </w:t>
      </w:r>
      <w:r w:rsidR="009B4241">
        <w:rPr>
          <w:sz w:val="28"/>
          <w:szCs w:val="28"/>
        </w:rPr>
        <w:t>янва</w:t>
      </w:r>
      <w:r w:rsidRPr="00030127">
        <w:rPr>
          <w:sz w:val="28"/>
          <w:szCs w:val="28"/>
        </w:rPr>
        <w:t>ре 201</w:t>
      </w:r>
      <w:r w:rsidR="009B4241">
        <w:rPr>
          <w:sz w:val="28"/>
          <w:szCs w:val="28"/>
        </w:rPr>
        <w:t>7</w:t>
      </w:r>
      <w:r w:rsidRPr="00030127">
        <w:rPr>
          <w:sz w:val="28"/>
          <w:szCs w:val="28"/>
        </w:rPr>
        <w:t xml:space="preserve"> года </w:t>
      </w:r>
      <w:r w:rsidRPr="00030127">
        <w:rPr>
          <w:i/>
          <w:sz w:val="28"/>
          <w:szCs w:val="28"/>
          <w:u w:val="single"/>
        </w:rPr>
        <w:t>величина розничных торговых надбавок</w:t>
      </w:r>
      <w:r w:rsidRPr="00030127">
        <w:rPr>
          <w:sz w:val="28"/>
          <w:szCs w:val="28"/>
        </w:rPr>
        <w:t xml:space="preserve"> на сопоставляемые препараты по сравнению с </w:t>
      </w:r>
      <w:r w:rsidR="009B4241">
        <w:rPr>
          <w:sz w:val="28"/>
          <w:szCs w:val="28"/>
        </w:rPr>
        <w:t>дека</w:t>
      </w:r>
      <w:r w:rsidRPr="00030127">
        <w:rPr>
          <w:sz w:val="28"/>
          <w:szCs w:val="28"/>
        </w:rPr>
        <w:t xml:space="preserve">брем 2016 года составила </w:t>
      </w:r>
      <w:r w:rsidR="009B4241" w:rsidRPr="009B4241">
        <w:rPr>
          <w:b/>
          <w:sz w:val="28"/>
          <w:szCs w:val="28"/>
        </w:rPr>
        <w:t>23.2% (</w:t>
      </w:r>
      <w:r w:rsidR="009B4241" w:rsidRPr="009B4241">
        <w:rPr>
          <w:sz w:val="28"/>
          <w:szCs w:val="28"/>
        </w:rPr>
        <w:t>в декабре 2016 года и в декабре 2015 года</w:t>
      </w:r>
      <w:r w:rsidR="009B4241" w:rsidRPr="009B4241">
        <w:rPr>
          <w:b/>
          <w:sz w:val="28"/>
          <w:szCs w:val="28"/>
        </w:rPr>
        <w:t xml:space="preserve"> 23.3% </w:t>
      </w:r>
      <w:r w:rsidR="009B4241" w:rsidRPr="009B4241">
        <w:rPr>
          <w:sz w:val="28"/>
          <w:szCs w:val="28"/>
        </w:rPr>
        <w:t>и</w:t>
      </w:r>
      <w:r w:rsidR="009B4241" w:rsidRPr="009B4241">
        <w:rPr>
          <w:b/>
          <w:sz w:val="28"/>
          <w:szCs w:val="28"/>
        </w:rPr>
        <w:t xml:space="preserve"> 24% </w:t>
      </w:r>
      <w:r w:rsidR="009B4241" w:rsidRPr="009B4241">
        <w:rPr>
          <w:sz w:val="28"/>
          <w:szCs w:val="28"/>
        </w:rPr>
        <w:t>соответственно).</w:t>
      </w:r>
    </w:p>
    <w:p w:rsidR="002D63D0" w:rsidRDefault="002D63D0" w:rsidP="002D63D0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 w:rsidRPr="00270C49">
        <w:rPr>
          <w:bCs/>
          <w:sz w:val="28"/>
          <w:szCs w:val="28"/>
        </w:rPr>
        <w:t xml:space="preserve">В среднем по России в </w:t>
      </w:r>
      <w:r w:rsidR="009B4241">
        <w:rPr>
          <w:bCs/>
          <w:sz w:val="28"/>
          <w:szCs w:val="28"/>
        </w:rPr>
        <w:t>янва</w:t>
      </w:r>
      <w:r w:rsidRPr="00270C49">
        <w:rPr>
          <w:bCs/>
          <w:sz w:val="28"/>
          <w:szCs w:val="28"/>
        </w:rPr>
        <w:t>ре 201</w:t>
      </w:r>
      <w:r w:rsidR="009B4241">
        <w:rPr>
          <w:bCs/>
          <w:sz w:val="28"/>
          <w:szCs w:val="28"/>
        </w:rPr>
        <w:t>7</w:t>
      </w:r>
      <w:r w:rsidRPr="00270C49">
        <w:rPr>
          <w:bCs/>
          <w:sz w:val="28"/>
          <w:szCs w:val="28"/>
        </w:rPr>
        <w:t xml:space="preserve"> года </w:t>
      </w:r>
      <w:r w:rsidRPr="00270C49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270C49">
        <w:rPr>
          <w:bCs/>
          <w:sz w:val="28"/>
          <w:szCs w:val="28"/>
        </w:rPr>
        <w:t xml:space="preserve"> на препараты составила </w:t>
      </w:r>
      <w:r w:rsidR="009E0266">
        <w:rPr>
          <w:b/>
          <w:bCs/>
          <w:sz w:val="28"/>
          <w:szCs w:val="28"/>
        </w:rPr>
        <w:t>6.9</w:t>
      </w:r>
      <w:r w:rsidR="009E0266" w:rsidRPr="00B75DC4">
        <w:rPr>
          <w:b/>
          <w:bCs/>
          <w:sz w:val="28"/>
          <w:szCs w:val="28"/>
        </w:rPr>
        <w:t>%</w:t>
      </w:r>
      <w:r w:rsidR="009E0266">
        <w:rPr>
          <w:bCs/>
          <w:sz w:val="28"/>
          <w:szCs w:val="28"/>
        </w:rPr>
        <w:t xml:space="preserve"> (в декабре</w:t>
      </w:r>
      <w:r w:rsidR="009E0266" w:rsidRPr="00B75DC4">
        <w:rPr>
          <w:bCs/>
          <w:sz w:val="28"/>
          <w:szCs w:val="28"/>
        </w:rPr>
        <w:t xml:space="preserve"> 2016 года и декабре 2015 года </w:t>
      </w:r>
      <w:r w:rsidR="009E0266">
        <w:rPr>
          <w:b/>
          <w:bCs/>
          <w:sz w:val="28"/>
          <w:szCs w:val="28"/>
        </w:rPr>
        <w:t>6.3</w:t>
      </w:r>
      <w:r w:rsidR="009E0266" w:rsidRPr="00B75DC4">
        <w:rPr>
          <w:b/>
          <w:bCs/>
          <w:sz w:val="28"/>
          <w:szCs w:val="28"/>
        </w:rPr>
        <w:t>%</w:t>
      </w:r>
      <w:r w:rsidR="009E0266" w:rsidRPr="00B75DC4">
        <w:rPr>
          <w:bCs/>
          <w:sz w:val="28"/>
          <w:szCs w:val="28"/>
        </w:rPr>
        <w:t xml:space="preserve"> и </w:t>
      </w:r>
      <w:r w:rsidR="009E0266" w:rsidRPr="00B75DC4">
        <w:rPr>
          <w:b/>
          <w:bCs/>
          <w:sz w:val="28"/>
          <w:szCs w:val="28"/>
        </w:rPr>
        <w:t>6.</w:t>
      </w:r>
      <w:r w:rsidR="009E0266">
        <w:rPr>
          <w:b/>
          <w:bCs/>
          <w:sz w:val="28"/>
          <w:szCs w:val="28"/>
        </w:rPr>
        <w:t>1</w:t>
      </w:r>
      <w:r w:rsidR="009E0266" w:rsidRPr="00B75DC4">
        <w:rPr>
          <w:b/>
          <w:bCs/>
          <w:sz w:val="28"/>
          <w:szCs w:val="28"/>
        </w:rPr>
        <w:t>%</w:t>
      </w:r>
      <w:r w:rsidR="009E0266" w:rsidRPr="00B75DC4">
        <w:rPr>
          <w:bCs/>
          <w:sz w:val="28"/>
          <w:szCs w:val="28"/>
        </w:rPr>
        <w:t xml:space="preserve"> соответственно).</w:t>
      </w:r>
    </w:p>
    <w:p w:rsidR="001B531A" w:rsidRPr="00970DB9" w:rsidRDefault="001B531A" w:rsidP="002D63D0">
      <w:pPr>
        <w:widowControl w:val="0"/>
        <w:spacing w:line="0" w:lineRule="atLeast"/>
        <w:ind w:firstLine="851"/>
        <w:jc w:val="both"/>
        <w:rPr>
          <w:bCs/>
          <w:sz w:val="20"/>
          <w:szCs w:val="20"/>
        </w:rPr>
      </w:pPr>
    </w:p>
    <w:p w:rsidR="001B531A" w:rsidRPr="008609CE" w:rsidRDefault="001B531A" w:rsidP="001B531A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  <w:r w:rsidRPr="008609CE">
        <w:rPr>
          <w:b/>
          <w:i/>
          <w:color w:val="000000"/>
          <w:sz w:val="28"/>
          <w:szCs w:val="28"/>
        </w:rPr>
        <w:t>Ассортиментная доступность ЖНВЛП</w:t>
      </w:r>
    </w:p>
    <w:p w:rsidR="001B531A" w:rsidRPr="00A95487" w:rsidRDefault="001B531A" w:rsidP="001B531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1B531A" w:rsidRDefault="001B531A" w:rsidP="001B531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В </w:t>
      </w:r>
      <w:r w:rsidR="00686503">
        <w:rPr>
          <w:color w:val="000000"/>
          <w:sz w:val="28"/>
          <w:szCs w:val="28"/>
        </w:rPr>
        <w:t>янва</w:t>
      </w:r>
      <w:r>
        <w:rPr>
          <w:color w:val="000000"/>
          <w:sz w:val="28"/>
          <w:szCs w:val="28"/>
        </w:rPr>
        <w:t>ре</w:t>
      </w:r>
      <w:r w:rsidRPr="008609CE">
        <w:rPr>
          <w:color w:val="000000"/>
          <w:sz w:val="28"/>
          <w:szCs w:val="28"/>
        </w:rPr>
        <w:t xml:space="preserve"> 201</w:t>
      </w:r>
      <w:r w:rsidR="00686503">
        <w:rPr>
          <w:color w:val="000000"/>
          <w:sz w:val="28"/>
          <w:szCs w:val="28"/>
        </w:rPr>
        <w:t>7</w:t>
      </w:r>
      <w:r w:rsidRPr="008609CE">
        <w:rPr>
          <w:color w:val="000000"/>
          <w:sz w:val="28"/>
          <w:szCs w:val="28"/>
        </w:rPr>
        <w:t xml:space="preserve"> года в ряде регионов по-прежнему респондентами предоставляется информация по неполному ассортименту ЖНВЛП как в госпитальном</w:t>
      </w:r>
      <w:r>
        <w:rPr>
          <w:color w:val="000000"/>
          <w:sz w:val="28"/>
          <w:szCs w:val="28"/>
        </w:rPr>
        <w:t>,</w:t>
      </w:r>
      <w:r w:rsidRPr="008609CE">
        <w:rPr>
          <w:color w:val="000000"/>
          <w:sz w:val="28"/>
          <w:szCs w:val="28"/>
        </w:rPr>
        <w:t xml:space="preserve"> так и в амбулаторном сегментах фармацевтического рынка.</w:t>
      </w:r>
    </w:p>
    <w:p w:rsidR="001B531A" w:rsidRPr="008A2A89" w:rsidRDefault="001B531A" w:rsidP="001B531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1B531A" w:rsidRDefault="001B531A" w:rsidP="001B531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692920">
        <w:rPr>
          <w:sz w:val="28"/>
          <w:szCs w:val="28"/>
        </w:rPr>
        <w:t>. Регионы</w:t>
      </w:r>
      <w:r>
        <w:rPr>
          <w:sz w:val="28"/>
          <w:szCs w:val="28"/>
        </w:rPr>
        <w:t>,</w:t>
      </w:r>
      <w:r w:rsidRPr="00692920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686503" w:rsidRPr="009E0266" w:rsidRDefault="00686503" w:rsidP="001B531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4"/>
        <w:gridCol w:w="709"/>
        <w:gridCol w:w="719"/>
        <w:gridCol w:w="697"/>
        <w:gridCol w:w="12"/>
        <w:gridCol w:w="729"/>
        <w:gridCol w:w="721"/>
        <w:gridCol w:w="719"/>
        <w:gridCol w:w="719"/>
        <w:gridCol w:w="647"/>
      </w:tblGrid>
      <w:tr w:rsidR="00686503" w:rsidRPr="00F17FBD" w:rsidTr="00D63C04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686503" w:rsidRPr="00F17FBD" w:rsidTr="00D63C04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686503" w:rsidRPr="00F17FBD" w:rsidTr="00D63C04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686503" w:rsidRPr="00F17FBD" w:rsidRDefault="00686503" w:rsidP="00D63C04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BD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</w:tcPr>
          <w:p w:rsidR="00686503" w:rsidRPr="00F17FBD" w:rsidRDefault="00686503" w:rsidP="00D63C04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000000" w:fill="FF6600"/>
            <w:noWrap/>
          </w:tcPr>
          <w:p w:rsidR="00686503" w:rsidRPr="00F17FBD" w:rsidRDefault="00686503" w:rsidP="00D63C04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000000" w:fill="FF6600"/>
            <w:noWrap/>
          </w:tcPr>
          <w:p w:rsidR="00686503" w:rsidRPr="00F17FBD" w:rsidRDefault="00686503" w:rsidP="00D63C04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405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686503" w:rsidRPr="00F17FBD" w:rsidRDefault="00686503" w:rsidP="00D63C04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338</w:t>
            </w:r>
          </w:p>
        </w:tc>
        <w:tc>
          <w:tcPr>
            <w:tcW w:w="362" w:type="pct"/>
            <w:shd w:val="clear" w:color="000000" w:fill="FF6600"/>
            <w:noWrap/>
          </w:tcPr>
          <w:p w:rsidR="00686503" w:rsidRPr="00F17FBD" w:rsidRDefault="00686503" w:rsidP="00D63C04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000000" w:fill="FF6600"/>
            <w:noWrap/>
          </w:tcPr>
          <w:p w:rsidR="00686503" w:rsidRPr="00F17FBD" w:rsidRDefault="00686503" w:rsidP="00D63C04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000000" w:fill="FF6600"/>
            <w:noWrap/>
          </w:tcPr>
          <w:p w:rsidR="00686503" w:rsidRPr="00F17FBD" w:rsidRDefault="00686503" w:rsidP="00D63C04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000000" w:fill="FF6600"/>
            <w:noWrap/>
          </w:tcPr>
          <w:p w:rsidR="00686503" w:rsidRPr="00F17FBD" w:rsidRDefault="00686503" w:rsidP="00D63C04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322</w:t>
            </w:r>
          </w:p>
        </w:tc>
        <w:tc>
          <w:tcPr>
            <w:tcW w:w="321" w:type="pct"/>
            <w:shd w:val="clear" w:color="000000" w:fill="FF6600"/>
            <w:noWrap/>
          </w:tcPr>
          <w:p w:rsidR="00686503" w:rsidRPr="00F17FBD" w:rsidRDefault="00686503" w:rsidP="00D63C04">
            <w:pPr>
              <w:jc w:val="center"/>
              <w:rPr>
                <w:sz w:val="20"/>
                <w:szCs w:val="20"/>
              </w:rPr>
            </w:pPr>
            <w:r w:rsidRPr="00F17FBD">
              <w:rPr>
                <w:sz w:val="20"/>
                <w:szCs w:val="20"/>
              </w:rPr>
              <w:t>321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329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328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423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327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357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284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238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319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262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279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180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154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131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312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313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315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256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247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113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77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287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263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263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227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144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140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145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285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330</w:t>
            </w:r>
          </w:p>
        </w:tc>
      </w:tr>
      <w:tr w:rsidR="00686503" w:rsidRPr="00F17FBD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F17FBD" w:rsidRDefault="00686503" w:rsidP="00D63C04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174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369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288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266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343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349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361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201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237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374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313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340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350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340</w:t>
            </w:r>
          </w:p>
        </w:tc>
      </w:tr>
      <w:tr w:rsidR="00686503" w:rsidRPr="00F17FBD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686503" w:rsidRPr="00F17FBD" w:rsidRDefault="00686503" w:rsidP="00D63C04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212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182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186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182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396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318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304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267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247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272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278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367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269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271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307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252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253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163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147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210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248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287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281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295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209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212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244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259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406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186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185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212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lastRenderedPageBreak/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336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327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260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251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202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220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333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347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191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197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217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351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337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245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240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229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368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365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279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297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284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379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293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290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314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276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237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239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368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270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246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267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261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306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285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281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376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285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280</w:t>
            </w:r>
          </w:p>
        </w:tc>
      </w:tr>
      <w:tr w:rsidR="00686503" w:rsidRPr="00F17FBD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F17FBD" w:rsidRDefault="00686503" w:rsidP="00D63C04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74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175</w:t>
            </w:r>
          </w:p>
        </w:tc>
      </w:tr>
      <w:tr w:rsidR="00686503" w:rsidRPr="00F17FBD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F17FBD" w:rsidRDefault="00686503" w:rsidP="00D63C04">
            <w:pPr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F17FBD" w:rsidRDefault="00686503" w:rsidP="00D63C04">
            <w:pPr>
              <w:jc w:val="center"/>
              <w:rPr>
                <w:color w:val="FF0000"/>
                <w:sz w:val="20"/>
                <w:szCs w:val="20"/>
              </w:rPr>
            </w:pPr>
            <w:r w:rsidRPr="00F17FBD">
              <w:rPr>
                <w:color w:val="FF0000"/>
                <w:sz w:val="20"/>
                <w:szCs w:val="20"/>
              </w:rPr>
              <w:t>230</w:t>
            </w:r>
          </w:p>
        </w:tc>
      </w:tr>
      <w:tr w:rsidR="00686503" w:rsidRPr="00686503" w:rsidTr="00D63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86503" w:rsidRPr="00686503" w:rsidRDefault="00686503" w:rsidP="00D63C04">
            <w:pPr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</w:tcPr>
          <w:p w:rsidR="00686503" w:rsidRPr="00686503" w:rsidRDefault="00686503" w:rsidP="00D63C04">
            <w:pPr>
              <w:jc w:val="center"/>
              <w:rPr>
                <w:sz w:val="20"/>
                <w:szCs w:val="20"/>
              </w:rPr>
            </w:pPr>
            <w:r w:rsidRPr="00686503">
              <w:rPr>
                <w:sz w:val="20"/>
                <w:szCs w:val="20"/>
              </w:rPr>
              <w:t>329</w:t>
            </w:r>
          </w:p>
        </w:tc>
      </w:tr>
    </w:tbl>
    <w:p w:rsidR="00686503" w:rsidRPr="00686503" w:rsidRDefault="00686503" w:rsidP="001B531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B531A" w:rsidRPr="00970DB9" w:rsidRDefault="001B531A" w:rsidP="001B531A">
      <w:pPr>
        <w:widowControl w:val="0"/>
        <w:spacing w:line="0" w:lineRule="atLeast"/>
        <w:ind w:firstLine="851"/>
        <w:jc w:val="both"/>
        <w:rPr>
          <w:bCs/>
          <w:sz w:val="20"/>
          <w:szCs w:val="20"/>
        </w:rPr>
      </w:pPr>
    </w:p>
    <w:p w:rsidR="002D63D0" w:rsidRDefault="002D63D0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bookmarkStart w:id="0" w:name="_GoBack"/>
      <w:bookmarkEnd w:id="0"/>
    </w:p>
    <w:sectPr w:rsidR="002D63D0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2EF" w:rsidRDefault="008F12EF">
      <w:r>
        <w:separator/>
      </w:r>
    </w:p>
  </w:endnote>
  <w:endnote w:type="continuationSeparator" w:id="0">
    <w:p w:rsidR="008F12EF" w:rsidRDefault="008F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41" w:rsidRDefault="009B4241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9B4241" w:rsidRDefault="009B4241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41" w:rsidRDefault="009B4241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E0266">
      <w:rPr>
        <w:rStyle w:val="af5"/>
        <w:noProof/>
      </w:rPr>
      <w:t>51</w:t>
    </w:r>
    <w:r>
      <w:rPr>
        <w:rStyle w:val="af5"/>
      </w:rPr>
      <w:fldChar w:fldCharType="end"/>
    </w:r>
  </w:p>
  <w:p w:rsidR="009B4241" w:rsidRDefault="009B4241" w:rsidP="00CC5347">
    <w:pPr>
      <w:pStyle w:val="ad"/>
      <w:ind w:right="360"/>
      <w:jc w:val="right"/>
    </w:pPr>
  </w:p>
  <w:p w:rsidR="009B4241" w:rsidRDefault="009B424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2EF" w:rsidRDefault="008F12EF">
      <w:r>
        <w:separator/>
      </w:r>
    </w:p>
  </w:footnote>
  <w:footnote w:type="continuationSeparator" w:id="0">
    <w:p w:rsidR="008F12EF" w:rsidRDefault="008F1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347"/>
    <w:rsid w:val="0000020B"/>
    <w:rsid w:val="0000022D"/>
    <w:rsid w:val="00000617"/>
    <w:rsid w:val="00000A3B"/>
    <w:rsid w:val="00001CCA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5DDE"/>
    <w:rsid w:val="00006675"/>
    <w:rsid w:val="00006D21"/>
    <w:rsid w:val="00007AED"/>
    <w:rsid w:val="00007E24"/>
    <w:rsid w:val="000100D7"/>
    <w:rsid w:val="000106DE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037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2CA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B88"/>
    <w:rsid w:val="00035FC0"/>
    <w:rsid w:val="00036E4F"/>
    <w:rsid w:val="00037235"/>
    <w:rsid w:val="0003756A"/>
    <w:rsid w:val="00037D0D"/>
    <w:rsid w:val="000400A7"/>
    <w:rsid w:val="00040645"/>
    <w:rsid w:val="00040FFB"/>
    <w:rsid w:val="00041337"/>
    <w:rsid w:val="00041BDF"/>
    <w:rsid w:val="0004266F"/>
    <w:rsid w:val="000429BB"/>
    <w:rsid w:val="0004328C"/>
    <w:rsid w:val="0004390F"/>
    <w:rsid w:val="000440B7"/>
    <w:rsid w:val="0004469D"/>
    <w:rsid w:val="00046061"/>
    <w:rsid w:val="00046677"/>
    <w:rsid w:val="00047D27"/>
    <w:rsid w:val="00047D3A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B39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551"/>
    <w:rsid w:val="00064F17"/>
    <w:rsid w:val="000659B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4038"/>
    <w:rsid w:val="000746FA"/>
    <w:rsid w:val="00074F70"/>
    <w:rsid w:val="000754E0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5101"/>
    <w:rsid w:val="000A5203"/>
    <w:rsid w:val="000A56AF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10B6"/>
    <w:rsid w:val="000B2360"/>
    <w:rsid w:val="000B273B"/>
    <w:rsid w:val="000B282F"/>
    <w:rsid w:val="000B31AC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767"/>
    <w:rsid w:val="000C5F47"/>
    <w:rsid w:val="000C635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D4D"/>
    <w:rsid w:val="000F6090"/>
    <w:rsid w:val="000F60CC"/>
    <w:rsid w:val="000F69BA"/>
    <w:rsid w:val="000F6E80"/>
    <w:rsid w:val="000F7B77"/>
    <w:rsid w:val="0010139A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63D6"/>
    <w:rsid w:val="0010648C"/>
    <w:rsid w:val="00106EC6"/>
    <w:rsid w:val="00107119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E21"/>
    <w:rsid w:val="001226EC"/>
    <w:rsid w:val="00122A0C"/>
    <w:rsid w:val="001231D5"/>
    <w:rsid w:val="001233F3"/>
    <w:rsid w:val="001236C0"/>
    <w:rsid w:val="001250C4"/>
    <w:rsid w:val="00125386"/>
    <w:rsid w:val="00125A37"/>
    <w:rsid w:val="00125BE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6"/>
    <w:rsid w:val="001505AF"/>
    <w:rsid w:val="00150D5F"/>
    <w:rsid w:val="0015113E"/>
    <w:rsid w:val="00151651"/>
    <w:rsid w:val="00151A5F"/>
    <w:rsid w:val="00152676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3C71"/>
    <w:rsid w:val="00164AA5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EB5"/>
    <w:rsid w:val="00173182"/>
    <w:rsid w:val="001734D0"/>
    <w:rsid w:val="001736CA"/>
    <w:rsid w:val="00173AC9"/>
    <w:rsid w:val="00174531"/>
    <w:rsid w:val="00174C66"/>
    <w:rsid w:val="001759FE"/>
    <w:rsid w:val="00175B26"/>
    <w:rsid w:val="00175BBD"/>
    <w:rsid w:val="00176BE2"/>
    <w:rsid w:val="00177144"/>
    <w:rsid w:val="00177163"/>
    <w:rsid w:val="00177211"/>
    <w:rsid w:val="001779E4"/>
    <w:rsid w:val="00177D17"/>
    <w:rsid w:val="00177DF3"/>
    <w:rsid w:val="00177E80"/>
    <w:rsid w:val="0018013D"/>
    <w:rsid w:val="00180817"/>
    <w:rsid w:val="00180E20"/>
    <w:rsid w:val="001815E9"/>
    <w:rsid w:val="001817CD"/>
    <w:rsid w:val="001819FA"/>
    <w:rsid w:val="00181ACC"/>
    <w:rsid w:val="00181BEF"/>
    <w:rsid w:val="00181ECE"/>
    <w:rsid w:val="00183279"/>
    <w:rsid w:val="0018333D"/>
    <w:rsid w:val="00184626"/>
    <w:rsid w:val="00185523"/>
    <w:rsid w:val="001856C5"/>
    <w:rsid w:val="00185F77"/>
    <w:rsid w:val="00186719"/>
    <w:rsid w:val="00187AB9"/>
    <w:rsid w:val="00187CBE"/>
    <w:rsid w:val="00187E32"/>
    <w:rsid w:val="00187EE6"/>
    <w:rsid w:val="001900BB"/>
    <w:rsid w:val="0019038E"/>
    <w:rsid w:val="00191518"/>
    <w:rsid w:val="00191691"/>
    <w:rsid w:val="00191BF9"/>
    <w:rsid w:val="00193956"/>
    <w:rsid w:val="00193ED6"/>
    <w:rsid w:val="00195222"/>
    <w:rsid w:val="0019606F"/>
    <w:rsid w:val="00196098"/>
    <w:rsid w:val="00196814"/>
    <w:rsid w:val="001969C5"/>
    <w:rsid w:val="00197853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B0194"/>
    <w:rsid w:val="001B0683"/>
    <w:rsid w:val="001B0735"/>
    <w:rsid w:val="001B0E2D"/>
    <w:rsid w:val="001B13BB"/>
    <w:rsid w:val="001B147D"/>
    <w:rsid w:val="001B1486"/>
    <w:rsid w:val="001B16CB"/>
    <w:rsid w:val="001B17ED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126"/>
    <w:rsid w:val="001C5638"/>
    <w:rsid w:val="001C5848"/>
    <w:rsid w:val="001C5C16"/>
    <w:rsid w:val="001C5DBC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BF7"/>
    <w:rsid w:val="001D4019"/>
    <w:rsid w:val="001D484E"/>
    <w:rsid w:val="001D492C"/>
    <w:rsid w:val="001D5528"/>
    <w:rsid w:val="001D5667"/>
    <w:rsid w:val="001D5A4C"/>
    <w:rsid w:val="001D5A7E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89F"/>
    <w:rsid w:val="001E4C7A"/>
    <w:rsid w:val="001E4E35"/>
    <w:rsid w:val="001E50C5"/>
    <w:rsid w:val="001E5291"/>
    <w:rsid w:val="001E52A9"/>
    <w:rsid w:val="001E5A13"/>
    <w:rsid w:val="001E63CA"/>
    <w:rsid w:val="001E684E"/>
    <w:rsid w:val="001E6B49"/>
    <w:rsid w:val="001E6CD9"/>
    <w:rsid w:val="001E710C"/>
    <w:rsid w:val="001E78BB"/>
    <w:rsid w:val="001E7C94"/>
    <w:rsid w:val="001F0083"/>
    <w:rsid w:val="001F1FAE"/>
    <w:rsid w:val="001F231B"/>
    <w:rsid w:val="001F2C36"/>
    <w:rsid w:val="001F413B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F4"/>
    <w:rsid w:val="002012A1"/>
    <w:rsid w:val="002020E4"/>
    <w:rsid w:val="00202381"/>
    <w:rsid w:val="002024BA"/>
    <w:rsid w:val="00202CCB"/>
    <w:rsid w:val="00203746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CC0"/>
    <w:rsid w:val="00217011"/>
    <w:rsid w:val="002175BC"/>
    <w:rsid w:val="00217AC9"/>
    <w:rsid w:val="0022052F"/>
    <w:rsid w:val="00221C62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0D24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867"/>
    <w:rsid w:val="002359FA"/>
    <w:rsid w:val="00235B08"/>
    <w:rsid w:val="00235EB7"/>
    <w:rsid w:val="00235F4C"/>
    <w:rsid w:val="0023652E"/>
    <w:rsid w:val="0023682B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2F44"/>
    <w:rsid w:val="0024335A"/>
    <w:rsid w:val="00243462"/>
    <w:rsid w:val="00243666"/>
    <w:rsid w:val="00243C6E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833"/>
    <w:rsid w:val="00250B8B"/>
    <w:rsid w:val="0025124E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A88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D0D"/>
    <w:rsid w:val="00275715"/>
    <w:rsid w:val="00275ABD"/>
    <w:rsid w:val="00275C77"/>
    <w:rsid w:val="00276228"/>
    <w:rsid w:val="002764A8"/>
    <w:rsid w:val="002764BA"/>
    <w:rsid w:val="00276805"/>
    <w:rsid w:val="0027692F"/>
    <w:rsid w:val="00276A01"/>
    <w:rsid w:val="00276DE6"/>
    <w:rsid w:val="00277CEC"/>
    <w:rsid w:val="00280733"/>
    <w:rsid w:val="00280A6E"/>
    <w:rsid w:val="00280F6F"/>
    <w:rsid w:val="002810B5"/>
    <w:rsid w:val="00281385"/>
    <w:rsid w:val="00282966"/>
    <w:rsid w:val="002833CF"/>
    <w:rsid w:val="002833EC"/>
    <w:rsid w:val="00283DA4"/>
    <w:rsid w:val="00284C7C"/>
    <w:rsid w:val="00284C82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89"/>
    <w:rsid w:val="002A5D9C"/>
    <w:rsid w:val="002A6138"/>
    <w:rsid w:val="002A629D"/>
    <w:rsid w:val="002A6A71"/>
    <w:rsid w:val="002A6E13"/>
    <w:rsid w:val="002B074C"/>
    <w:rsid w:val="002B09D0"/>
    <w:rsid w:val="002B0B07"/>
    <w:rsid w:val="002B0B22"/>
    <w:rsid w:val="002B0B50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DF0"/>
    <w:rsid w:val="00310008"/>
    <w:rsid w:val="00310B46"/>
    <w:rsid w:val="003113F8"/>
    <w:rsid w:val="00312012"/>
    <w:rsid w:val="0031371F"/>
    <w:rsid w:val="003137E8"/>
    <w:rsid w:val="00313CE2"/>
    <w:rsid w:val="0031408E"/>
    <w:rsid w:val="00314FEB"/>
    <w:rsid w:val="00315044"/>
    <w:rsid w:val="0031513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5D"/>
    <w:rsid w:val="00332B9C"/>
    <w:rsid w:val="00333483"/>
    <w:rsid w:val="00333B1F"/>
    <w:rsid w:val="00333D6E"/>
    <w:rsid w:val="0033414F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4B"/>
    <w:rsid w:val="003374CD"/>
    <w:rsid w:val="00340E16"/>
    <w:rsid w:val="00341085"/>
    <w:rsid w:val="0034152A"/>
    <w:rsid w:val="003416B7"/>
    <w:rsid w:val="00341C93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6C18"/>
    <w:rsid w:val="00347D0F"/>
    <w:rsid w:val="00347DAC"/>
    <w:rsid w:val="00350A8D"/>
    <w:rsid w:val="00351116"/>
    <w:rsid w:val="00351371"/>
    <w:rsid w:val="003516C6"/>
    <w:rsid w:val="00351865"/>
    <w:rsid w:val="00352468"/>
    <w:rsid w:val="00352871"/>
    <w:rsid w:val="0035298F"/>
    <w:rsid w:val="00354728"/>
    <w:rsid w:val="00354903"/>
    <w:rsid w:val="00354AE3"/>
    <w:rsid w:val="00354B38"/>
    <w:rsid w:val="00354B4D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901"/>
    <w:rsid w:val="00374A34"/>
    <w:rsid w:val="00374B61"/>
    <w:rsid w:val="0037581C"/>
    <w:rsid w:val="00375859"/>
    <w:rsid w:val="00375E03"/>
    <w:rsid w:val="00375FC2"/>
    <w:rsid w:val="003771F1"/>
    <w:rsid w:val="00377319"/>
    <w:rsid w:val="0037780E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DB9"/>
    <w:rsid w:val="00391DCE"/>
    <w:rsid w:val="00391E83"/>
    <w:rsid w:val="00392000"/>
    <w:rsid w:val="00393B5A"/>
    <w:rsid w:val="003942B8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3071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F6F"/>
    <w:rsid w:val="003C2403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329"/>
    <w:rsid w:val="003D4F0B"/>
    <w:rsid w:val="003D5427"/>
    <w:rsid w:val="003D5487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DD7"/>
    <w:rsid w:val="003E560C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400C9F"/>
    <w:rsid w:val="004024B0"/>
    <w:rsid w:val="0040290B"/>
    <w:rsid w:val="00402FC4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923"/>
    <w:rsid w:val="00411B3B"/>
    <w:rsid w:val="00412026"/>
    <w:rsid w:val="0041237B"/>
    <w:rsid w:val="0041259B"/>
    <w:rsid w:val="00413126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D1A"/>
    <w:rsid w:val="004257BB"/>
    <w:rsid w:val="004257F6"/>
    <w:rsid w:val="00426925"/>
    <w:rsid w:val="00427095"/>
    <w:rsid w:val="0043038E"/>
    <w:rsid w:val="00430484"/>
    <w:rsid w:val="004305F5"/>
    <w:rsid w:val="004307B4"/>
    <w:rsid w:val="00430F22"/>
    <w:rsid w:val="0043151F"/>
    <w:rsid w:val="00431E28"/>
    <w:rsid w:val="004324BB"/>
    <w:rsid w:val="00432A1B"/>
    <w:rsid w:val="00432AB4"/>
    <w:rsid w:val="00433036"/>
    <w:rsid w:val="00433624"/>
    <w:rsid w:val="004349EE"/>
    <w:rsid w:val="00434B20"/>
    <w:rsid w:val="00434EFC"/>
    <w:rsid w:val="0043509F"/>
    <w:rsid w:val="00435182"/>
    <w:rsid w:val="00435310"/>
    <w:rsid w:val="00435601"/>
    <w:rsid w:val="00435B0F"/>
    <w:rsid w:val="00435D09"/>
    <w:rsid w:val="004360C6"/>
    <w:rsid w:val="004373FA"/>
    <w:rsid w:val="00437DF7"/>
    <w:rsid w:val="00440A3D"/>
    <w:rsid w:val="00440E78"/>
    <w:rsid w:val="0044173F"/>
    <w:rsid w:val="004419DD"/>
    <w:rsid w:val="00441A30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19B"/>
    <w:rsid w:val="004513C0"/>
    <w:rsid w:val="00451412"/>
    <w:rsid w:val="00451F9E"/>
    <w:rsid w:val="00452003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4024"/>
    <w:rsid w:val="00464451"/>
    <w:rsid w:val="004645D0"/>
    <w:rsid w:val="00466C55"/>
    <w:rsid w:val="00467859"/>
    <w:rsid w:val="00467915"/>
    <w:rsid w:val="00467C76"/>
    <w:rsid w:val="00467CC7"/>
    <w:rsid w:val="00467DA6"/>
    <w:rsid w:val="0047026E"/>
    <w:rsid w:val="0047064A"/>
    <w:rsid w:val="00470742"/>
    <w:rsid w:val="00470A4B"/>
    <w:rsid w:val="004711AB"/>
    <w:rsid w:val="0047124E"/>
    <w:rsid w:val="00471DE5"/>
    <w:rsid w:val="00471DED"/>
    <w:rsid w:val="00471E21"/>
    <w:rsid w:val="00474087"/>
    <w:rsid w:val="00474F19"/>
    <w:rsid w:val="0047535E"/>
    <w:rsid w:val="00475808"/>
    <w:rsid w:val="0047632E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61FD"/>
    <w:rsid w:val="00496FB5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869"/>
    <w:rsid w:val="004A40A5"/>
    <w:rsid w:val="004A4C96"/>
    <w:rsid w:val="004A4E73"/>
    <w:rsid w:val="004A549F"/>
    <w:rsid w:val="004A5976"/>
    <w:rsid w:val="004A633D"/>
    <w:rsid w:val="004A6F0C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611C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9E8"/>
    <w:rsid w:val="004C4DFE"/>
    <w:rsid w:val="004C529C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905"/>
    <w:rsid w:val="004C7EF1"/>
    <w:rsid w:val="004D05E8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825"/>
    <w:rsid w:val="004D4B85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56D"/>
    <w:rsid w:val="004E192A"/>
    <w:rsid w:val="004E2006"/>
    <w:rsid w:val="004E2BC4"/>
    <w:rsid w:val="004E2C9C"/>
    <w:rsid w:val="004E3739"/>
    <w:rsid w:val="004E510C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0E43"/>
    <w:rsid w:val="004F12DF"/>
    <w:rsid w:val="004F1D58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6EC"/>
    <w:rsid w:val="005078FC"/>
    <w:rsid w:val="00507F25"/>
    <w:rsid w:val="0051018F"/>
    <w:rsid w:val="00510275"/>
    <w:rsid w:val="00510D0E"/>
    <w:rsid w:val="00510E3A"/>
    <w:rsid w:val="00510F8D"/>
    <w:rsid w:val="00511278"/>
    <w:rsid w:val="00511A19"/>
    <w:rsid w:val="00512284"/>
    <w:rsid w:val="005122BA"/>
    <w:rsid w:val="00512683"/>
    <w:rsid w:val="00512988"/>
    <w:rsid w:val="00513260"/>
    <w:rsid w:val="00513533"/>
    <w:rsid w:val="00513651"/>
    <w:rsid w:val="00514B8F"/>
    <w:rsid w:val="00514E98"/>
    <w:rsid w:val="005158A6"/>
    <w:rsid w:val="00515C2A"/>
    <w:rsid w:val="00515E6D"/>
    <w:rsid w:val="00516742"/>
    <w:rsid w:val="00516B83"/>
    <w:rsid w:val="00516F01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E7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6915"/>
    <w:rsid w:val="005373F1"/>
    <w:rsid w:val="0053743A"/>
    <w:rsid w:val="00537973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D62"/>
    <w:rsid w:val="00550F38"/>
    <w:rsid w:val="005513A9"/>
    <w:rsid w:val="00551867"/>
    <w:rsid w:val="005519C2"/>
    <w:rsid w:val="00551A63"/>
    <w:rsid w:val="00551D58"/>
    <w:rsid w:val="0055268B"/>
    <w:rsid w:val="005526E3"/>
    <w:rsid w:val="00552E2D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9D0"/>
    <w:rsid w:val="005721A4"/>
    <w:rsid w:val="0057295A"/>
    <w:rsid w:val="00572AE8"/>
    <w:rsid w:val="00572AF7"/>
    <w:rsid w:val="00572EFA"/>
    <w:rsid w:val="00572F0A"/>
    <w:rsid w:val="005732D6"/>
    <w:rsid w:val="005734BC"/>
    <w:rsid w:val="005735BC"/>
    <w:rsid w:val="00574219"/>
    <w:rsid w:val="00574386"/>
    <w:rsid w:val="00574B91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ECE"/>
    <w:rsid w:val="0059640D"/>
    <w:rsid w:val="00596467"/>
    <w:rsid w:val="00597000"/>
    <w:rsid w:val="005970DD"/>
    <w:rsid w:val="005978BF"/>
    <w:rsid w:val="00597E9B"/>
    <w:rsid w:val="005A06B8"/>
    <w:rsid w:val="005A0945"/>
    <w:rsid w:val="005A0D5B"/>
    <w:rsid w:val="005A0E97"/>
    <w:rsid w:val="005A1410"/>
    <w:rsid w:val="005A22E2"/>
    <w:rsid w:val="005A2679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A763D"/>
    <w:rsid w:val="005B0205"/>
    <w:rsid w:val="005B0FCA"/>
    <w:rsid w:val="005B1399"/>
    <w:rsid w:val="005B1F62"/>
    <w:rsid w:val="005B203D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C96"/>
    <w:rsid w:val="005B4CE6"/>
    <w:rsid w:val="005B51E3"/>
    <w:rsid w:val="005B5670"/>
    <w:rsid w:val="005B57DE"/>
    <w:rsid w:val="005B6C9B"/>
    <w:rsid w:val="005B6F17"/>
    <w:rsid w:val="005B778E"/>
    <w:rsid w:val="005B7C87"/>
    <w:rsid w:val="005B7FA9"/>
    <w:rsid w:val="005C0573"/>
    <w:rsid w:val="005C0783"/>
    <w:rsid w:val="005C08CC"/>
    <w:rsid w:val="005C0B11"/>
    <w:rsid w:val="005C18A3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BB"/>
    <w:rsid w:val="005D4939"/>
    <w:rsid w:val="005D5283"/>
    <w:rsid w:val="005D62C6"/>
    <w:rsid w:val="005D663C"/>
    <w:rsid w:val="005D6979"/>
    <w:rsid w:val="005D7B21"/>
    <w:rsid w:val="005E011C"/>
    <w:rsid w:val="005E01C5"/>
    <w:rsid w:val="005E02DA"/>
    <w:rsid w:val="005E06A1"/>
    <w:rsid w:val="005E0A5E"/>
    <w:rsid w:val="005E0E51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1A2"/>
    <w:rsid w:val="005F22A2"/>
    <w:rsid w:val="005F2899"/>
    <w:rsid w:val="005F2BE4"/>
    <w:rsid w:val="005F3D23"/>
    <w:rsid w:val="005F4210"/>
    <w:rsid w:val="005F4493"/>
    <w:rsid w:val="005F51E7"/>
    <w:rsid w:val="005F547F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AED"/>
    <w:rsid w:val="00634058"/>
    <w:rsid w:val="006340B0"/>
    <w:rsid w:val="00635086"/>
    <w:rsid w:val="006356EB"/>
    <w:rsid w:val="00635A12"/>
    <w:rsid w:val="00635B3A"/>
    <w:rsid w:val="00635B8B"/>
    <w:rsid w:val="00635BC4"/>
    <w:rsid w:val="00636C59"/>
    <w:rsid w:val="0063732D"/>
    <w:rsid w:val="00637431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597"/>
    <w:rsid w:val="0066168F"/>
    <w:rsid w:val="006618A0"/>
    <w:rsid w:val="00661BF8"/>
    <w:rsid w:val="00661C36"/>
    <w:rsid w:val="00662111"/>
    <w:rsid w:val="00663559"/>
    <w:rsid w:val="00663C9D"/>
    <w:rsid w:val="00663D50"/>
    <w:rsid w:val="006644C7"/>
    <w:rsid w:val="00664578"/>
    <w:rsid w:val="00665299"/>
    <w:rsid w:val="00665E66"/>
    <w:rsid w:val="00665E89"/>
    <w:rsid w:val="006664AB"/>
    <w:rsid w:val="00666882"/>
    <w:rsid w:val="0066707B"/>
    <w:rsid w:val="00670031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5033"/>
    <w:rsid w:val="00695F47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150"/>
    <w:rsid w:val="006B590A"/>
    <w:rsid w:val="006B5F27"/>
    <w:rsid w:val="006B6007"/>
    <w:rsid w:val="006B74EB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5D42"/>
    <w:rsid w:val="006D61BB"/>
    <w:rsid w:val="006D631C"/>
    <w:rsid w:val="006D64B1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E5"/>
    <w:rsid w:val="006F466C"/>
    <w:rsid w:val="006F483C"/>
    <w:rsid w:val="006F487F"/>
    <w:rsid w:val="006F554C"/>
    <w:rsid w:val="006F6D3E"/>
    <w:rsid w:val="006F7DEF"/>
    <w:rsid w:val="00700087"/>
    <w:rsid w:val="007001B8"/>
    <w:rsid w:val="0070045E"/>
    <w:rsid w:val="00700537"/>
    <w:rsid w:val="00700604"/>
    <w:rsid w:val="00700EE0"/>
    <w:rsid w:val="00701172"/>
    <w:rsid w:val="007019C0"/>
    <w:rsid w:val="00701C69"/>
    <w:rsid w:val="00702B0C"/>
    <w:rsid w:val="00702E3D"/>
    <w:rsid w:val="00703292"/>
    <w:rsid w:val="007033BC"/>
    <w:rsid w:val="00703654"/>
    <w:rsid w:val="007045BF"/>
    <w:rsid w:val="0070484F"/>
    <w:rsid w:val="007052BE"/>
    <w:rsid w:val="00705D65"/>
    <w:rsid w:val="00706175"/>
    <w:rsid w:val="0070652A"/>
    <w:rsid w:val="007065A1"/>
    <w:rsid w:val="0070666B"/>
    <w:rsid w:val="00706866"/>
    <w:rsid w:val="00706962"/>
    <w:rsid w:val="00706E49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BF"/>
    <w:rsid w:val="00713AA8"/>
    <w:rsid w:val="00713DFD"/>
    <w:rsid w:val="00714AA5"/>
    <w:rsid w:val="00714BBE"/>
    <w:rsid w:val="00714DB0"/>
    <w:rsid w:val="007150C3"/>
    <w:rsid w:val="007151A9"/>
    <w:rsid w:val="0071549B"/>
    <w:rsid w:val="007154A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DDD"/>
    <w:rsid w:val="00756F2D"/>
    <w:rsid w:val="00757280"/>
    <w:rsid w:val="007579BC"/>
    <w:rsid w:val="00757C75"/>
    <w:rsid w:val="00757E34"/>
    <w:rsid w:val="00760057"/>
    <w:rsid w:val="007604D2"/>
    <w:rsid w:val="00760525"/>
    <w:rsid w:val="00761E1D"/>
    <w:rsid w:val="00762397"/>
    <w:rsid w:val="00762AC5"/>
    <w:rsid w:val="00762E62"/>
    <w:rsid w:val="00763216"/>
    <w:rsid w:val="007632C8"/>
    <w:rsid w:val="00763417"/>
    <w:rsid w:val="007643E0"/>
    <w:rsid w:val="00764770"/>
    <w:rsid w:val="00764CB0"/>
    <w:rsid w:val="00764E74"/>
    <w:rsid w:val="007655E8"/>
    <w:rsid w:val="00765639"/>
    <w:rsid w:val="0076595A"/>
    <w:rsid w:val="00765C6C"/>
    <w:rsid w:val="00765D5F"/>
    <w:rsid w:val="0076615D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664"/>
    <w:rsid w:val="00781B40"/>
    <w:rsid w:val="0078302F"/>
    <w:rsid w:val="007836B6"/>
    <w:rsid w:val="00784319"/>
    <w:rsid w:val="0078472F"/>
    <w:rsid w:val="0078476F"/>
    <w:rsid w:val="00784AF1"/>
    <w:rsid w:val="00784D2C"/>
    <w:rsid w:val="007857F9"/>
    <w:rsid w:val="00785DF0"/>
    <w:rsid w:val="00786A51"/>
    <w:rsid w:val="007877D9"/>
    <w:rsid w:val="00787C36"/>
    <w:rsid w:val="00787E71"/>
    <w:rsid w:val="00787EF5"/>
    <w:rsid w:val="00790937"/>
    <w:rsid w:val="007919DA"/>
    <w:rsid w:val="00791A21"/>
    <w:rsid w:val="0079201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AD1"/>
    <w:rsid w:val="00797B67"/>
    <w:rsid w:val="007A0DF8"/>
    <w:rsid w:val="007A1A8D"/>
    <w:rsid w:val="007A30ED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1D32"/>
    <w:rsid w:val="007C2558"/>
    <w:rsid w:val="007C25F1"/>
    <w:rsid w:val="007C28FC"/>
    <w:rsid w:val="007C2964"/>
    <w:rsid w:val="007C2DA7"/>
    <w:rsid w:val="007C31D5"/>
    <w:rsid w:val="007C34F7"/>
    <w:rsid w:val="007C38CB"/>
    <w:rsid w:val="007C42C1"/>
    <w:rsid w:val="007C5139"/>
    <w:rsid w:val="007C5160"/>
    <w:rsid w:val="007C5384"/>
    <w:rsid w:val="007C5F56"/>
    <w:rsid w:val="007C7CFB"/>
    <w:rsid w:val="007C7F8F"/>
    <w:rsid w:val="007D0153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4781"/>
    <w:rsid w:val="008150F5"/>
    <w:rsid w:val="008151C6"/>
    <w:rsid w:val="0081533C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8E7"/>
    <w:rsid w:val="008272F7"/>
    <w:rsid w:val="00827D71"/>
    <w:rsid w:val="00830AD4"/>
    <w:rsid w:val="00830E3E"/>
    <w:rsid w:val="008310AC"/>
    <w:rsid w:val="0083149E"/>
    <w:rsid w:val="008317FF"/>
    <w:rsid w:val="00831917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B6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C7B"/>
    <w:rsid w:val="00870F6E"/>
    <w:rsid w:val="00871273"/>
    <w:rsid w:val="008712A5"/>
    <w:rsid w:val="0087254C"/>
    <w:rsid w:val="00872745"/>
    <w:rsid w:val="00873205"/>
    <w:rsid w:val="008734A7"/>
    <w:rsid w:val="00873DD6"/>
    <w:rsid w:val="008740A6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66D3"/>
    <w:rsid w:val="00886996"/>
    <w:rsid w:val="00887576"/>
    <w:rsid w:val="008876B2"/>
    <w:rsid w:val="008876C5"/>
    <w:rsid w:val="00887B5B"/>
    <w:rsid w:val="00890240"/>
    <w:rsid w:val="0089029F"/>
    <w:rsid w:val="00890531"/>
    <w:rsid w:val="0089063F"/>
    <w:rsid w:val="00890CDB"/>
    <w:rsid w:val="00890DB6"/>
    <w:rsid w:val="00891128"/>
    <w:rsid w:val="008917EB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1566"/>
    <w:rsid w:val="008A1D5F"/>
    <w:rsid w:val="008A1ED6"/>
    <w:rsid w:val="008A3D97"/>
    <w:rsid w:val="008A4A09"/>
    <w:rsid w:val="008A4B41"/>
    <w:rsid w:val="008A4B97"/>
    <w:rsid w:val="008A5A2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562C"/>
    <w:rsid w:val="008E5C9F"/>
    <w:rsid w:val="008E5DB0"/>
    <w:rsid w:val="008E60C6"/>
    <w:rsid w:val="008E700D"/>
    <w:rsid w:val="008E73A3"/>
    <w:rsid w:val="008E74A2"/>
    <w:rsid w:val="008E790C"/>
    <w:rsid w:val="008E7C81"/>
    <w:rsid w:val="008F0269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07F1A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46B3F"/>
    <w:rsid w:val="00947228"/>
    <w:rsid w:val="00950C40"/>
    <w:rsid w:val="0095107B"/>
    <w:rsid w:val="0095131A"/>
    <w:rsid w:val="00951F86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39B"/>
    <w:rsid w:val="00960425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C3C"/>
    <w:rsid w:val="00967477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634"/>
    <w:rsid w:val="00982177"/>
    <w:rsid w:val="00982389"/>
    <w:rsid w:val="0098271B"/>
    <w:rsid w:val="009827CF"/>
    <w:rsid w:val="009827E5"/>
    <w:rsid w:val="00982E51"/>
    <w:rsid w:val="00983219"/>
    <w:rsid w:val="00983647"/>
    <w:rsid w:val="00983B13"/>
    <w:rsid w:val="00983D13"/>
    <w:rsid w:val="009842CD"/>
    <w:rsid w:val="009850E2"/>
    <w:rsid w:val="00985204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62"/>
    <w:rsid w:val="009931C0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11DE"/>
    <w:rsid w:val="009A131A"/>
    <w:rsid w:val="009A1C49"/>
    <w:rsid w:val="009A2350"/>
    <w:rsid w:val="009A28A0"/>
    <w:rsid w:val="009A2CFA"/>
    <w:rsid w:val="009A2EE2"/>
    <w:rsid w:val="009A2F12"/>
    <w:rsid w:val="009A4292"/>
    <w:rsid w:val="009A46A4"/>
    <w:rsid w:val="009A4C9D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D0B"/>
    <w:rsid w:val="009B5895"/>
    <w:rsid w:val="009B5B61"/>
    <w:rsid w:val="009B6460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97C"/>
    <w:rsid w:val="009D2DC4"/>
    <w:rsid w:val="009D3293"/>
    <w:rsid w:val="009D3501"/>
    <w:rsid w:val="009D380C"/>
    <w:rsid w:val="009D4092"/>
    <w:rsid w:val="009D427D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47B"/>
    <w:rsid w:val="009E769F"/>
    <w:rsid w:val="009E7BEE"/>
    <w:rsid w:val="009E7D0F"/>
    <w:rsid w:val="009F0624"/>
    <w:rsid w:val="009F06F7"/>
    <w:rsid w:val="009F085F"/>
    <w:rsid w:val="009F0ACF"/>
    <w:rsid w:val="009F146C"/>
    <w:rsid w:val="009F184D"/>
    <w:rsid w:val="009F21D3"/>
    <w:rsid w:val="009F2B84"/>
    <w:rsid w:val="009F2C82"/>
    <w:rsid w:val="009F3273"/>
    <w:rsid w:val="009F3916"/>
    <w:rsid w:val="009F3939"/>
    <w:rsid w:val="009F3993"/>
    <w:rsid w:val="009F4697"/>
    <w:rsid w:val="009F48CD"/>
    <w:rsid w:val="009F57CC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190"/>
    <w:rsid w:val="00A208D6"/>
    <w:rsid w:val="00A2096D"/>
    <w:rsid w:val="00A21722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C61"/>
    <w:rsid w:val="00A24DD2"/>
    <w:rsid w:val="00A26FF9"/>
    <w:rsid w:val="00A2716E"/>
    <w:rsid w:val="00A273EB"/>
    <w:rsid w:val="00A27925"/>
    <w:rsid w:val="00A279B0"/>
    <w:rsid w:val="00A27D27"/>
    <w:rsid w:val="00A3009B"/>
    <w:rsid w:val="00A3064D"/>
    <w:rsid w:val="00A30740"/>
    <w:rsid w:val="00A30A64"/>
    <w:rsid w:val="00A30D38"/>
    <w:rsid w:val="00A312A8"/>
    <w:rsid w:val="00A3132C"/>
    <w:rsid w:val="00A31A44"/>
    <w:rsid w:val="00A31A69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896"/>
    <w:rsid w:val="00A37C33"/>
    <w:rsid w:val="00A400CF"/>
    <w:rsid w:val="00A40587"/>
    <w:rsid w:val="00A40994"/>
    <w:rsid w:val="00A40D8B"/>
    <w:rsid w:val="00A41080"/>
    <w:rsid w:val="00A412BD"/>
    <w:rsid w:val="00A41413"/>
    <w:rsid w:val="00A41467"/>
    <w:rsid w:val="00A41B2D"/>
    <w:rsid w:val="00A42B5B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217"/>
    <w:rsid w:val="00A5442B"/>
    <w:rsid w:val="00A54648"/>
    <w:rsid w:val="00A5473E"/>
    <w:rsid w:val="00A54880"/>
    <w:rsid w:val="00A55100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C66"/>
    <w:rsid w:val="00A72456"/>
    <w:rsid w:val="00A73090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D2B"/>
    <w:rsid w:val="00A85CFF"/>
    <w:rsid w:val="00A86EAD"/>
    <w:rsid w:val="00A87439"/>
    <w:rsid w:val="00A874D5"/>
    <w:rsid w:val="00A901BD"/>
    <w:rsid w:val="00A90A4C"/>
    <w:rsid w:val="00A90EE5"/>
    <w:rsid w:val="00A920E9"/>
    <w:rsid w:val="00A921BA"/>
    <w:rsid w:val="00A92249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44A"/>
    <w:rsid w:val="00AA070E"/>
    <w:rsid w:val="00AA0FB9"/>
    <w:rsid w:val="00AA1638"/>
    <w:rsid w:val="00AA178C"/>
    <w:rsid w:val="00AA1EAF"/>
    <w:rsid w:val="00AA233C"/>
    <w:rsid w:val="00AA233D"/>
    <w:rsid w:val="00AA3320"/>
    <w:rsid w:val="00AA4D9C"/>
    <w:rsid w:val="00AA5161"/>
    <w:rsid w:val="00AA5D4B"/>
    <w:rsid w:val="00AA67F9"/>
    <w:rsid w:val="00AA6A44"/>
    <w:rsid w:val="00AB1039"/>
    <w:rsid w:val="00AB11E3"/>
    <w:rsid w:val="00AB1226"/>
    <w:rsid w:val="00AB1348"/>
    <w:rsid w:val="00AB24A2"/>
    <w:rsid w:val="00AB2566"/>
    <w:rsid w:val="00AB2B5E"/>
    <w:rsid w:val="00AB2C7C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68C8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BEA"/>
    <w:rsid w:val="00AC7D87"/>
    <w:rsid w:val="00AC7DA3"/>
    <w:rsid w:val="00AD0866"/>
    <w:rsid w:val="00AD08F8"/>
    <w:rsid w:val="00AD0A8C"/>
    <w:rsid w:val="00AD0C90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4374"/>
    <w:rsid w:val="00AD4974"/>
    <w:rsid w:val="00AD5572"/>
    <w:rsid w:val="00AD5ACA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2B52"/>
    <w:rsid w:val="00AF31AF"/>
    <w:rsid w:val="00AF35A4"/>
    <w:rsid w:val="00AF437C"/>
    <w:rsid w:val="00AF4AA8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3AC5"/>
    <w:rsid w:val="00B43FEE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6DE8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82E"/>
    <w:rsid w:val="00B62889"/>
    <w:rsid w:val="00B6307A"/>
    <w:rsid w:val="00B637CC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733"/>
    <w:rsid w:val="00BB7E16"/>
    <w:rsid w:val="00BC034A"/>
    <w:rsid w:val="00BC0525"/>
    <w:rsid w:val="00BC110D"/>
    <w:rsid w:val="00BC12C0"/>
    <w:rsid w:val="00BC2EE2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580E"/>
    <w:rsid w:val="00BC6148"/>
    <w:rsid w:val="00BC61F8"/>
    <w:rsid w:val="00BC6B45"/>
    <w:rsid w:val="00BC6D18"/>
    <w:rsid w:val="00BC714A"/>
    <w:rsid w:val="00BC7826"/>
    <w:rsid w:val="00BD02F1"/>
    <w:rsid w:val="00BD03DB"/>
    <w:rsid w:val="00BD073C"/>
    <w:rsid w:val="00BD08BE"/>
    <w:rsid w:val="00BD0956"/>
    <w:rsid w:val="00BD0B73"/>
    <w:rsid w:val="00BD0F99"/>
    <w:rsid w:val="00BD1043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1AE2"/>
    <w:rsid w:val="00BE23DE"/>
    <w:rsid w:val="00BE2AA1"/>
    <w:rsid w:val="00BE2D73"/>
    <w:rsid w:val="00BE2E38"/>
    <w:rsid w:val="00BE34C6"/>
    <w:rsid w:val="00BE36E8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F06D5"/>
    <w:rsid w:val="00BF13EE"/>
    <w:rsid w:val="00BF1624"/>
    <w:rsid w:val="00BF1CB7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DD"/>
    <w:rsid w:val="00C1032F"/>
    <w:rsid w:val="00C10671"/>
    <w:rsid w:val="00C106A3"/>
    <w:rsid w:val="00C107D2"/>
    <w:rsid w:val="00C10842"/>
    <w:rsid w:val="00C109F6"/>
    <w:rsid w:val="00C11336"/>
    <w:rsid w:val="00C115B9"/>
    <w:rsid w:val="00C11779"/>
    <w:rsid w:val="00C11B0A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DB8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B63"/>
    <w:rsid w:val="00C354FE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569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C2"/>
    <w:rsid w:val="00C51DDC"/>
    <w:rsid w:val="00C51F3D"/>
    <w:rsid w:val="00C523CE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49F3"/>
    <w:rsid w:val="00C7538C"/>
    <w:rsid w:val="00C754E4"/>
    <w:rsid w:val="00C758AB"/>
    <w:rsid w:val="00C75E02"/>
    <w:rsid w:val="00C76487"/>
    <w:rsid w:val="00C76A0F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E39"/>
    <w:rsid w:val="00C93ECA"/>
    <w:rsid w:val="00C93FD4"/>
    <w:rsid w:val="00C9408A"/>
    <w:rsid w:val="00C9417D"/>
    <w:rsid w:val="00C9490A"/>
    <w:rsid w:val="00C953DA"/>
    <w:rsid w:val="00C95656"/>
    <w:rsid w:val="00C95C2E"/>
    <w:rsid w:val="00C95ED9"/>
    <w:rsid w:val="00C96526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700"/>
    <w:rsid w:val="00CA38DF"/>
    <w:rsid w:val="00CA4AA4"/>
    <w:rsid w:val="00CA4CF9"/>
    <w:rsid w:val="00CA4E56"/>
    <w:rsid w:val="00CA5078"/>
    <w:rsid w:val="00CA5628"/>
    <w:rsid w:val="00CA5EF6"/>
    <w:rsid w:val="00CA606D"/>
    <w:rsid w:val="00CA68C1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880"/>
    <w:rsid w:val="00CC631D"/>
    <w:rsid w:val="00CC63B8"/>
    <w:rsid w:val="00CC664D"/>
    <w:rsid w:val="00CC6D88"/>
    <w:rsid w:val="00CC7658"/>
    <w:rsid w:val="00CD06EE"/>
    <w:rsid w:val="00CD0C93"/>
    <w:rsid w:val="00CD158B"/>
    <w:rsid w:val="00CD1694"/>
    <w:rsid w:val="00CD16EA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241C"/>
    <w:rsid w:val="00CE24C1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B39"/>
    <w:rsid w:val="00CF1C45"/>
    <w:rsid w:val="00CF1CD8"/>
    <w:rsid w:val="00CF1D56"/>
    <w:rsid w:val="00CF2137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6294"/>
    <w:rsid w:val="00D064F1"/>
    <w:rsid w:val="00D06756"/>
    <w:rsid w:val="00D072DC"/>
    <w:rsid w:val="00D07769"/>
    <w:rsid w:val="00D0785B"/>
    <w:rsid w:val="00D102CD"/>
    <w:rsid w:val="00D10962"/>
    <w:rsid w:val="00D10B0B"/>
    <w:rsid w:val="00D10C33"/>
    <w:rsid w:val="00D11526"/>
    <w:rsid w:val="00D115DE"/>
    <w:rsid w:val="00D11CC2"/>
    <w:rsid w:val="00D11E6E"/>
    <w:rsid w:val="00D11E86"/>
    <w:rsid w:val="00D12285"/>
    <w:rsid w:val="00D129BA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A2"/>
    <w:rsid w:val="00D163E2"/>
    <w:rsid w:val="00D164A9"/>
    <w:rsid w:val="00D16E2C"/>
    <w:rsid w:val="00D16EDF"/>
    <w:rsid w:val="00D16FED"/>
    <w:rsid w:val="00D17892"/>
    <w:rsid w:val="00D17AB8"/>
    <w:rsid w:val="00D17C2E"/>
    <w:rsid w:val="00D20034"/>
    <w:rsid w:val="00D206B1"/>
    <w:rsid w:val="00D20BE3"/>
    <w:rsid w:val="00D21088"/>
    <w:rsid w:val="00D217EA"/>
    <w:rsid w:val="00D218D2"/>
    <w:rsid w:val="00D21D4F"/>
    <w:rsid w:val="00D22375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30757"/>
    <w:rsid w:val="00D3119B"/>
    <w:rsid w:val="00D31B6F"/>
    <w:rsid w:val="00D31F55"/>
    <w:rsid w:val="00D33199"/>
    <w:rsid w:val="00D33304"/>
    <w:rsid w:val="00D33439"/>
    <w:rsid w:val="00D335D6"/>
    <w:rsid w:val="00D33D8F"/>
    <w:rsid w:val="00D3438C"/>
    <w:rsid w:val="00D34C46"/>
    <w:rsid w:val="00D35293"/>
    <w:rsid w:val="00D35BE3"/>
    <w:rsid w:val="00D35C85"/>
    <w:rsid w:val="00D36BDC"/>
    <w:rsid w:val="00D36D9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5E3"/>
    <w:rsid w:val="00D46732"/>
    <w:rsid w:val="00D46FBB"/>
    <w:rsid w:val="00D47727"/>
    <w:rsid w:val="00D4774E"/>
    <w:rsid w:val="00D47B44"/>
    <w:rsid w:val="00D47B4D"/>
    <w:rsid w:val="00D47C06"/>
    <w:rsid w:val="00D47DE0"/>
    <w:rsid w:val="00D511A2"/>
    <w:rsid w:val="00D521B5"/>
    <w:rsid w:val="00D52DC4"/>
    <w:rsid w:val="00D536EE"/>
    <w:rsid w:val="00D53E36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2D1"/>
    <w:rsid w:val="00D60402"/>
    <w:rsid w:val="00D60B93"/>
    <w:rsid w:val="00D60BE4"/>
    <w:rsid w:val="00D60DFA"/>
    <w:rsid w:val="00D613BB"/>
    <w:rsid w:val="00D61566"/>
    <w:rsid w:val="00D61D6A"/>
    <w:rsid w:val="00D622AB"/>
    <w:rsid w:val="00D62585"/>
    <w:rsid w:val="00D629DE"/>
    <w:rsid w:val="00D6311A"/>
    <w:rsid w:val="00D63C04"/>
    <w:rsid w:val="00D6482C"/>
    <w:rsid w:val="00D64EDB"/>
    <w:rsid w:val="00D65053"/>
    <w:rsid w:val="00D6529A"/>
    <w:rsid w:val="00D65C91"/>
    <w:rsid w:val="00D65D4C"/>
    <w:rsid w:val="00D65D73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B"/>
    <w:rsid w:val="00D70A92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5B6B"/>
    <w:rsid w:val="00D8667B"/>
    <w:rsid w:val="00D86B8A"/>
    <w:rsid w:val="00D87075"/>
    <w:rsid w:val="00D907CE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837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646"/>
    <w:rsid w:val="00DB4726"/>
    <w:rsid w:val="00DB4D0C"/>
    <w:rsid w:val="00DB5D6A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7"/>
    <w:rsid w:val="00DC7D58"/>
    <w:rsid w:val="00DD063E"/>
    <w:rsid w:val="00DD0900"/>
    <w:rsid w:val="00DD2C5A"/>
    <w:rsid w:val="00DD33D6"/>
    <w:rsid w:val="00DD3757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6768"/>
    <w:rsid w:val="00DF69B1"/>
    <w:rsid w:val="00DF749C"/>
    <w:rsid w:val="00E00061"/>
    <w:rsid w:val="00E0023C"/>
    <w:rsid w:val="00E00556"/>
    <w:rsid w:val="00E00636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7191"/>
    <w:rsid w:val="00E179F2"/>
    <w:rsid w:val="00E17AC0"/>
    <w:rsid w:val="00E17BCF"/>
    <w:rsid w:val="00E20269"/>
    <w:rsid w:val="00E204AA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100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4B6"/>
    <w:rsid w:val="00E356AF"/>
    <w:rsid w:val="00E35750"/>
    <w:rsid w:val="00E36B56"/>
    <w:rsid w:val="00E371E2"/>
    <w:rsid w:val="00E37E57"/>
    <w:rsid w:val="00E40BC5"/>
    <w:rsid w:val="00E4131E"/>
    <w:rsid w:val="00E4135B"/>
    <w:rsid w:val="00E43A26"/>
    <w:rsid w:val="00E443F1"/>
    <w:rsid w:val="00E44B3F"/>
    <w:rsid w:val="00E4531B"/>
    <w:rsid w:val="00E45916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8A6"/>
    <w:rsid w:val="00E62B34"/>
    <w:rsid w:val="00E64561"/>
    <w:rsid w:val="00E64780"/>
    <w:rsid w:val="00E65705"/>
    <w:rsid w:val="00E65713"/>
    <w:rsid w:val="00E658C6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B2E"/>
    <w:rsid w:val="00E70F15"/>
    <w:rsid w:val="00E713A4"/>
    <w:rsid w:val="00E7149F"/>
    <w:rsid w:val="00E71DB8"/>
    <w:rsid w:val="00E72362"/>
    <w:rsid w:val="00E732A6"/>
    <w:rsid w:val="00E7352D"/>
    <w:rsid w:val="00E735E0"/>
    <w:rsid w:val="00E73A54"/>
    <w:rsid w:val="00E73E20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C18"/>
    <w:rsid w:val="00E84C93"/>
    <w:rsid w:val="00E84EA9"/>
    <w:rsid w:val="00E84EEE"/>
    <w:rsid w:val="00E855DE"/>
    <w:rsid w:val="00E858AD"/>
    <w:rsid w:val="00E858D2"/>
    <w:rsid w:val="00E87C63"/>
    <w:rsid w:val="00E87D8C"/>
    <w:rsid w:val="00E87E36"/>
    <w:rsid w:val="00E9148B"/>
    <w:rsid w:val="00E91C77"/>
    <w:rsid w:val="00E91DF8"/>
    <w:rsid w:val="00E92817"/>
    <w:rsid w:val="00E92FCD"/>
    <w:rsid w:val="00E93B31"/>
    <w:rsid w:val="00E93B90"/>
    <w:rsid w:val="00E94383"/>
    <w:rsid w:val="00E94661"/>
    <w:rsid w:val="00E94686"/>
    <w:rsid w:val="00E95935"/>
    <w:rsid w:val="00E95E49"/>
    <w:rsid w:val="00E96117"/>
    <w:rsid w:val="00E96603"/>
    <w:rsid w:val="00E96E45"/>
    <w:rsid w:val="00E9709B"/>
    <w:rsid w:val="00E9717B"/>
    <w:rsid w:val="00E97A75"/>
    <w:rsid w:val="00EA066B"/>
    <w:rsid w:val="00EA07A8"/>
    <w:rsid w:val="00EA126D"/>
    <w:rsid w:val="00EA1C35"/>
    <w:rsid w:val="00EA1D3C"/>
    <w:rsid w:val="00EA25EC"/>
    <w:rsid w:val="00EA26F2"/>
    <w:rsid w:val="00EA36AE"/>
    <w:rsid w:val="00EA38D2"/>
    <w:rsid w:val="00EA4895"/>
    <w:rsid w:val="00EA4D0D"/>
    <w:rsid w:val="00EA4D0E"/>
    <w:rsid w:val="00EA5247"/>
    <w:rsid w:val="00EA5B2D"/>
    <w:rsid w:val="00EA5B5E"/>
    <w:rsid w:val="00EA6E19"/>
    <w:rsid w:val="00EA798F"/>
    <w:rsid w:val="00EB0022"/>
    <w:rsid w:val="00EB00F6"/>
    <w:rsid w:val="00EB0590"/>
    <w:rsid w:val="00EB0BA8"/>
    <w:rsid w:val="00EB0FB2"/>
    <w:rsid w:val="00EB28E5"/>
    <w:rsid w:val="00EB2C5B"/>
    <w:rsid w:val="00EB2E09"/>
    <w:rsid w:val="00EB3351"/>
    <w:rsid w:val="00EB3B6E"/>
    <w:rsid w:val="00EB3F7B"/>
    <w:rsid w:val="00EB46CB"/>
    <w:rsid w:val="00EB4FF7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A2"/>
    <w:rsid w:val="00EC0C6E"/>
    <w:rsid w:val="00EC1832"/>
    <w:rsid w:val="00EC1B43"/>
    <w:rsid w:val="00EC2A14"/>
    <w:rsid w:val="00EC2B6A"/>
    <w:rsid w:val="00EC2F18"/>
    <w:rsid w:val="00EC34E3"/>
    <w:rsid w:val="00EC3A0F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BE5"/>
    <w:rsid w:val="00EE1CBB"/>
    <w:rsid w:val="00EE20FA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955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50D"/>
    <w:rsid w:val="00F165B1"/>
    <w:rsid w:val="00F16820"/>
    <w:rsid w:val="00F17854"/>
    <w:rsid w:val="00F17A6F"/>
    <w:rsid w:val="00F17CCC"/>
    <w:rsid w:val="00F17FBD"/>
    <w:rsid w:val="00F20105"/>
    <w:rsid w:val="00F2064D"/>
    <w:rsid w:val="00F2140B"/>
    <w:rsid w:val="00F21722"/>
    <w:rsid w:val="00F219CE"/>
    <w:rsid w:val="00F21C17"/>
    <w:rsid w:val="00F2267C"/>
    <w:rsid w:val="00F23A35"/>
    <w:rsid w:val="00F24FA6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13BE"/>
    <w:rsid w:val="00F313F1"/>
    <w:rsid w:val="00F31D91"/>
    <w:rsid w:val="00F3209F"/>
    <w:rsid w:val="00F32B8E"/>
    <w:rsid w:val="00F33A55"/>
    <w:rsid w:val="00F33FB0"/>
    <w:rsid w:val="00F34880"/>
    <w:rsid w:val="00F34A46"/>
    <w:rsid w:val="00F34C3D"/>
    <w:rsid w:val="00F359D2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80A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336"/>
    <w:rsid w:val="00F54629"/>
    <w:rsid w:val="00F54A8E"/>
    <w:rsid w:val="00F55133"/>
    <w:rsid w:val="00F558F1"/>
    <w:rsid w:val="00F55EED"/>
    <w:rsid w:val="00F56114"/>
    <w:rsid w:val="00F56382"/>
    <w:rsid w:val="00F56CD3"/>
    <w:rsid w:val="00F57FD3"/>
    <w:rsid w:val="00F60124"/>
    <w:rsid w:val="00F607A2"/>
    <w:rsid w:val="00F60B59"/>
    <w:rsid w:val="00F61272"/>
    <w:rsid w:val="00F61322"/>
    <w:rsid w:val="00F61C4D"/>
    <w:rsid w:val="00F622AD"/>
    <w:rsid w:val="00F635BA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95D"/>
    <w:rsid w:val="00F70B6B"/>
    <w:rsid w:val="00F70CD0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B7C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1445"/>
    <w:rsid w:val="00F818CF"/>
    <w:rsid w:val="00F81B3A"/>
    <w:rsid w:val="00F81F67"/>
    <w:rsid w:val="00F82121"/>
    <w:rsid w:val="00F826EF"/>
    <w:rsid w:val="00F82E37"/>
    <w:rsid w:val="00F83152"/>
    <w:rsid w:val="00F8349F"/>
    <w:rsid w:val="00F83798"/>
    <w:rsid w:val="00F84896"/>
    <w:rsid w:val="00F84C5B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209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9C1"/>
    <w:rsid w:val="00FA6EC4"/>
    <w:rsid w:val="00FA6F2D"/>
    <w:rsid w:val="00FB038F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2BB0"/>
    <w:rsid w:val="00FD2E3B"/>
    <w:rsid w:val="00FD43B7"/>
    <w:rsid w:val="00FD47F9"/>
    <w:rsid w:val="00FD4FC2"/>
    <w:rsid w:val="00FD5593"/>
    <w:rsid w:val="00FD55FB"/>
    <w:rsid w:val="00FD5645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421A"/>
    <w:rsid w:val="00FE4E74"/>
    <w:rsid w:val="00FE51FD"/>
    <w:rsid w:val="00FE5878"/>
    <w:rsid w:val="00FE5A48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03393B6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215C-7223-4E97-ABB3-9ACC5227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52</Pages>
  <Words>15594</Words>
  <Characters>88889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Юлия Евгеньевна</dc:creator>
  <cp:lastModifiedBy>Маликова Лариса Викторовна</cp:lastModifiedBy>
  <cp:revision>113</cp:revision>
  <dcterms:created xsi:type="dcterms:W3CDTF">2016-12-07T12:42:00Z</dcterms:created>
  <dcterms:modified xsi:type="dcterms:W3CDTF">2017-02-08T15:31:00Z</dcterms:modified>
</cp:coreProperties>
</file>