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41E1" w:rsidRPr="00811B49" w:rsidRDefault="00E541E1">
      <w:pPr>
        <w:pStyle w:val="ConsPlusTitle"/>
        <w:jc w:val="center"/>
        <w:outlineLvl w:val="0"/>
        <w:rPr>
          <w:rFonts w:ascii="Times New Roman" w:hAnsi="Times New Roman" w:cs="Times New Roman"/>
        </w:rPr>
      </w:pPr>
      <w:bookmarkStart w:id="0" w:name="_GoBack"/>
      <w:r w:rsidRPr="00811B49">
        <w:rPr>
          <w:rFonts w:ascii="Times New Roman" w:hAnsi="Times New Roman" w:cs="Times New Roman"/>
        </w:rPr>
        <w:t>КОЛЛЕГИЯ ЕВРАЗИЙСКОЙ ЭКОНОМИЧЕСКОЙ КОМИССИИ</w:t>
      </w:r>
    </w:p>
    <w:p w:rsidR="00E541E1" w:rsidRPr="00811B49" w:rsidRDefault="00E541E1">
      <w:pPr>
        <w:pStyle w:val="ConsPlusTitle"/>
        <w:jc w:val="both"/>
        <w:rPr>
          <w:rFonts w:ascii="Times New Roman" w:hAnsi="Times New Roman" w:cs="Times New Roman"/>
        </w:rPr>
      </w:pPr>
    </w:p>
    <w:p w:rsidR="00E541E1" w:rsidRPr="00811B49" w:rsidRDefault="00E541E1">
      <w:pPr>
        <w:pStyle w:val="ConsPlusTitle"/>
        <w:jc w:val="center"/>
        <w:rPr>
          <w:rFonts w:ascii="Times New Roman" w:hAnsi="Times New Roman" w:cs="Times New Roman"/>
        </w:rPr>
      </w:pPr>
      <w:r w:rsidRPr="00811B49">
        <w:rPr>
          <w:rFonts w:ascii="Times New Roman" w:hAnsi="Times New Roman" w:cs="Times New Roman"/>
        </w:rPr>
        <w:t>РЕШЕНИЕ</w:t>
      </w:r>
    </w:p>
    <w:p w:rsidR="00E541E1" w:rsidRPr="00811B49" w:rsidRDefault="00E541E1">
      <w:pPr>
        <w:pStyle w:val="ConsPlusTitle"/>
        <w:jc w:val="center"/>
        <w:rPr>
          <w:rFonts w:ascii="Times New Roman" w:hAnsi="Times New Roman" w:cs="Times New Roman"/>
        </w:rPr>
      </w:pPr>
      <w:r w:rsidRPr="00811B49">
        <w:rPr>
          <w:rFonts w:ascii="Times New Roman" w:hAnsi="Times New Roman" w:cs="Times New Roman"/>
        </w:rPr>
        <w:t>от 3 апреля 2018 г. N 48</w:t>
      </w:r>
    </w:p>
    <w:p w:rsidR="00E541E1" w:rsidRPr="00811B49" w:rsidRDefault="00E541E1">
      <w:pPr>
        <w:pStyle w:val="ConsPlusTitle"/>
        <w:jc w:val="both"/>
        <w:rPr>
          <w:rFonts w:ascii="Times New Roman" w:hAnsi="Times New Roman" w:cs="Times New Roman"/>
        </w:rPr>
      </w:pPr>
    </w:p>
    <w:p w:rsidR="00E541E1" w:rsidRPr="00811B49" w:rsidRDefault="00E541E1">
      <w:pPr>
        <w:pStyle w:val="ConsPlusTitle"/>
        <w:jc w:val="center"/>
        <w:rPr>
          <w:rFonts w:ascii="Times New Roman" w:hAnsi="Times New Roman" w:cs="Times New Roman"/>
        </w:rPr>
      </w:pPr>
      <w:r w:rsidRPr="00811B49">
        <w:rPr>
          <w:rFonts w:ascii="Times New Roman" w:hAnsi="Times New Roman" w:cs="Times New Roman"/>
        </w:rPr>
        <w:t>О КЛАССИФИКАТОРЕ</w:t>
      </w:r>
    </w:p>
    <w:p w:rsidR="00E541E1" w:rsidRPr="00811B49" w:rsidRDefault="00E541E1">
      <w:pPr>
        <w:pStyle w:val="ConsPlusTitle"/>
        <w:jc w:val="center"/>
        <w:rPr>
          <w:rFonts w:ascii="Times New Roman" w:hAnsi="Times New Roman" w:cs="Times New Roman"/>
        </w:rPr>
      </w:pPr>
      <w:r w:rsidRPr="00811B49">
        <w:rPr>
          <w:rFonts w:ascii="Times New Roman" w:hAnsi="Times New Roman" w:cs="Times New Roman"/>
        </w:rPr>
        <w:t>ВИДОВ ДОКУМЕНТОВ РЕГИСТРАЦИОННОГО ДОСЬЕ</w:t>
      </w:r>
    </w:p>
    <w:p w:rsidR="00E541E1" w:rsidRPr="00811B49" w:rsidRDefault="00E541E1">
      <w:pPr>
        <w:pStyle w:val="ConsPlusTitle"/>
        <w:jc w:val="center"/>
        <w:rPr>
          <w:rFonts w:ascii="Times New Roman" w:hAnsi="Times New Roman" w:cs="Times New Roman"/>
        </w:rPr>
      </w:pPr>
      <w:r w:rsidRPr="00811B49">
        <w:rPr>
          <w:rFonts w:ascii="Times New Roman" w:hAnsi="Times New Roman" w:cs="Times New Roman"/>
        </w:rPr>
        <w:t>МЕДИЦИНСКОГО ИЗДЕЛИЯ</w:t>
      </w:r>
    </w:p>
    <w:p w:rsidR="00E541E1" w:rsidRPr="00811B49" w:rsidRDefault="00E541E1">
      <w:pPr>
        <w:pStyle w:val="ConsPlusNormal"/>
        <w:jc w:val="both"/>
        <w:rPr>
          <w:rFonts w:ascii="Times New Roman" w:hAnsi="Times New Roman" w:cs="Times New Roman"/>
        </w:rPr>
      </w:pPr>
    </w:p>
    <w:p w:rsidR="00E541E1" w:rsidRPr="00811B49" w:rsidRDefault="00E541E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11B49">
        <w:rPr>
          <w:rFonts w:ascii="Times New Roman" w:hAnsi="Times New Roman" w:cs="Times New Roman"/>
        </w:rPr>
        <w:t>В соответствии со статьей 31 Договора о Евразийском экономическом союзе от 29 мая 2014 года, пунктами 4 и 7 Протокола об информационно-коммуникационных технологиях и информационном взаимодействии в рамках Евразийского экономического союза (приложение N 3 к Договору о Евразийском экономическом союзе от 29 мая 2014 года) и руководствуясь Положением о единой системе нормативно-справочной информации Евразийского экономического союза, утвержденным Решением Коллегии Евразийской экономической комиссии от 17 ноября 2015 г. N 155, Коллегия Евразийской экономической комиссии решила:</w:t>
      </w:r>
    </w:p>
    <w:p w:rsidR="00E541E1" w:rsidRPr="00811B49" w:rsidRDefault="00E541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11B49">
        <w:rPr>
          <w:rFonts w:ascii="Times New Roman" w:hAnsi="Times New Roman" w:cs="Times New Roman"/>
        </w:rPr>
        <w:t>1. Утвердить прилагаемый классификатор видов документов регистрационного досье медицинского изделия (далее классификатор).</w:t>
      </w:r>
    </w:p>
    <w:p w:rsidR="00E541E1" w:rsidRPr="00811B49" w:rsidRDefault="00E541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11B49">
        <w:rPr>
          <w:rFonts w:ascii="Times New Roman" w:hAnsi="Times New Roman" w:cs="Times New Roman"/>
        </w:rPr>
        <w:t>2. Включить классификатор в состав ресурсов единой системы нормативно-справочной информации Евразийского экономического союза.</w:t>
      </w:r>
    </w:p>
    <w:p w:rsidR="00E541E1" w:rsidRPr="00811B49" w:rsidRDefault="00E541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11B49">
        <w:rPr>
          <w:rFonts w:ascii="Times New Roman" w:hAnsi="Times New Roman" w:cs="Times New Roman"/>
        </w:rPr>
        <w:t>3. Установить, что:</w:t>
      </w:r>
    </w:p>
    <w:p w:rsidR="00E541E1" w:rsidRPr="00811B49" w:rsidRDefault="00E541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11B49">
        <w:rPr>
          <w:rFonts w:ascii="Times New Roman" w:hAnsi="Times New Roman" w:cs="Times New Roman"/>
        </w:rPr>
        <w:t>классификатор применяется с даты вступления настоящего Решения в силу;</w:t>
      </w:r>
    </w:p>
    <w:p w:rsidR="00E541E1" w:rsidRPr="00811B49" w:rsidRDefault="00E541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11B49">
        <w:rPr>
          <w:rFonts w:ascii="Times New Roman" w:hAnsi="Times New Roman" w:cs="Times New Roman"/>
        </w:rPr>
        <w:t>использование кодовых обозначений классификатора является обязательным при реализации общих процессов в рамках Евразийского экономического союза в сфере обращения медицинских изделий.</w:t>
      </w:r>
    </w:p>
    <w:p w:rsidR="00E541E1" w:rsidRPr="00811B49" w:rsidRDefault="00E541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11B49">
        <w:rPr>
          <w:rFonts w:ascii="Times New Roman" w:hAnsi="Times New Roman" w:cs="Times New Roman"/>
        </w:rPr>
        <w:t>4. Настоящее Решение вступает в силу по истечении 30 календарных дней с даты его официального опубликования.</w:t>
      </w:r>
    </w:p>
    <w:p w:rsidR="00E541E1" w:rsidRPr="00811B49" w:rsidRDefault="00E541E1">
      <w:pPr>
        <w:pStyle w:val="ConsPlusNormal"/>
        <w:jc w:val="both"/>
        <w:rPr>
          <w:rFonts w:ascii="Times New Roman" w:hAnsi="Times New Roman" w:cs="Times New Roman"/>
        </w:rPr>
      </w:pPr>
    </w:p>
    <w:p w:rsidR="00E541E1" w:rsidRPr="00811B49" w:rsidRDefault="00E541E1">
      <w:pPr>
        <w:pStyle w:val="ConsPlusNormal"/>
        <w:jc w:val="right"/>
        <w:rPr>
          <w:rFonts w:ascii="Times New Roman" w:hAnsi="Times New Roman" w:cs="Times New Roman"/>
        </w:rPr>
      </w:pPr>
      <w:r w:rsidRPr="00811B49">
        <w:rPr>
          <w:rFonts w:ascii="Times New Roman" w:hAnsi="Times New Roman" w:cs="Times New Roman"/>
        </w:rPr>
        <w:t>Председатель Коллегии</w:t>
      </w:r>
    </w:p>
    <w:p w:rsidR="00E541E1" w:rsidRPr="00811B49" w:rsidRDefault="00E541E1">
      <w:pPr>
        <w:pStyle w:val="ConsPlusNormal"/>
        <w:jc w:val="right"/>
        <w:rPr>
          <w:rFonts w:ascii="Times New Roman" w:hAnsi="Times New Roman" w:cs="Times New Roman"/>
        </w:rPr>
      </w:pPr>
      <w:r w:rsidRPr="00811B49">
        <w:rPr>
          <w:rFonts w:ascii="Times New Roman" w:hAnsi="Times New Roman" w:cs="Times New Roman"/>
        </w:rPr>
        <w:t>Евразийской экономической комиссии</w:t>
      </w:r>
    </w:p>
    <w:p w:rsidR="00E541E1" w:rsidRPr="00811B49" w:rsidRDefault="00E541E1">
      <w:pPr>
        <w:pStyle w:val="ConsPlusNormal"/>
        <w:jc w:val="right"/>
        <w:rPr>
          <w:rFonts w:ascii="Times New Roman" w:hAnsi="Times New Roman" w:cs="Times New Roman"/>
        </w:rPr>
      </w:pPr>
      <w:r w:rsidRPr="00811B49">
        <w:rPr>
          <w:rFonts w:ascii="Times New Roman" w:hAnsi="Times New Roman" w:cs="Times New Roman"/>
        </w:rPr>
        <w:t>Т.САРКИСЯН</w:t>
      </w:r>
    </w:p>
    <w:p w:rsidR="00E541E1" w:rsidRPr="00811B49" w:rsidRDefault="00E541E1">
      <w:pPr>
        <w:pStyle w:val="ConsPlusNormal"/>
        <w:jc w:val="both"/>
        <w:rPr>
          <w:rFonts w:ascii="Times New Roman" w:hAnsi="Times New Roman" w:cs="Times New Roman"/>
        </w:rPr>
      </w:pPr>
    </w:p>
    <w:p w:rsidR="00E541E1" w:rsidRPr="00811B49" w:rsidRDefault="00E541E1">
      <w:pPr>
        <w:pStyle w:val="ConsPlusNormal"/>
        <w:jc w:val="both"/>
        <w:rPr>
          <w:rFonts w:ascii="Times New Roman" w:hAnsi="Times New Roman" w:cs="Times New Roman"/>
        </w:rPr>
      </w:pPr>
    </w:p>
    <w:p w:rsidR="00E541E1" w:rsidRPr="00811B49" w:rsidRDefault="00E541E1">
      <w:pPr>
        <w:pStyle w:val="ConsPlusNormal"/>
        <w:jc w:val="both"/>
        <w:rPr>
          <w:rFonts w:ascii="Times New Roman" w:hAnsi="Times New Roman" w:cs="Times New Roman"/>
        </w:rPr>
      </w:pPr>
    </w:p>
    <w:p w:rsidR="00E541E1" w:rsidRPr="00811B49" w:rsidRDefault="00E541E1">
      <w:pPr>
        <w:pStyle w:val="ConsPlusNormal"/>
        <w:jc w:val="both"/>
        <w:rPr>
          <w:rFonts w:ascii="Times New Roman" w:hAnsi="Times New Roman" w:cs="Times New Roman"/>
        </w:rPr>
      </w:pPr>
    </w:p>
    <w:p w:rsidR="00E541E1" w:rsidRPr="00811B49" w:rsidRDefault="00E541E1">
      <w:pPr>
        <w:pStyle w:val="ConsPlusNormal"/>
        <w:jc w:val="both"/>
        <w:rPr>
          <w:rFonts w:ascii="Times New Roman" w:hAnsi="Times New Roman" w:cs="Times New Roman"/>
        </w:rPr>
      </w:pPr>
    </w:p>
    <w:p w:rsidR="00E541E1" w:rsidRPr="00811B49" w:rsidRDefault="00E541E1">
      <w:pPr>
        <w:pStyle w:val="ConsPlusNormal"/>
        <w:jc w:val="both"/>
        <w:rPr>
          <w:rFonts w:ascii="Times New Roman" w:hAnsi="Times New Roman" w:cs="Times New Roman"/>
        </w:rPr>
      </w:pPr>
    </w:p>
    <w:p w:rsidR="00E541E1" w:rsidRPr="00811B49" w:rsidRDefault="00E541E1">
      <w:pPr>
        <w:pStyle w:val="ConsPlusNormal"/>
        <w:jc w:val="both"/>
        <w:rPr>
          <w:rFonts w:ascii="Times New Roman" w:hAnsi="Times New Roman" w:cs="Times New Roman"/>
        </w:rPr>
      </w:pPr>
    </w:p>
    <w:p w:rsidR="00E541E1" w:rsidRPr="00811B49" w:rsidRDefault="00E541E1">
      <w:pPr>
        <w:pStyle w:val="ConsPlusNormal"/>
        <w:jc w:val="both"/>
        <w:rPr>
          <w:rFonts w:ascii="Times New Roman" w:hAnsi="Times New Roman" w:cs="Times New Roman"/>
        </w:rPr>
      </w:pPr>
    </w:p>
    <w:p w:rsidR="00E541E1" w:rsidRPr="00811B49" w:rsidRDefault="00E541E1">
      <w:pPr>
        <w:pStyle w:val="ConsPlusNormal"/>
        <w:jc w:val="both"/>
        <w:rPr>
          <w:rFonts w:ascii="Times New Roman" w:hAnsi="Times New Roman" w:cs="Times New Roman"/>
        </w:rPr>
      </w:pPr>
    </w:p>
    <w:p w:rsidR="00E541E1" w:rsidRPr="00811B49" w:rsidRDefault="00E541E1">
      <w:pPr>
        <w:pStyle w:val="ConsPlusNormal"/>
        <w:jc w:val="both"/>
        <w:rPr>
          <w:rFonts w:ascii="Times New Roman" w:hAnsi="Times New Roman" w:cs="Times New Roman"/>
        </w:rPr>
      </w:pPr>
    </w:p>
    <w:p w:rsidR="00E541E1" w:rsidRPr="00811B49" w:rsidRDefault="00E541E1">
      <w:pPr>
        <w:pStyle w:val="ConsPlusNormal"/>
        <w:jc w:val="both"/>
        <w:rPr>
          <w:rFonts w:ascii="Times New Roman" w:hAnsi="Times New Roman" w:cs="Times New Roman"/>
        </w:rPr>
      </w:pPr>
    </w:p>
    <w:p w:rsidR="00E541E1" w:rsidRPr="00811B49" w:rsidRDefault="00E541E1">
      <w:pPr>
        <w:pStyle w:val="ConsPlusNormal"/>
        <w:jc w:val="both"/>
        <w:rPr>
          <w:rFonts w:ascii="Times New Roman" w:hAnsi="Times New Roman" w:cs="Times New Roman"/>
        </w:rPr>
      </w:pPr>
    </w:p>
    <w:p w:rsidR="00E541E1" w:rsidRPr="00811B49" w:rsidRDefault="00E541E1">
      <w:pPr>
        <w:pStyle w:val="ConsPlusNormal"/>
        <w:jc w:val="both"/>
        <w:rPr>
          <w:rFonts w:ascii="Times New Roman" w:hAnsi="Times New Roman" w:cs="Times New Roman"/>
        </w:rPr>
      </w:pPr>
    </w:p>
    <w:p w:rsidR="00E541E1" w:rsidRPr="00811B49" w:rsidRDefault="00E541E1">
      <w:pPr>
        <w:pStyle w:val="ConsPlusNormal"/>
        <w:jc w:val="both"/>
        <w:rPr>
          <w:rFonts w:ascii="Times New Roman" w:hAnsi="Times New Roman" w:cs="Times New Roman"/>
        </w:rPr>
      </w:pPr>
    </w:p>
    <w:p w:rsidR="00E541E1" w:rsidRPr="00811B49" w:rsidRDefault="00E541E1">
      <w:pPr>
        <w:pStyle w:val="ConsPlusNormal"/>
        <w:jc w:val="both"/>
        <w:rPr>
          <w:rFonts w:ascii="Times New Roman" w:hAnsi="Times New Roman" w:cs="Times New Roman"/>
        </w:rPr>
      </w:pPr>
    </w:p>
    <w:p w:rsidR="00CF2637" w:rsidRPr="00811B49" w:rsidRDefault="00CF2637">
      <w:pPr>
        <w:pStyle w:val="ConsPlusNormal"/>
        <w:jc w:val="both"/>
        <w:rPr>
          <w:rFonts w:ascii="Times New Roman" w:hAnsi="Times New Roman" w:cs="Times New Roman"/>
        </w:rPr>
      </w:pPr>
    </w:p>
    <w:p w:rsidR="00CF2637" w:rsidRPr="00811B49" w:rsidRDefault="00CF2637">
      <w:pPr>
        <w:pStyle w:val="ConsPlusNormal"/>
        <w:jc w:val="both"/>
        <w:rPr>
          <w:rFonts w:ascii="Times New Roman" w:hAnsi="Times New Roman" w:cs="Times New Roman"/>
        </w:rPr>
      </w:pPr>
    </w:p>
    <w:p w:rsidR="00CF2637" w:rsidRPr="00811B49" w:rsidRDefault="00CF2637">
      <w:pPr>
        <w:pStyle w:val="ConsPlusNormal"/>
        <w:jc w:val="both"/>
        <w:rPr>
          <w:rFonts w:ascii="Times New Roman" w:hAnsi="Times New Roman" w:cs="Times New Roman"/>
        </w:rPr>
      </w:pPr>
    </w:p>
    <w:p w:rsidR="00E541E1" w:rsidRPr="00811B49" w:rsidRDefault="00E541E1">
      <w:pPr>
        <w:pStyle w:val="ConsPlusNormal"/>
        <w:jc w:val="both"/>
        <w:rPr>
          <w:rFonts w:ascii="Times New Roman" w:hAnsi="Times New Roman" w:cs="Times New Roman"/>
        </w:rPr>
      </w:pPr>
    </w:p>
    <w:p w:rsidR="00E541E1" w:rsidRPr="00811B49" w:rsidRDefault="00E541E1">
      <w:pPr>
        <w:pStyle w:val="ConsPlusNormal"/>
        <w:jc w:val="both"/>
        <w:rPr>
          <w:rFonts w:ascii="Times New Roman" w:hAnsi="Times New Roman" w:cs="Times New Roman"/>
        </w:rPr>
      </w:pPr>
    </w:p>
    <w:p w:rsidR="00E541E1" w:rsidRPr="00811B49" w:rsidRDefault="00E541E1">
      <w:pPr>
        <w:pStyle w:val="ConsPlusNormal"/>
        <w:jc w:val="both"/>
        <w:rPr>
          <w:rFonts w:ascii="Times New Roman" w:hAnsi="Times New Roman" w:cs="Times New Roman"/>
        </w:rPr>
      </w:pPr>
    </w:p>
    <w:p w:rsidR="00E541E1" w:rsidRPr="00811B49" w:rsidRDefault="00E541E1">
      <w:pPr>
        <w:pStyle w:val="ConsPlusNormal"/>
        <w:jc w:val="right"/>
        <w:outlineLvl w:val="0"/>
        <w:rPr>
          <w:rFonts w:ascii="Times New Roman" w:hAnsi="Times New Roman" w:cs="Times New Roman"/>
        </w:rPr>
      </w:pPr>
      <w:r w:rsidRPr="00811B49">
        <w:rPr>
          <w:rFonts w:ascii="Times New Roman" w:hAnsi="Times New Roman" w:cs="Times New Roman"/>
        </w:rPr>
        <w:lastRenderedPageBreak/>
        <w:t>Утвержден</w:t>
      </w:r>
    </w:p>
    <w:p w:rsidR="00E541E1" w:rsidRPr="00811B49" w:rsidRDefault="00E541E1">
      <w:pPr>
        <w:pStyle w:val="ConsPlusNormal"/>
        <w:jc w:val="right"/>
        <w:rPr>
          <w:rFonts w:ascii="Times New Roman" w:hAnsi="Times New Roman" w:cs="Times New Roman"/>
        </w:rPr>
      </w:pPr>
      <w:r w:rsidRPr="00811B49">
        <w:rPr>
          <w:rFonts w:ascii="Times New Roman" w:hAnsi="Times New Roman" w:cs="Times New Roman"/>
        </w:rPr>
        <w:t>Решением Коллегии</w:t>
      </w:r>
    </w:p>
    <w:p w:rsidR="00E541E1" w:rsidRPr="00811B49" w:rsidRDefault="00E541E1">
      <w:pPr>
        <w:pStyle w:val="ConsPlusNormal"/>
        <w:jc w:val="right"/>
        <w:rPr>
          <w:rFonts w:ascii="Times New Roman" w:hAnsi="Times New Roman" w:cs="Times New Roman"/>
        </w:rPr>
      </w:pPr>
      <w:r w:rsidRPr="00811B49">
        <w:rPr>
          <w:rFonts w:ascii="Times New Roman" w:hAnsi="Times New Roman" w:cs="Times New Roman"/>
        </w:rPr>
        <w:t>Евразийской экономической комиссии</w:t>
      </w:r>
    </w:p>
    <w:p w:rsidR="00E541E1" w:rsidRPr="00811B49" w:rsidRDefault="00E541E1">
      <w:pPr>
        <w:pStyle w:val="ConsPlusNormal"/>
        <w:jc w:val="right"/>
        <w:rPr>
          <w:rFonts w:ascii="Times New Roman" w:hAnsi="Times New Roman" w:cs="Times New Roman"/>
        </w:rPr>
      </w:pPr>
      <w:r w:rsidRPr="00811B49">
        <w:rPr>
          <w:rFonts w:ascii="Times New Roman" w:hAnsi="Times New Roman" w:cs="Times New Roman"/>
        </w:rPr>
        <w:t>от 3 апреля 2018 г. N 48</w:t>
      </w:r>
    </w:p>
    <w:p w:rsidR="00E541E1" w:rsidRPr="00811B49" w:rsidRDefault="00E541E1">
      <w:pPr>
        <w:pStyle w:val="ConsPlusNormal"/>
        <w:jc w:val="both"/>
        <w:rPr>
          <w:rFonts w:ascii="Times New Roman" w:hAnsi="Times New Roman" w:cs="Times New Roman"/>
        </w:rPr>
      </w:pPr>
    </w:p>
    <w:p w:rsidR="00E541E1" w:rsidRPr="00811B49" w:rsidRDefault="00E541E1">
      <w:pPr>
        <w:pStyle w:val="ConsPlusTitle"/>
        <w:jc w:val="center"/>
        <w:rPr>
          <w:rFonts w:ascii="Times New Roman" w:hAnsi="Times New Roman" w:cs="Times New Roman"/>
        </w:rPr>
      </w:pPr>
      <w:bookmarkStart w:id="1" w:name="P31"/>
      <w:bookmarkEnd w:id="1"/>
      <w:r w:rsidRPr="00811B49">
        <w:rPr>
          <w:rFonts w:ascii="Times New Roman" w:hAnsi="Times New Roman" w:cs="Times New Roman"/>
        </w:rPr>
        <w:t>КЛАССИФИКАТОР</w:t>
      </w:r>
    </w:p>
    <w:p w:rsidR="00E541E1" w:rsidRPr="00811B49" w:rsidRDefault="00E541E1">
      <w:pPr>
        <w:pStyle w:val="ConsPlusTitle"/>
        <w:jc w:val="center"/>
        <w:rPr>
          <w:rFonts w:ascii="Times New Roman" w:hAnsi="Times New Roman" w:cs="Times New Roman"/>
        </w:rPr>
      </w:pPr>
      <w:r w:rsidRPr="00811B49">
        <w:rPr>
          <w:rFonts w:ascii="Times New Roman" w:hAnsi="Times New Roman" w:cs="Times New Roman"/>
        </w:rPr>
        <w:t>ВИДОВ ДОКУМЕНТОВ РЕГИСТРАЦИОННОГО ДОСЬЕ</w:t>
      </w:r>
    </w:p>
    <w:p w:rsidR="00E541E1" w:rsidRPr="00811B49" w:rsidRDefault="00E541E1">
      <w:pPr>
        <w:pStyle w:val="ConsPlusTitle"/>
        <w:jc w:val="center"/>
        <w:rPr>
          <w:rFonts w:ascii="Times New Roman" w:hAnsi="Times New Roman" w:cs="Times New Roman"/>
        </w:rPr>
      </w:pPr>
      <w:r w:rsidRPr="00811B49">
        <w:rPr>
          <w:rFonts w:ascii="Times New Roman" w:hAnsi="Times New Roman" w:cs="Times New Roman"/>
        </w:rPr>
        <w:t>МЕДИЦИНСКОГО ИЗДЕЛИЯ</w:t>
      </w:r>
    </w:p>
    <w:p w:rsidR="00E541E1" w:rsidRPr="00811B49" w:rsidRDefault="00E541E1">
      <w:pPr>
        <w:pStyle w:val="ConsPlusNormal"/>
        <w:jc w:val="both"/>
        <w:rPr>
          <w:rFonts w:ascii="Times New Roman" w:hAnsi="Times New Roman" w:cs="Times New Roman"/>
        </w:rPr>
      </w:pPr>
    </w:p>
    <w:p w:rsidR="00E541E1" w:rsidRPr="00811B49" w:rsidRDefault="00E541E1">
      <w:pPr>
        <w:pStyle w:val="ConsPlusTitle"/>
        <w:jc w:val="center"/>
        <w:outlineLvl w:val="1"/>
        <w:rPr>
          <w:rFonts w:ascii="Times New Roman" w:hAnsi="Times New Roman" w:cs="Times New Roman"/>
        </w:rPr>
      </w:pPr>
      <w:bookmarkStart w:id="2" w:name="P35"/>
      <w:bookmarkEnd w:id="2"/>
      <w:r w:rsidRPr="00811B49">
        <w:rPr>
          <w:rFonts w:ascii="Times New Roman" w:hAnsi="Times New Roman" w:cs="Times New Roman"/>
        </w:rPr>
        <w:t>I. Детализированные сведения из классификатора</w:t>
      </w:r>
    </w:p>
    <w:p w:rsidR="00E541E1" w:rsidRPr="00811B49" w:rsidRDefault="00E541E1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299"/>
        <w:gridCol w:w="1562"/>
        <w:gridCol w:w="6210"/>
      </w:tblGrid>
      <w:tr w:rsidR="00811B49" w:rsidRPr="00811B49">
        <w:tc>
          <w:tcPr>
            <w:tcW w:w="1299" w:type="dxa"/>
          </w:tcPr>
          <w:p w:rsidR="00E541E1" w:rsidRPr="00811B49" w:rsidRDefault="00E541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1B49">
              <w:rPr>
                <w:rFonts w:ascii="Times New Roman" w:hAnsi="Times New Roman" w:cs="Times New Roman"/>
              </w:rPr>
              <w:t>Код раздела</w:t>
            </w:r>
          </w:p>
        </w:tc>
        <w:tc>
          <w:tcPr>
            <w:tcW w:w="1562" w:type="dxa"/>
          </w:tcPr>
          <w:p w:rsidR="00E541E1" w:rsidRPr="00811B49" w:rsidRDefault="00E541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1B49">
              <w:rPr>
                <w:rFonts w:ascii="Times New Roman" w:hAnsi="Times New Roman" w:cs="Times New Roman"/>
              </w:rPr>
              <w:t>Код вида документа</w:t>
            </w:r>
          </w:p>
        </w:tc>
        <w:tc>
          <w:tcPr>
            <w:tcW w:w="6210" w:type="dxa"/>
          </w:tcPr>
          <w:p w:rsidR="00E541E1" w:rsidRPr="00811B49" w:rsidRDefault="00E541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1B49">
              <w:rPr>
                <w:rFonts w:ascii="Times New Roman" w:hAnsi="Times New Roman" w:cs="Times New Roman"/>
              </w:rPr>
              <w:t>Наименование вида документа</w:t>
            </w:r>
          </w:p>
        </w:tc>
      </w:tr>
      <w:tr w:rsidR="00811B49" w:rsidRPr="00811B49">
        <w:tc>
          <w:tcPr>
            <w:tcW w:w="1299" w:type="dxa"/>
            <w:vMerge w:val="restart"/>
          </w:tcPr>
          <w:p w:rsidR="00E541E1" w:rsidRPr="00811B49" w:rsidRDefault="00E541E1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811B49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772" w:type="dxa"/>
            <w:gridSpan w:val="2"/>
          </w:tcPr>
          <w:p w:rsidR="00E541E1" w:rsidRPr="00811B49" w:rsidRDefault="00E541E1">
            <w:pPr>
              <w:pStyle w:val="ConsPlusNormal"/>
              <w:rPr>
                <w:rFonts w:ascii="Times New Roman" w:hAnsi="Times New Roman" w:cs="Times New Roman"/>
              </w:rPr>
            </w:pPr>
            <w:r w:rsidRPr="00811B49">
              <w:rPr>
                <w:rFonts w:ascii="Times New Roman" w:hAnsi="Times New Roman" w:cs="Times New Roman"/>
              </w:rPr>
              <w:t>Заявления</w:t>
            </w:r>
          </w:p>
        </w:tc>
      </w:tr>
      <w:tr w:rsidR="00811B49" w:rsidRPr="00811B49">
        <w:tc>
          <w:tcPr>
            <w:tcW w:w="1299" w:type="dxa"/>
            <w:vMerge/>
          </w:tcPr>
          <w:p w:rsidR="00E541E1" w:rsidRPr="00811B49" w:rsidRDefault="00E541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</w:tcPr>
          <w:p w:rsidR="00E541E1" w:rsidRPr="00811B49" w:rsidRDefault="00E541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1B49">
              <w:rPr>
                <w:rFonts w:ascii="Times New Roman" w:hAnsi="Times New Roman" w:cs="Times New Roman"/>
              </w:rPr>
              <w:t>0101</w:t>
            </w:r>
          </w:p>
        </w:tc>
        <w:tc>
          <w:tcPr>
            <w:tcW w:w="6210" w:type="dxa"/>
          </w:tcPr>
          <w:p w:rsidR="00E541E1" w:rsidRPr="00811B49" w:rsidRDefault="00E541E1">
            <w:pPr>
              <w:pStyle w:val="ConsPlusNormal"/>
              <w:ind w:firstLine="7"/>
              <w:rPr>
                <w:rFonts w:ascii="Times New Roman" w:hAnsi="Times New Roman" w:cs="Times New Roman"/>
              </w:rPr>
            </w:pPr>
            <w:r w:rsidRPr="00811B49">
              <w:rPr>
                <w:rFonts w:ascii="Times New Roman" w:hAnsi="Times New Roman" w:cs="Times New Roman"/>
              </w:rPr>
              <w:t>заявление о проведении регистрации медицинского изделия</w:t>
            </w:r>
          </w:p>
        </w:tc>
      </w:tr>
      <w:tr w:rsidR="00811B49" w:rsidRPr="00811B49">
        <w:tc>
          <w:tcPr>
            <w:tcW w:w="1299" w:type="dxa"/>
            <w:vMerge/>
          </w:tcPr>
          <w:p w:rsidR="00E541E1" w:rsidRPr="00811B49" w:rsidRDefault="00E541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</w:tcPr>
          <w:p w:rsidR="00E541E1" w:rsidRPr="00811B49" w:rsidRDefault="00E541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1B49">
              <w:rPr>
                <w:rFonts w:ascii="Times New Roman" w:hAnsi="Times New Roman" w:cs="Times New Roman"/>
              </w:rPr>
              <w:t>0102</w:t>
            </w:r>
          </w:p>
        </w:tc>
        <w:tc>
          <w:tcPr>
            <w:tcW w:w="6210" w:type="dxa"/>
          </w:tcPr>
          <w:p w:rsidR="00E541E1" w:rsidRPr="00811B49" w:rsidRDefault="00E541E1">
            <w:pPr>
              <w:pStyle w:val="ConsPlusNormal"/>
              <w:ind w:firstLine="7"/>
              <w:rPr>
                <w:rFonts w:ascii="Times New Roman" w:hAnsi="Times New Roman" w:cs="Times New Roman"/>
              </w:rPr>
            </w:pPr>
            <w:r w:rsidRPr="00811B49">
              <w:rPr>
                <w:rFonts w:ascii="Times New Roman" w:hAnsi="Times New Roman" w:cs="Times New Roman"/>
              </w:rPr>
              <w:t>заявление о проведении экспертизы медицинского изделия</w:t>
            </w:r>
          </w:p>
        </w:tc>
      </w:tr>
      <w:tr w:rsidR="00811B49" w:rsidRPr="00811B49">
        <w:tc>
          <w:tcPr>
            <w:tcW w:w="1299" w:type="dxa"/>
            <w:vMerge/>
          </w:tcPr>
          <w:p w:rsidR="00E541E1" w:rsidRPr="00811B49" w:rsidRDefault="00E541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</w:tcPr>
          <w:p w:rsidR="00E541E1" w:rsidRPr="00811B49" w:rsidRDefault="00E541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1B49">
              <w:rPr>
                <w:rFonts w:ascii="Times New Roman" w:hAnsi="Times New Roman" w:cs="Times New Roman"/>
              </w:rPr>
              <w:t>0103</w:t>
            </w:r>
          </w:p>
        </w:tc>
        <w:tc>
          <w:tcPr>
            <w:tcW w:w="6210" w:type="dxa"/>
          </w:tcPr>
          <w:p w:rsidR="00E541E1" w:rsidRPr="00811B49" w:rsidRDefault="00E541E1">
            <w:pPr>
              <w:pStyle w:val="ConsPlusNormal"/>
              <w:ind w:firstLine="7"/>
              <w:rPr>
                <w:rFonts w:ascii="Times New Roman" w:hAnsi="Times New Roman" w:cs="Times New Roman"/>
              </w:rPr>
            </w:pPr>
            <w:r w:rsidRPr="00811B49">
              <w:rPr>
                <w:rFonts w:ascii="Times New Roman" w:hAnsi="Times New Roman" w:cs="Times New Roman"/>
              </w:rPr>
              <w:t>заявление о выдаче дубликата регистрационного удостоверения на медицинское изделие</w:t>
            </w:r>
          </w:p>
        </w:tc>
      </w:tr>
      <w:tr w:rsidR="00811B49" w:rsidRPr="00811B49">
        <w:tc>
          <w:tcPr>
            <w:tcW w:w="1299" w:type="dxa"/>
            <w:vMerge/>
          </w:tcPr>
          <w:p w:rsidR="00E541E1" w:rsidRPr="00811B49" w:rsidRDefault="00E541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</w:tcPr>
          <w:p w:rsidR="00E541E1" w:rsidRPr="00811B49" w:rsidRDefault="00E541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1B49">
              <w:rPr>
                <w:rFonts w:ascii="Times New Roman" w:hAnsi="Times New Roman" w:cs="Times New Roman"/>
              </w:rPr>
              <w:t>0104</w:t>
            </w:r>
          </w:p>
        </w:tc>
        <w:tc>
          <w:tcPr>
            <w:tcW w:w="6210" w:type="dxa"/>
          </w:tcPr>
          <w:p w:rsidR="00E541E1" w:rsidRPr="00811B49" w:rsidRDefault="00E541E1">
            <w:pPr>
              <w:pStyle w:val="ConsPlusNormal"/>
              <w:rPr>
                <w:rFonts w:ascii="Times New Roman" w:hAnsi="Times New Roman" w:cs="Times New Roman"/>
              </w:rPr>
            </w:pPr>
            <w:r w:rsidRPr="00811B49">
              <w:rPr>
                <w:rFonts w:ascii="Times New Roman" w:hAnsi="Times New Roman" w:cs="Times New Roman"/>
              </w:rPr>
              <w:t>заявление о внесении изменений в регистрационное досье медицинского изделия</w:t>
            </w:r>
          </w:p>
        </w:tc>
      </w:tr>
      <w:tr w:rsidR="00811B49" w:rsidRPr="00811B49">
        <w:tc>
          <w:tcPr>
            <w:tcW w:w="1299" w:type="dxa"/>
            <w:vMerge/>
          </w:tcPr>
          <w:p w:rsidR="00E541E1" w:rsidRPr="00811B49" w:rsidRDefault="00E541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</w:tcPr>
          <w:p w:rsidR="00E541E1" w:rsidRPr="00811B49" w:rsidRDefault="00E541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1B49">
              <w:rPr>
                <w:rFonts w:ascii="Times New Roman" w:hAnsi="Times New Roman" w:cs="Times New Roman"/>
              </w:rPr>
              <w:t>0105</w:t>
            </w:r>
          </w:p>
        </w:tc>
        <w:tc>
          <w:tcPr>
            <w:tcW w:w="6210" w:type="dxa"/>
          </w:tcPr>
          <w:p w:rsidR="00E541E1" w:rsidRPr="00811B49" w:rsidRDefault="00E541E1">
            <w:pPr>
              <w:pStyle w:val="ConsPlusNormal"/>
              <w:rPr>
                <w:rFonts w:ascii="Times New Roman" w:hAnsi="Times New Roman" w:cs="Times New Roman"/>
              </w:rPr>
            </w:pPr>
            <w:r w:rsidRPr="00811B49">
              <w:rPr>
                <w:rFonts w:ascii="Times New Roman" w:hAnsi="Times New Roman" w:cs="Times New Roman"/>
              </w:rPr>
              <w:t>заявление об отмене (аннулировании) регистрационного удостоверения медицинского изделия</w:t>
            </w:r>
          </w:p>
        </w:tc>
      </w:tr>
      <w:tr w:rsidR="00811B49" w:rsidRPr="00811B49">
        <w:tc>
          <w:tcPr>
            <w:tcW w:w="1299" w:type="dxa"/>
            <w:vMerge w:val="restart"/>
          </w:tcPr>
          <w:p w:rsidR="00E541E1" w:rsidRPr="00811B49" w:rsidRDefault="00E541E1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811B49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7772" w:type="dxa"/>
            <w:gridSpan w:val="2"/>
          </w:tcPr>
          <w:p w:rsidR="00E541E1" w:rsidRPr="00811B49" w:rsidRDefault="00E541E1">
            <w:pPr>
              <w:pStyle w:val="ConsPlusNormal"/>
              <w:rPr>
                <w:rFonts w:ascii="Times New Roman" w:hAnsi="Times New Roman" w:cs="Times New Roman"/>
              </w:rPr>
            </w:pPr>
            <w:r w:rsidRPr="00811B49">
              <w:rPr>
                <w:rFonts w:ascii="Times New Roman" w:hAnsi="Times New Roman" w:cs="Times New Roman"/>
              </w:rPr>
              <w:t>Доверенности</w:t>
            </w:r>
          </w:p>
        </w:tc>
      </w:tr>
      <w:tr w:rsidR="00811B49" w:rsidRPr="00811B49">
        <w:tc>
          <w:tcPr>
            <w:tcW w:w="1299" w:type="dxa"/>
            <w:vMerge/>
          </w:tcPr>
          <w:p w:rsidR="00E541E1" w:rsidRPr="00811B49" w:rsidRDefault="00E541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</w:tcPr>
          <w:p w:rsidR="00E541E1" w:rsidRPr="00811B49" w:rsidRDefault="00E541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1B49">
              <w:rPr>
                <w:rFonts w:ascii="Times New Roman" w:hAnsi="Times New Roman" w:cs="Times New Roman"/>
              </w:rPr>
              <w:t>0201</w:t>
            </w:r>
          </w:p>
        </w:tc>
        <w:tc>
          <w:tcPr>
            <w:tcW w:w="6210" w:type="dxa"/>
          </w:tcPr>
          <w:p w:rsidR="00E541E1" w:rsidRPr="00811B49" w:rsidRDefault="00E541E1">
            <w:pPr>
              <w:pStyle w:val="ConsPlusNormal"/>
              <w:ind w:firstLine="7"/>
              <w:rPr>
                <w:rFonts w:ascii="Times New Roman" w:hAnsi="Times New Roman" w:cs="Times New Roman"/>
              </w:rPr>
            </w:pPr>
            <w:r w:rsidRPr="00811B49">
              <w:rPr>
                <w:rFonts w:ascii="Times New Roman" w:hAnsi="Times New Roman" w:cs="Times New Roman"/>
              </w:rPr>
              <w:t>доверенность от производителя на право представления интересов при регистрации</w:t>
            </w:r>
          </w:p>
        </w:tc>
      </w:tr>
      <w:tr w:rsidR="00811B49" w:rsidRPr="00811B49">
        <w:tc>
          <w:tcPr>
            <w:tcW w:w="1299" w:type="dxa"/>
            <w:vMerge w:val="restart"/>
          </w:tcPr>
          <w:p w:rsidR="00E541E1" w:rsidRPr="00811B49" w:rsidRDefault="00E541E1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811B49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7772" w:type="dxa"/>
            <w:gridSpan w:val="2"/>
          </w:tcPr>
          <w:p w:rsidR="00E541E1" w:rsidRPr="00811B49" w:rsidRDefault="00E541E1">
            <w:pPr>
              <w:pStyle w:val="ConsPlusNormal"/>
              <w:rPr>
                <w:rFonts w:ascii="Times New Roman" w:hAnsi="Times New Roman" w:cs="Times New Roman"/>
              </w:rPr>
            </w:pPr>
            <w:r w:rsidRPr="00811B49">
              <w:rPr>
                <w:rFonts w:ascii="Times New Roman" w:hAnsi="Times New Roman" w:cs="Times New Roman"/>
              </w:rPr>
              <w:t>Декларации</w:t>
            </w:r>
          </w:p>
        </w:tc>
      </w:tr>
      <w:tr w:rsidR="00811B49" w:rsidRPr="00811B49">
        <w:tc>
          <w:tcPr>
            <w:tcW w:w="1299" w:type="dxa"/>
            <w:vMerge/>
          </w:tcPr>
          <w:p w:rsidR="00E541E1" w:rsidRPr="00811B49" w:rsidRDefault="00E541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</w:tcPr>
          <w:p w:rsidR="00E541E1" w:rsidRPr="00811B49" w:rsidRDefault="00E541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1B49">
              <w:rPr>
                <w:rFonts w:ascii="Times New Roman" w:hAnsi="Times New Roman" w:cs="Times New Roman"/>
              </w:rPr>
              <w:t>0301</w:t>
            </w:r>
          </w:p>
        </w:tc>
        <w:tc>
          <w:tcPr>
            <w:tcW w:w="6210" w:type="dxa"/>
          </w:tcPr>
          <w:p w:rsidR="00E541E1" w:rsidRPr="00811B49" w:rsidRDefault="00E541E1">
            <w:pPr>
              <w:pStyle w:val="ConsPlusNormal"/>
              <w:ind w:firstLine="7"/>
              <w:rPr>
                <w:rFonts w:ascii="Times New Roman" w:hAnsi="Times New Roman" w:cs="Times New Roman"/>
              </w:rPr>
            </w:pPr>
            <w:r w:rsidRPr="00811B49">
              <w:rPr>
                <w:rFonts w:ascii="Times New Roman" w:hAnsi="Times New Roman" w:cs="Times New Roman"/>
              </w:rPr>
              <w:t>декларация о соответствии требованиям безопасности и эффективности медицинских изделий</w:t>
            </w:r>
          </w:p>
        </w:tc>
      </w:tr>
      <w:tr w:rsidR="00811B49" w:rsidRPr="00811B49">
        <w:tc>
          <w:tcPr>
            <w:tcW w:w="1299" w:type="dxa"/>
            <w:vMerge/>
          </w:tcPr>
          <w:p w:rsidR="00E541E1" w:rsidRPr="00811B49" w:rsidRDefault="00E541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</w:tcPr>
          <w:p w:rsidR="00E541E1" w:rsidRPr="00811B49" w:rsidRDefault="00E541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1B49">
              <w:rPr>
                <w:rFonts w:ascii="Times New Roman" w:hAnsi="Times New Roman" w:cs="Times New Roman"/>
              </w:rPr>
              <w:t>0302</w:t>
            </w:r>
          </w:p>
        </w:tc>
        <w:tc>
          <w:tcPr>
            <w:tcW w:w="6210" w:type="dxa"/>
          </w:tcPr>
          <w:p w:rsidR="00E541E1" w:rsidRPr="00811B49" w:rsidRDefault="00E541E1">
            <w:pPr>
              <w:pStyle w:val="ConsPlusNormal"/>
              <w:ind w:firstLine="7"/>
              <w:rPr>
                <w:rFonts w:ascii="Times New Roman" w:hAnsi="Times New Roman" w:cs="Times New Roman"/>
              </w:rPr>
            </w:pPr>
            <w:r w:rsidRPr="00811B49">
              <w:rPr>
                <w:rFonts w:ascii="Times New Roman" w:hAnsi="Times New Roman" w:cs="Times New Roman"/>
              </w:rPr>
              <w:t>документ, эквивалентный декларации о соответствии требованиям безопасности и эффективности медицинских изделий</w:t>
            </w:r>
          </w:p>
        </w:tc>
      </w:tr>
      <w:tr w:rsidR="00811B49" w:rsidRPr="00811B49">
        <w:tc>
          <w:tcPr>
            <w:tcW w:w="1299" w:type="dxa"/>
            <w:vMerge w:val="restart"/>
          </w:tcPr>
          <w:p w:rsidR="00E541E1" w:rsidRPr="00811B49" w:rsidRDefault="00E541E1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811B49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7772" w:type="dxa"/>
            <w:gridSpan w:val="2"/>
          </w:tcPr>
          <w:p w:rsidR="00E541E1" w:rsidRPr="00811B49" w:rsidRDefault="00E541E1">
            <w:pPr>
              <w:pStyle w:val="ConsPlusNormal"/>
              <w:rPr>
                <w:rFonts w:ascii="Times New Roman" w:hAnsi="Times New Roman" w:cs="Times New Roman"/>
              </w:rPr>
            </w:pPr>
            <w:r w:rsidRPr="00811B49">
              <w:rPr>
                <w:rFonts w:ascii="Times New Roman" w:hAnsi="Times New Roman" w:cs="Times New Roman"/>
              </w:rPr>
              <w:t>Сертификаты соответствия системы менеджмента качества</w:t>
            </w:r>
          </w:p>
        </w:tc>
      </w:tr>
      <w:tr w:rsidR="00811B49" w:rsidRPr="00811B49">
        <w:tc>
          <w:tcPr>
            <w:tcW w:w="1299" w:type="dxa"/>
            <w:vMerge/>
          </w:tcPr>
          <w:p w:rsidR="00E541E1" w:rsidRPr="00811B49" w:rsidRDefault="00E541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</w:tcPr>
          <w:p w:rsidR="00E541E1" w:rsidRPr="00811B49" w:rsidRDefault="00E541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1B49">
              <w:rPr>
                <w:rFonts w:ascii="Times New Roman" w:hAnsi="Times New Roman" w:cs="Times New Roman"/>
              </w:rPr>
              <w:t>0401</w:t>
            </w:r>
          </w:p>
        </w:tc>
        <w:tc>
          <w:tcPr>
            <w:tcW w:w="6210" w:type="dxa"/>
          </w:tcPr>
          <w:p w:rsidR="00E541E1" w:rsidRPr="00811B49" w:rsidRDefault="00E541E1">
            <w:pPr>
              <w:pStyle w:val="ConsPlusNormal"/>
              <w:rPr>
                <w:rFonts w:ascii="Times New Roman" w:hAnsi="Times New Roman" w:cs="Times New Roman"/>
              </w:rPr>
            </w:pPr>
            <w:r w:rsidRPr="00811B49">
              <w:rPr>
                <w:rFonts w:ascii="Times New Roman" w:hAnsi="Times New Roman" w:cs="Times New Roman"/>
              </w:rPr>
              <w:t>сертификат о соответствии системы менеджмента качества производителя медицинских изделий требованиям стандарта ISO 13485</w:t>
            </w:r>
          </w:p>
        </w:tc>
      </w:tr>
      <w:tr w:rsidR="00811B49" w:rsidRPr="00811B49">
        <w:tc>
          <w:tcPr>
            <w:tcW w:w="1299" w:type="dxa"/>
            <w:vMerge/>
          </w:tcPr>
          <w:p w:rsidR="00E541E1" w:rsidRPr="00811B49" w:rsidRDefault="00E541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</w:tcPr>
          <w:p w:rsidR="00E541E1" w:rsidRPr="00811B49" w:rsidRDefault="00E541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1B49">
              <w:rPr>
                <w:rFonts w:ascii="Times New Roman" w:hAnsi="Times New Roman" w:cs="Times New Roman"/>
              </w:rPr>
              <w:t>0402</w:t>
            </w:r>
          </w:p>
        </w:tc>
        <w:tc>
          <w:tcPr>
            <w:tcW w:w="6210" w:type="dxa"/>
          </w:tcPr>
          <w:p w:rsidR="00E541E1" w:rsidRPr="00811B49" w:rsidRDefault="00E541E1">
            <w:pPr>
              <w:pStyle w:val="ConsPlusNormal"/>
              <w:ind w:firstLine="7"/>
              <w:rPr>
                <w:rFonts w:ascii="Times New Roman" w:hAnsi="Times New Roman" w:cs="Times New Roman"/>
              </w:rPr>
            </w:pPr>
            <w:r w:rsidRPr="00811B49">
              <w:rPr>
                <w:rFonts w:ascii="Times New Roman" w:hAnsi="Times New Roman" w:cs="Times New Roman"/>
              </w:rPr>
              <w:t>сертификат о соответствии системы менеджмента качества производителя медицинских изделий требованиям регионального стандарта государства - члена Евразийского экономического союза</w:t>
            </w:r>
          </w:p>
        </w:tc>
      </w:tr>
      <w:tr w:rsidR="00811B49" w:rsidRPr="00811B49">
        <w:tc>
          <w:tcPr>
            <w:tcW w:w="1299" w:type="dxa"/>
            <w:vMerge/>
          </w:tcPr>
          <w:p w:rsidR="00E541E1" w:rsidRPr="00811B49" w:rsidRDefault="00E541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</w:tcPr>
          <w:p w:rsidR="00E541E1" w:rsidRPr="00811B49" w:rsidRDefault="00E541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1B49">
              <w:rPr>
                <w:rFonts w:ascii="Times New Roman" w:hAnsi="Times New Roman" w:cs="Times New Roman"/>
              </w:rPr>
              <w:t>0403</w:t>
            </w:r>
          </w:p>
        </w:tc>
        <w:tc>
          <w:tcPr>
            <w:tcW w:w="6210" w:type="dxa"/>
          </w:tcPr>
          <w:p w:rsidR="00E541E1" w:rsidRPr="00811B49" w:rsidRDefault="00E541E1">
            <w:pPr>
              <w:pStyle w:val="ConsPlusNormal"/>
              <w:ind w:firstLine="7"/>
              <w:rPr>
                <w:rFonts w:ascii="Times New Roman" w:hAnsi="Times New Roman" w:cs="Times New Roman"/>
              </w:rPr>
            </w:pPr>
            <w:r w:rsidRPr="00811B49">
              <w:rPr>
                <w:rFonts w:ascii="Times New Roman" w:hAnsi="Times New Roman" w:cs="Times New Roman"/>
              </w:rPr>
              <w:t>сертификат о соответствии системы менеджмента качества производителя медицинских изделий требованиям национального стандарта государства - члена Евразийского экономического союза</w:t>
            </w:r>
          </w:p>
        </w:tc>
      </w:tr>
      <w:tr w:rsidR="00811B49" w:rsidRPr="00811B49">
        <w:tc>
          <w:tcPr>
            <w:tcW w:w="1299" w:type="dxa"/>
            <w:vMerge w:val="restart"/>
          </w:tcPr>
          <w:p w:rsidR="00E541E1" w:rsidRPr="00811B49" w:rsidRDefault="00E541E1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811B49">
              <w:rPr>
                <w:rFonts w:ascii="Times New Roman" w:hAnsi="Times New Roman" w:cs="Times New Roman"/>
              </w:rPr>
              <w:lastRenderedPageBreak/>
              <w:t>05</w:t>
            </w:r>
          </w:p>
        </w:tc>
        <w:tc>
          <w:tcPr>
            <w:tcW w:w="7772" w:type="dxa"/>
            <w:gridSpan w:val="2"/>
          </w:tcPr>
          <w:p w:rsidR="00E541E1" w:rsidRPr="00811B49" w:rsidRDefault="00E541E1">
            <w:pPr>
              <w:pStyle w:val="ConsPlusNormal"/>
              <w:rPr>
                <w:rFonts w:ascii="Times New Roman" w:hAnsi="Times New Roman" w:cs="Times New Roman"/>
              </w:rPr>
            </w:pPr>
            <w:r w:rsidRPr="00811B49">
              <w:rPr>
                <w:rFonts w:ascii="Times New Roman" w:hAnsi="Times New Roman" w:cs="Times New Roman"/>
              </w:rPr>
              <w:t>Разрешительные документы (лицензии)</w:t>
            </w:r>
          </w:p>
        </w:tc>
      </w:tr>
      <w:tr w:rsidR="00811B49" w:rsidRPr="00811B49">
        <w:tc>
          <w:tcPr>
            <w:tcW w:w="1299" w:type="dxa"/>
            <w:vMerge/>
          </w:tcPr>
          <w:p w:rsidR="00E541E1" w:rsidRPr="00811B49" w:rsidRDefault="00E541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</w:tcPr>
          <w:p w:rsidR="00E541E1" w:rsidRPr="00811B49" w:rsidRDefault="00E541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1B49">
              <w:rPr>
                <w:rFonts w:ascii="Times New Roman" w:hAnsi="Times New Roman" w:cs="Times New Roman"/>
              </w:rPr>
              <w:t>0501</w:t>
            </w:r>
          </w:p>
        </w:tc>
        <w:tc>
          <w:tcPr>
            <w:tcW w:w="6210" w:type="dxa"/>
          </w:tcPr>
          <w:p w:rsidR="00E541E1" w:rsidRPr="00811B49" w:rsidRDefault="00E541E1">
            <w:pPr>
              <w:pStyle w:val="ConsPlusNormal"/>
              <w:rPr>
                <w:rFonts w:ascii="Times New Roman" w:hAnsi="Times New Roman" w:cs="Times New Roman"/>
              </w:rPr>
            </w:pPr>
            <w:r w:rsidRPr="00811B49">
              <w:rPr>
                <w:rFonts w:ascii="Times New Roman" w:hAnsi="Times New Roman" w:cs="Times New Roman"/>
              </w:rPr>
              <w:t>разрешительный документ, подтверждающий право производства в стране производителя</w:t>
            </w:r>
          </w:p>
        </w:tc>
      </w:tr>
      <w:tr w:rsidR="00811B49" w:rsidRPr="00811B49">
        <w:tc>
          <w:tcPr>
            <w:tcW w:w="1299" w:type="dxa"/>
            <w:vMerge w:val="restart"/>
          </w:tcPr>
          <w:p w:rsidR="00E541E1" w:rsidRPr="00811B49" w:rsidRDefault="00E541E1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811B49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7772" w:type="dxa"/>
            <w:gridSpan w:val="2"/>
          </w:tcPr>
          <w:p w:rsidR="00E541E1" w:rsidRPr="00811B49" w:rsidRDefault="00E541E1">
            <w:pPr>
              <w:pStyle w:val="ConsPlusNormal"/>
              <w:rPr>
                <w:rFonts w:ascii="Times New Roman" w:hAnsi="Times New Roman" w:cs="Times New Roman"/>
              </w:rPr>
            </w:pPr>
            <w:r w:rsidRPr="00811B49">
              <w:rPr>
                <w:rFonts w:ascii="Times New Roman" w:hAnsi="Times New Roman" w:cs="Times New Roman"/>
              </w:rPr>
              <w:t>Документ, подтверждающий регистрацию медицинского изделия в третьих странах</w:t>
            </w:r>
          </w:p>
        </w:tc>
      </w:tr>
      <w:tr w:rsidR="00811B49" w:rsidRPr="00811B49">
        <w:tc>
          <w:tcPr>
            <w:tcW w:w="1299" w:type="dxa"/>
            <w:vMerge/>
          </w:tcPr>
          <w:p w:rsidR="00E541E1" w:rsidRPr="00811B49" w:rsidRDefault="00E541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</w:tcPr>
          <w:p w:rsidR="00E541E1" w:rsidRPr="00811B49" w:rsidRDefault="00E541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1B49">
              <w:rPr>
                <w:rFonts w:ascii="Times New Roman" w:hAnsi="Times New Roman" w:cs="Times New Roman"/>
              </w:rPr>
              <w:t>0601</w:t>
            </w:r>
          </w:p>
        </w:tc>
        <w:tc>
          <w:tcPr>
            <w:tcW w:w="6210" w:type="dxa"/>
          </w:tcPr>
          <w:p w:rsidR="00E541E1" w:rsidRPr="00811B49" w:rsidRDefault="00E541E1">
            <w:pPr>
              <w:pStyle w:val="ConsPlusNormal"/>
              <w:ind w:firstLine="7"/>
              <w:rPr>
                <w:rFonts w:ascii="Times New Roman" w:hAnsi="Times New Roman" w:cs="Times New Roman"/>
              </w:rPr>
            </w:pPr>
            <w:r w:rsidRPr="00811B49">
              <w:rPr>
                <w:rFonts w:ascii="Times New Roman" w:hAnsi="Times New Roman" w:cs="Times New Roman"/>
              </w:rPr>
              <w:t>документ, подтверждающий регистрацию медицинского изделия в третьих странах</w:t>
            </w:r>
          </w:p>
        </w:tc>
      </w:tr>
      <w:tr w:rsidR="00811B49" w:rsidRPr="00811B49">
        <w:tc>
          <w:tcPr>
            <w:tcW w:w="1299" w:type="dxa"/>
            <w:vMerge w:val="restart"/>
          </w:tcPr>
          <w:p w:rsidR="00E541E1" w:rsidRPr="00811B49" w:rsidRDefault="00E541E1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811B49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7772" w:type="dxa"/>
            <w:gridSpan w:val="2"/>
          </w:tcPr>
          <w:p w:rsidR="00E541E1" w:rsidRPr="00811B49" w:rsidRDefault="00E541E1">
            <w:pPr>
              <w:pStyle w:val="ConsPlusNormal"/>
              <w:rPr>
                <w:rFonts w:ascii="Times New Roman" w:hAnsi="Times New Roman" w:cs="Times New Roman"/>
              </w:rPr>
            </w:pPr>
            <w:r w:rsidRPr="00811B49">
              <w:rPr>
                <w:rFonts w:ascii="Times New Roman" w:hAnsi="Times New Roman" w:cs="Times New Roman"/>
              </w:rPr>
              <w:t>Сертификаты на экспорт, свободной продажи</w:t>
            </w:r>
          </w:p>
        </w:tc>
      </w:tr>
      <w:tr w:rsidR="00811B49" w:rsidRPr="00811B49">
        <w:tc>
          <w:tcPr>
            <w:tcW w:w="1299" w:type="dxa"/>
            <w:vMerge/>
          </w:tcPr>
          <w:p w:rsidR="00E541E1" w:rsidRPr="00811B49" w:rsidRDefault="00E541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</w:tcPr>
          <w:p w:rsidR="00E541E1" w:rsidRPr="00811B49" w:rsidRDefault="00E541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1B49">
              <w:rPr>
                <w:rFonts w:ascii="Times New Roman" w:hAnsi="Times New Roman" w:cs="Times New Roman"/>
              </w:rPr>
              <w:t>0701</w:t>
            </w:r>
          </w:p>
        </w:tc>
        <w:tc>
          <w:tcPr>
            <w:tcW w:w="6210" w:type="dxa"/>
          </w:tcPr>
          <w:p w:rsidR="00E541E1" w:rsidRPr="00811B49" w:rsidRDefault="00E541E1">
            <w:pPr>
              <w:pStyle w:val="ConsPlusNormal"/>
              <w:rPr>
                <w:rFonts w:ascii="Times New Roman" w:hAnsi="Times New Roman" w:cs="Times New Roman"/>
              </w:rPr>
            </w:pPr>
            <w:r w:rsidRPr="00811B49">
              <w:rPr>
                <w:rFonts w:ascii="Times New Roman" w:hAnsi="Times New Roman" w:cs="Times New Roman"/>
              </w:rPr>
              <w:t>сертификат свободной продажи, выданный в стране производителя</w:t>
            </w:r>
          </w:p>
        </w:tc>
      </w:tr>
      <w:tr w:rsidR="00811B49" w:rsidRPr="00811B49">
        <w:tc>
          <w:tcPr>
            <w:tcW w:w="1299" w:type="dxa"/>
            <w:vMerge/>
          </w:tcPr>
          <w:p w:rsidR="00E541E1" w:rsidRPr="00811B49" w:rsidRDefault="00E541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</w:tcPr>
          <w:p w:rsidR="00E541E1" w:rsidRPr="00811B49" w:rsidRDefault="00E541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1B49">
              <w:rPr>
                <w:rFonts w:ascii="Times New Roman" w:hAnsi="Times New Roman" w:cs="Times New Roman"/>
              </w:rPr>
              <w:t>0702</w:t>
            </w:r>
          </w:p>
        </w:tc>
        <w:tc>
          <w:tcPr>
            <w:tcW w:w="6210" w:type="dxa"/>
          </w:tcPr>
          <w:p w:rsidR="00E541E1" w:rsidRPr="00811B49" w:rsidRDefault="00E541E1">
            <w:pPr>
              <w:pStyle w:val="ConsPlusNormal"/>
              <w:rPr>
                <w:rFonts w:ascii="Times New Roman" w:hAnsi="Times New Roman" w:cs="Times New Roman"/>
              </w:rPr>
            </w:pPr>
            <w:r w:rsidRPr="00811B49">
              <w:rPr>
                <w:rFonts w:ascii="Times New Roman" w:hAnsi="Times New Roman" w:cs="Times New Roman"/>
              </w:rPr>
              <w:t>сертификат на экспорт, выданный в стране производителя</w:t>
            </w:r>
          </w:p>
        </w:tc>
      </w:tr>
      <w:tr w:rsidR="00811B49" w:rsidRPr="00811B49">
        <w:tc>
          <w:tcPr>
            <w:tcW w:w="1299" w:type="dxa"/>
            <w:vMerge/>
          </w:tcPr>
          <w:p w:rsidR="00E541E1" w:rsidRPr="00811B49" w:rsidRDefault="00E541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</w:tcPr>
          <w:p w:rsidR="00E541E1" w:rsidRPr="00811B49" w:rsidRDefault="00E541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1B49">
              <w:rPr>
                <w:rFonts w:ascii="Times New Roman" w:hAnsi="Times New Roman" w:cs="Times New Roman"/>
              </w:rPr>
              <w:t>0703</w:t>
            </w:r>
          </w:p>
        </w:tc>
        <w:tc>
          <w:tcPr>
            <w:tcW w:w="6210" w:type="dxa"/>
          </w:tcPr>
          <w:p w:rsidR="00E541E1" w:rsidRPr="00811B49" w:rsidRDefault="00E541E1">
            <w:pPr>
              <w:pStyle w:val="ConsPlusNormal"/>
              <w:rPr>
                <w:rFonts w:ascii="Times New Roman" w:hAnsi="Times New Roman" w:cs="Times New Roman"/>
              </w:rPr>
            </w:pPr>
            <w:r w:rsidRPr="00811B49">
              <w:rPr>
                <w:rFonts w:ascii="Times New Roman" w:hAnsi="Times New Roman" w:cs="Times New Roman"/>
              </w:rPr>
              <w:t>сертификат свободной продажи, выданный в стране производителя (перевод на русский язык)</w:t>
            </w:r>
          </w:p>
        </w:tc>
      </w:tr>
      <w:tr w:rsidR="00811B49" w:rsidRPr="00811B49">
        <w:tc>
          <w:tcPr>
            <w:tcW w:w="1299" w:type="dxa"/>
            <w:vMerge/>
          </w:tcPr>
          <w:p w:rsidR="00E541E1" w:rsidRPr="00811B49" w:rsidRDefault="00E541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</w:tcPr>
          <w:p w:rsidR="00E541E1" w:rsidRPr="00811B49" w:rsidRDefault="00E541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1B49">
              <w:rPr>
                <w:rFonts w:ascii="Times New Roman" w:hAnsi="Times New Roman" w:cs="Times New Roman"/>
              </w:rPr>
              <w:t>0704</w:t>
            </w:r>
          </w:p>
        </w:tc>
        <w:tc>
          <w:tcPr>
            <w:tcW w:w="6210" w:type="dxa"/>
          </w:tcPr>
          <w:p w:rsidR="00E541E1" w:rsidRPr="00811B49" w:rsidRDefault="00E541E1">
            <w:pPr>
              <w:pStyle w:val="ConsPlusNormal"/>
              <w:rPr>
                <w:rFonts w:ascii="Times New Roman" w:hAnsi="Times New Roman" w:cs="Times New Roman"/>
              </w:rPr>
            </w:pPr>
            <w:r w:rsidRPr="00811B49">
              <w:rPr>
                <w:rFonts w:ascii="Times New Roman" w:hAnsi="Times New Roman" w:cs="Times New Roman"/>
              </w:rPr>
              <w:t>сертификат на экспорт, выданный в стране производителя (перевод на русский язык)</w:t>
            </w:r>
          </w:p>
        </w:tc>
      </w:tr>
      <w:tr w:rsidR="00811B49" w:rsidRPr="00811B49">
        <w:tc>
          <w:tcPr>
            <w:tcW w:w="1299" w:type="dxa"/>
            <w:vMerge w:val="restart"/>
          </w:tcPr>
          <w:p w:rsidR="00E541E1" w:rsidRPr="00811B49" w:rsidRDefault="00E541E1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811B49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7772" w:type="dxa"/>
            <w:gridSpan w:val="2"/>
          </w:tcPr>
          <w:p w:rsidR="00E541E1" w:rsidRPr="00811B49" w:rsidRDefault="00E541E1">
            <w:pPr>
              <w:pStyle w:val="ConsPlusNormal"/>
              <w:rPr>
                <w:rFonts w:ascii="Times New Roman" w:hAnsi="Times New Roman" w:cs="Times New Roman"/>
              </w:rPr>
            </w:pPr>
            <w:r w:rsidRPr="00811B49">
              <w:rPr>
                <w:rFonts w:ascii="Times New Roman" w:hAnsi="Times New Roman" w:cs="Times New Roman"/>
              </w:rPr>
              <w:t>Описание медицинского изделия</w:t>
            </w:r>
          </w:p>
        </w:tc>
      </w:tr>
      <w:tr w:rsidR="00811B49" w:rsidRPr="00811B49">
        <w:tc>
          <w:tcPr>
            <w:tcW w:w="1299" w:type="dxa"/>
            <w:vMerge/>
          </w:tcPr>
          <w:p w:rsidR="00E541E1" w:rsidRPr="00811B49" w:rsidRDefault="00E541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</w:tcPr>
          <w:p w:rsidR="00E541E1" w:rsidRPr="00811B49" w:rsidRDefault="00E541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1B49">
              <w:rPr>
                <w:rFonts w:ascii="Times New Roman" w:hAnsi="Times New Roman" w:cs="Times New Roman"/>
              </w:rPr>
              <w:t>0801</w:t>
            </w:r>
          </w:p>
        </w:tc>
        <w:tc>
          <w:tcPr>
            <w:tcW w:w="6210" w:type="dxa"/>
          </w:tcPr>
          <w:p w:rsidR="00E541E1" w:rsidRPr="00811B49" w:rsidRDefault="00E541E1">
            <w:pPr>
              <w:pStyle w:val="ConsPlusNormal"/>
              <w:rPr>
                <w:rFonts w:ascii="Times New Roman" w:hAnsi="Times New Roman" w:cs="Times New Roman"/>
              </w:rPr>
            </w:pPr>
            <w:r w:rsidRPr="00811B49">
              <w:rPr>
                <w:rFonts w:ascii="Times New Roman" w:hAnsi="Times New Roman" w:cs="Times New Roman"/>
              </w:rPr>
              <w:t>справка на медицинское изделие</w:t>
            </w:r>
          </w:p>
        </w:tc>
      </w:tr>
      <w:tr w:rsidR="00811B49" w:rsidRPr="00811B49">
        <w:tc>
          <w:tcPr>
            <w:tcW w:w="1299" w:type="dxa"/>
            <w:vMerge/>
          </w:tcPr>
          <w:p w:rsidR="00E541E1" w:rsidRPr="00811B49" w:rsidRDefault="00E541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</w:tcPr>
          <w:p w:rsidR="00E541E1" w:rsidRPr="00811B49" w:rsidRDefault="00E541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1B49">
              <w:rPr>
                <w:rFonts w:ascii="Times New Roman" w:hAnsi="Times New Roman" w:cs="Times New Roman"/>
              </w:rPr>
              <w:t>0802</w:t>
            </w:r>
          </w:p>
        </w:tc>
        <w:tc>
          <w:tcPr>
            <w:tcW w:w="6210" w:type="dxa"/>
          </w:tcPr>
          <w:p w:rsidR="00E541E1" w:rsidRPr="00811B49" w:rsidRDefault="00E541E1">
            <w:pPr>
              <w:pStyle w:val="ConsPlusNormal"/>
              <w:rPr>
                <w:rFonts w:ascii="Times New Roman" w:hAnsi="Times New Roman" w:cs="Times New Roman"/>
              </w:rPr>
            </w:pPr>
            <w:r w:rsidRPr="00811B49">
              <w:rPr>
                <w:rFonts w:ascii="Times New Roman" w:hAnsi="Times New Roman" w:cs="Times New Roman"/>
              </w:rPr>
              <w:t>фотографическое изображение общего вида медицинского изделия вместе с принадлежностями, необходимыми для применения медицинского изделия по назначению</w:t>
            </w:r>
          </w:p>
        </w:tc>
      </w:tr>
      <w:tr w:rsidR="00811B49" w:rsidRPr="00811B49">
        <w:tc>
          <w:tcPr>
            <w:tcW w:w="1299" w:type="dxa"/>
            <w:vMerge w:val="restart"/>
          </w:tcPr>
          <w:p w:rsidR="00E541E1" w:rsidRPr="00811B49" w:rsidRDefault="00E541E1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811B49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7772" w:type="dxa"/>
            <w:gridSpan w:val="2"/>
          </w:tcPr>
          <w:p w:rsidR="00E541E1" w:rsidRPr="00811B49" w:rsidRDefault="00E541E1">
            <w:pPr>
              <w:pStyle w:val="ConsPlusNormal"/>
              <w:rPr>
                <w:rFonts w:ascii="Times New Roman" w:hAnsi="Times New Roman" w:cs="Times New Roman"/>
              </w:rPr>
            </w:pPr>
            <w:r w:rsidRPr="00811B49">
              <w:rPr>
                <w:rFonts w:ascii="Times New Roman" w:hAnsi="Times New Roman" w:cs="Times New Roman"/>
              </w:rPr>
              <w:t>Макеты упаковки и маркировки</w:t>
            </w:r>
          </w:p>
        </w:tc>
      </w:tr>
      <w:tr w:rsidR="00811B49" w:rsidRPr="00811B49">
        <w:tc>
          <w:tcPr>
            <w:tcW w:w="1299" w:type="dxa"/>
            <w:vMerge/>
          </w:tcPr>
          <w:p w:rsidR="00E541E1" w:rsidRPr="00811B49" w:rsidRDefault="00E541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</w:tcPr>
          <w:p w:rsidR="00E541E1" w:rsidRPr="00811B49" w:rsidRDefault="00E541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1B49">
              <w:rPr>
                <w:rFonts w:ascii="Times New Roman" w:hAnsi="Times New Roman" w:cs="Times New Roman"/>
              </w:rPr>
              <w:t>0901</w:t>
            </w:r>
          </w:p>
        </w:tc>
        <w:tc>
          <w:tcPr>
            <w:tcW w:w="6210" w:type="dxa"/>
          </w:tcPr>
          <w:p w:rsidR="00E541E1" w:rsidRPr="00811B49" w:rsidRDefault="00E541E1">
            <w:pPr>
              <w:pStyle w:val="ConsPlusNormal"/>
              <w:ind w:firstLine="7"/>
              <w:rPr>
                <w:rFonts w:ascii="Times New Roman" w:hAnsi="Times New Roman" w:cs="Times New Roman"/>
              </w:rPr>
            </w:pPr>
            <w:r w:rsidRPr="00811B49">
              <w:rPr>
                <w:rFonts w:ascii="Times New Roman" w:hAnsi="Times New Roman" w:cs="Times New Roman"/>
              </w:rPr>
              <w:t>документ, содержащий текст маркировки на русском языке</w:t>
            </w:r>
          </w:p>
        </w:tc>
      </w:tr>
      <w:tr w:rsidR="00811B49" w:rsidRPr="00811B49">
        <w:tc>
          <w:tcPr>
            <w:tcW w:w="1299" w:type="dxa"/>
            <w:vMerge/>
          </w:tcPr>
          <w:p w:rsidR="00E541E1" w:rsidRPr="00811B49" w:rsidRDefault="00E541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</w:tcPr>
          <w:p w:rsidR="00E541E1" w:rsidRPr="00811B49" w:rsidRDefault="00E541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1B49">
              <w:rPr>
                <w:rFonts w:ascii="Times New Roman" w:hAnsi="Times New Roman" w:cs="Times New Roman"/>
              </w:rPr>
              <w:t>0902</w:t>
            </w:r>
          </w:p>
        </w:tc>
        <w:tc>
          <w:tcPr>
            <w:tcW w:w="6210" w:type="dxa"/>
          </w:tcPr>
          <w:p w:rsidR="00E541E1" w:rsidRPr="00811B49" w:rsidRDefault="00E541E1">
            <w:pPr>
              <w:pStyle w:val="ConsPlusNormal"/>
              <w:ind w:firstLine="7"/>
              <w:rPr>
                <w:rFonts w:ascii="Times New Roman" w:hAnsi="Times New Roman" w:cs="Times New Roman"/>
              </w:rPr>
            </w:pPr>
            <w:r w:rsidRPr="00811B49">
              <w:rPr>
                <w:rFonts w:ascii="Times New Roman" w:hAnsi="Times New Roman" w:cs="Times New Roman"/>
              </w:rPr>
              <w:t>документ, содержащий текст маркировки на государственном языке государства - члена Евразийского экономического союза</w:t>
            </w:r>
          </w:p>
        </w:tc>
      </w:tr>
      <w:tr w:rsidR="00811B49" w:rsidRPr="00811B49">
        <w:tc>
          <w:tcPr>
            <w:tcW w:w="1299" w:type="dxa"/>
            <w:vMerge/>
          </w:tcPr>
          <w:p w:rsidR="00E541E1" w:rsidRPr="00811B49" w:rsidRDefault="00E541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</w:tcPr>
          <w:p w:rsidR="00E541E1" w:rsidRPr="00811B49" w:rsidRDefault="00E541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1B49">
              <w:rPr>
                <w:rFonts w:ascii="Times New Roman" w:hAnsi="Times New Roman" w:cs="Times New Roman"/>
              </w:rPr>
              <w:t>0903</w:t>
            </w:r>
          </w:p>
        </w:tc>
        <w:tc>
          <w:tcPr>
            <w:tcW w:w="6210" w:type="dxa"/>
          </w:tcPr>
          <w:p w:rsidR="00E541E1" w:rsidRPr="00811B49" w:rsidRDefault="00E541E1">
            <w:pPr>
              <w:pStyle w:val="ConsPlusNormal"/>
              <w:rPr>
                <w:rFonts w:ascii="Times New Roman" w:hAnsi="Times New Roman" w:cs="Times New Roman"/>
              </w:rPr>
            </w:pPr>
            <w:r w:rsidRPr="00811B49">
              <w:rPr>
                <w:rFonts w:ascii="Times New Roman" w:hAnsi="Times New Roman" w:cs="Times New Roman"/>
              </w:rPr>
              <w:t>макет упаковки медицинского изделия</w:t>
            </w:r>
          </w:p>
        </w:tc>
      </w:tr>
      <w:tr w:rsidR="00811B49" w:rsidRPr="00811B49">
        <w:tc>
          <w:tcPr>
            <w:tcW w:w="1299" w:type="dxa"/>
            <w:vMerge/>
          </w:tcPr>
          <w:p w:rsidR="00E541E1" w:rsidRPr="00811B49" w:rsidRDefault="00E541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</w:tcPr>
          <w:p w:rsidR="00E541E1" w:rsidRPr="00811B49" w:rsidRDefault="00E541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1B49">
              <w:rPr>
                <w:rFonts w:ascii="Times New Roman" w:hAnsi="Times New Roman" w:cs="Times New Roman"/>
              </w:rPr>
              <w:t>0904</w:t>
            </w:r>
          </w:p>
        </w:tc>
        <w:tc>
          <w:tcPr>
            <w:tcW w:w="6210" w:type="dxa"/>
          </w:tcPr>
          <w:p w:rsidR="00E541E1" w:rsidRPr="00811B49" w:rsidRDefault="00E541E1">
            <w:pPr>
              <w:pStyle w:val="ConsPlusNormal"/>
              <w:rPr>
                <w:rFonts w:ascii="Times New Roman" w:hAnsi="Times New Roman" w:cs="Times New Roman"/>
              </w:rPr>
            </w:pPr>
            <w:r w:rsidRPr="00811B49">
              <w:rPr>
                <w:rFonts w:ascii="Times New Roman" w:hAnsi="Times New Roman" w:cs="Times New Roman"/>
              </w:rPr>
              <w:t>макет этикетки для медицинского изделия</w:t>
            </w:r>
          </w:p>
        </w:tc>
      </w:tr>
      <w:tr w:rsidR="00811B49" w:rsidRPr="00811B49">
        <w:tc>
          <w:tcPr>
            <w:tcW w:w="1299" w:type="dxa"/>
            <w:vMerge/>
          </w:tcPr>
          <w:p w:rsidR="00E541E1" w:rsidRPr="00811B49" w:rsidRDefault="00E541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</w:tcPr>
          <w:p w:rsidR="00E541E1" w:rsidRPr="00811B49" w:rsidRDefault="00E541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1B49">
              <w:rPr>
                <w:rFonts w:ascii="Times New Roman" w:hAnsi="Times New Roman" w:cs="Times New Roman"/>
              </w:rPr>
              <w:t>0905</w:t>
            </w:r>
          </w:p>
        </w:tc>
        <w:tc>
          <w:tcPr>
            <w:tcW w:w="6210" w:type="dxa"/>
          </w:tcPr>
          <w:p w:rsidR="00E541E1" w:rsidRPr="00811B49" w:rsidRDefault="00E541E1">
            <w:pPr>
              <w:pStyle w:val="ConsPlusNormal"/>
              <w:rPr>
                <w:rFonts w:ascii="Times New Roman" w:hAnsi="Times New Roman" w:cs="Times New Roman"/>
              </w:rPr>
            </w:pPr>
            <w:r w:rsidRPr="00811B49">
              <w:rPr>
                <w:rFonts w:ascii="Times New Roman" w:hAnsi="Times New Roman" w:cs="Times New Roman"/>
              </w:rPr>
              <w:t xml:space="preserve">макет </w:t>
            </w:r>
            <w:proofErr w:type="spellStart"/>
            <w:r w:rsidRPr="00811B49">
              <w:rPr>
                <w:rFonts w:ascii="Times New Roman" w:hAnsi="Times New Roman" w:cs="Times New Roman"/>
              </w:rPr>
              <w:t>стикера</w:t>
            </w:r>
            <w:proofErr w:type="spellEnd"/>
            <w:r w:rsidRPr="00811B49">
              <w:rPr>
                <w:rFonts w:ascii="Times New Roman" w:hAnsi="Times New Roman" w:cs="Times New Roman"/>
              </w:rPr>
              <w:t xml:space="preserve"> для медицинского изделия</w:t>
            </w:r>
          </w:p>
        </w:tc>
      </w:tr>
      <w:tr w:rsidR="00811B49" w:rsidRPr="00811B49">
        <w:tc>
          <w:tcPr>
            <w:tcW w:w="1299" w:type="dxa"/>
            <w:vMerge w:val="restart"/>
          </w:tcPr>
          <w:p w:rsidR="00E541E1" w:rsidRPr="00811B49" w:rsidRDefault="00E541E1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811B4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772" w:type="dxa"/>
            <w:gridSpan w:val="2"/>
          </w:tcPr>
          <w:p w:rsidR="00E541E1" w:rsidRPr="00811B49" w:rsidRDefault="00E541E1">
            <w:pPr>
              <w:pStyle w:val="ConsPlusNormal"/>
              <w:rPr>
                <w:rFonts w:ascii="Times New Roman" w:hAnsi="Times New Roman" w:cs="Times New Roman"/>
              </w:rPr>
            </w:pPr>
            <w:r w:rsidRPr="00811B49">
              <w:rPr>
                <w:rFonts w:ascii="Times New Roman" w:hAnsi="Times New Roman" w:cs="Times New Roman"/>
              </w:rPr>
              <w:t>Инструкции, руководства по эксплуатации</w:t>
            </w:r>
          </w:p>
        </w:tc>
      </w:tr>
      <w:tr w:rsidR="00811B49" w:rsidRPr="00811B49">
        <w:tc>
          <w:tcPr>
            <w:tcW w:w="1299" w:type="dxa"/>
            <w:vMerge/>
          </w:tcPr>
          <w:p w:rsidR="00E541E1" w:rsidRPr="00811B49" w:rsidRDefault="00E541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</w:tcPr>
          <w:p w:rsidR="00E541E1" w:rsidRPr="00811B49" w:rsidRDefault="00E541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1B49">
              <w:rPr>
                <w:rFonts w:ascii="Times New Roman" w:hAnsi="Times New Roman" w:cs="Times New Roman"/>
              </w:rPr>
              <w:t>1001</w:t>
            </w:r>
          </w:p>
        </w:tc>
        <w:tc>
          <w:tcPr>
            <w:tcW w:w="6210" w:type="dxa"/>
          </w:tcPr>
          <w:p w:rsidR="00E541E1" w:rsidRPr="00811B49" w:rsidRDefault="00E541E1">
            <w:pPr>
              <w:pStyle w:val="ConsPlusNormal"/>
              <w:rPr>
                <w:rFonts w:ascii="Times New Roman" w:hAnsi="Times New Roman" w:cs="Times New Roman"/>
              </w:rPr>
            </w:pPr>
            <w:r w:rsidRPr="00811B49">
              <w:rPr>
                <w:rFonts w:ascii="Times New Roman" w:hAnsi="Times New Roman" w:cs="Times New Roman"/>
              </w:rPr>
              <w:t>эксплуатационный документ на медицинское изделие на русском языке</w:t>
            </w:r>
          </w:p>
        </w:tc>
      </w:tr>
      <w:tr w:rsidR="00811B49" w:rsidRPr="00811B49">
        <w:tc>
          <w:tcPr>
            <w:tcW w:w="1299" w:type="dxa"/>
            <w:vMerge/>
          </w:tcPr>
          <w:p w:rsidR="00E541E1" w:rsidRPr="00811B49" w:rsidRDefault="00E541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</w:tcPr>
          <w:p w:rsidR="00E541E1" w:rsidRPr="00811B49" w:rsidRDefault="00E541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1B49">
              <w:rPr>
                <w:rFonts w:ascii="Times New Roman" w:hAnsi="Times New Roman" w:cs="Times New Roman"/>
              </w:rPr>
              <w:t>1002</w:t>
            </w:r>
          </w:p>
        </w:tc>
        <w:tc>
          <w:tcPr>
            <w:tcW w:w="6210" w:type="dxa"/>
          </w:tcPr>
          <w:p w:rsidR="00E541E1" w:rsidRPr="00811B49" w:rsidRDefault="00E541E1">
            <w:pPr>
              <w:pStyle w:val="ConsPlusNormal"/>
              <w:rPr>
                <w:rFonts w:ascii="Times New Roman" w:hAnsi="Times New Roman" w:cs="Times New Roman"/>
              </w:rPr>
            </w:pPr>
            <w:r w:rsidRPr="00811B49">
              <w:rPr>
                <w:rFonts w:ascii="Times New Roman" w:hAnsi="Times New Roman" w:cs="Times New Roman"/>
              </w:rPr>
              <w:t>эксплуатационный документ на медицинское изделие на государственном языке государства - члена Евразийского экономического союза</w:t>
            </w:r>
          </w:p>
        </w:tc>
      </w:tr>
      <w:tr w:rsidR="00811B49" w:rsidRPr="00811B49">
        <w:tc>
          <w:tcPr>
            <w:tcW w:w="1299" w:type="dxa"/>
            <w:vMerge/>
          </w:tcPr>
          <w:p w:rsidR="00E541E1" w:rsidRPr="00811B49" w:rsidRDefault="00E541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</w:tcPr>
          <w:p w:rsidR="00E541E1" w:rsidRPr="00811B49" w:rsidRDefault="00E541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1B49">
              <w:rPr>
                <w:rFonts w:ascii="Times New Roman" w:hAnsi="Times New Roman" w:cs="Times New Roman"/>
              </w:rPr>
              <w:t>1003</w:t>
            </w:r>
          </w:p>
        </w:tc>
        <w:tc>
          <w:tcPr>
            <w:tcW w:w="6210" w:type="dxa"/>
          </w:tcPr>
          <w:p w:rsidR="00E541E1" w:rsidRPr="00811B49" w:rsidRDefault="00E541E1">
            <w:pPr>
              <w:pStyle w:val="ConsPlusNormal"/>
              <w:rPr>
                <w:rFonts w:ascii="Times New Roman" w:hAnsi="Times New Roman" w:cs="Times New Roman"/>
              </w:rPr>
            </w:pPr>
            <w:r w:rsidRPr="00811B49">
              <w:rPr>
                <w:rFonts w:ascii="Times New Roman" w:hAnsi="Times New Roman" w:cs="Times New Roman"/>
              </w:rPr>
              <w:t>инструкция по применению медицинского изделия на русском языке</w:t>
            </w:r>
          </w:p>
        </w:tc>
      </w:tr>
      <w:tr w:rsidR="00811B49" w:rsidRPr="00811B49">
        <w:tc>
          <w:tcPr>
            <w:tcW w:w="1299" w:type="dxa"/>
            <w:vMerge/>
          </w:tcPr>
          <w:p w:rsidR="00E541E1" w:rsidRPr="00811B49" w:rsidRDefault="00E541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</w:tcPr>
          <w:p w:rsidR="00E541E1" w:rsidRPr="00811B49" w:rsidRDefault="00E541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1B49">
              <w:rPr>
                <w:rFonts w:ascii="Times New Roman" w:hAnsi="Times New Roman" w:cs="Times New Roman"/>
              </w:rPr>
              <w:t>1004</w:t>
            </w:r>
          </w:p>
        </w:tc>
        <w:tc>
          <w:tcPr>
            <w:tcW w:w="6210" w:type="dxa"/>
          </w:tcPr>
          <w:p w:rsidR="00E541E1" w:rsidRPr="00811B49" w:rsidRDefault="00E541E1">
            <w:pPr>
              <w:pStyle w:val="ConsPlusNormal"/>
              <w:rPr>
                <w:rFonts w:ascii="Times New Roman" w:hAnsi="Times New Roman" w:cs="Times New Roman"/>
              </w:rPr>
            </w:pPr>
            <w:r w:rsidRPr="00811B49">
              <w:rPr>
                <w:rFonts w:ascii="Times New Roman" w:hAnsi="Times New Roman" w:cs="Times New Roman"/>
              </w:rPr>
              <w:t>инструкция по применению медицинского изделия на государственном языке государства - члена Евразийского экономического союза</w:t>
            </w:r>
          </w:p>
        </w:tc>
      </w:tr>
      <w:tr w:rsidR="00811B49" w:rsidRPr="00811B49">
        <w:tc>
          <w:tcPr>
            <w:tcW w:w="1299" w:type="dxa"/>
            <w:vMerge/>
          </w:tcPr>
          <w:p w:rsidR="00E541E1" w:rsidRPr="00811B49" w:rsidRDefault="00E541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</w:tcPr>
          <w:p w:rsidR="00E541E1" w:rsidRPr="00811B49" w:rsidRDefault="00E541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1B49">
              <w:rPr>
                <w:rFonts w:ascii="Times New Roman" w:hAnsi="Times New Roman" w:cs="Times New Roman"/>
              </w:rPr>
              <w:t>1005</w:t>
            </w:r>
          </w:p>
        </w:tc>
        <w:tc>
          <w:tcPr>
            <w:tcW w:w="6210" w:type="dxa"/>
          </w:tcPr>
          <w:p w:rsidR="00E541E1" w:rsidRPr="00811B49" w:rsidRDefault="00E541E1">
            <w:pPr>
              <w:pStyle w:val="ConsPlusNormal"/>
              <w:ind w:firstLine="7"/>
              <w:rPr>
                <w:rFonts w:ascii="Times New Roman" w:hAnsi="Times New Roman" w:cs="Times New Roman"/>
              </w:rPr>
            </w:pPr>
            <w:r w:rsidRPr="00811B49">
              <w:rPr>
                <w:rFonts w:ascii="Times New Roman" w:hAnsi="Times New Roman" w:cs="Times New Roman"/>
              </w:rPr>
              <w:t>руководство по сервисному обслуживанию медицинского изделия</w:t>
            </w:r>
          </w:p>
        </w:tc>
      </w:tr>
      <w:tr w:rsidR="00811B49" w:rsidRPr="00811B49">
        <w:tc>
          <w:tcPr>
            <w:tcW w:w="1299" w:type="dxa"/>
            <w:vMerge w:val="restart"/>
          </w:tcPr>
          <w:p w:rsidR="00E541E1" w:rsidRPr="00811B49" w:rsidRDefault="00E541E1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811B49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772" w:type="dxa"/>
            <w:gridSpan w:val="2"/>
          </w:tcPr>
          <w:p w:rsidR="00E541E1" w:rsidRPr="00811B49" w:rsidRDefault="00E541E1">
            <w:pPr>
              <w:pStyle w:val="ConsPlusNormal"/>
              <w:rPr>
                <w:rFonts w:ascii="Times New Roman" w:hAnsi="Times New Roman" w:cs="Times New Roman"/>
              </w:rPr>
            </w:pPr>
            <w:r w:rsidRPr="00811B49">
              <w:rPr>
                <w:rFonts w:ascii="Times New Roman" w:hAnsi="Times New Roman" w:cs="Times New Roman"/>
              </w:rPr>
              <w:t>Обзоры</w:t>
            </w:r>
          </w:p>
        </w:tc>
      </w:tr>
      <w:tr w:rsidR="00811B49" w:rsidRPr="00811B49">
        <w:tc>
          <w:tcPr>
            <w:tcW w:w="1299" w:type="dxa"/>
            <w:vMerge/>
          </w:tcPr>
          <w:p w:rsidR="00E541E1" w:rsidRPr="00811B49" w:rsidRDefault="00E541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</w:tcPr>
          <w:p w:rsidR="00E541E1" w:rsidRPr="00811B49" w:rsidRDefault="00E541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1B49">
              <w:rPr>
                <w:rFonts w:ascii="Times New Roman" w:hAnsi="Times New Roman" w:cs="Times New Roman"/>
              </w:rPr>
              <w:t>1101</w:t>
            </w:r>
          </w:p>
        </w:tc>
        <w:tc>
          <w:tcPr>
            <w:tcW w:w="6210" w:type="dxa"/>
          </w:tcPr>
          <w:p w:rsidR="00E541E1" w:rsidRPr="00811B49" w:rsidRDefault="00E541E1">
            <w:pPr>
              <w:pStyle w:val="ConsPlusNormal"/>
              <w:ind w:firstLine="7"/>
              <w:rPr>
                <w:rFonts w:ascii="Times New Roman" w:hAnsi="Times New Roman" w:cs="Times New Roman"/>
              </w:rPr>
            </w:pPr>
            <w:r w:rsidRPr="00811B49">
              <w:rPr>
                <w:rFonts w:ascii="Times New Roman" w:hAnsi="Times New Roman" w:cs="Times New Roman"/>
              </w:rPr>
              <w:t>краткий обзор нежелательных событий и (или) несчастных случаев, связанных с использованием медицинского изделия</w:t>
            </w:r>
          </w:p>
        </w:tc>
      </w:tr>
      <w:tr w:rsidR="00811B49" w:rsidRPr="00811B49">
        <w:tc>
          <w:tcPr>
            <w:tcW w:w="1299" w:type="dxa"/>
            <w:vMerge w:val="restart"/>
          </w:tcPr>
          <w:p w:rsidR="00E541E1" w:rsidRPr="00811B49" w:rsidRDefault="00E541E1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811B49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772" w:type="dxa"/>
            <w:gridSpan w:val="2"/>
          </w:tcPr>
          <w:p w:rsidR="00E541E1" w:rsidRPr="00811B49" w:rsidRDefault="00E541E1">
            <w:pPr>
              <w:pStyle w:val="ConsPlusNormal"/>
              <w:rPr>
                <w:rFonts w:ascii="Times New Roman" w:hAnsi="Times New Roman" w:cs="Times New Roman"/>
              </w:rPr>
            </w:pPr>
            <w:r w:rsidRPr="00811B49">
              <w:rPr>
                <w:rFonts w:ascii="Times New Roman" w:hAnsi="Times New Roman" w:cs="Times New Roman"/>
              </w:rPr>
              <w:t>Отчеты</w:t>
            </w:r>
          </w:p>
        </w:tc>
      </w:tr>
      <w:tr w:rsidR="00811B49" w:rsidRPr="00811B49">
        <w:tc>
          <w:tcPr>
            <w:tcW w:w="1299" w:type="dxa"/>
            <w:vMerge/>
          </w:tcPr>
          <w:p w:rsidR="00E541E1" w:rsidRPr="00811B49" w:rsidRDefault="00E541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</w:tcPr>
          <w:p w:rsidR="00E541E1" w:rsidRPr="00811B49" w:rsidRDefault="00E541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1B49">
              <w:rPr>
                <w:rFonts w:ascii="Times New Roman" w:hAnsi="Times New Roman" w:cs="Times New Roman"/>
              </w:rPr>
              <w:t>1201</w:t>
            </w:r>
          </w:p>
        </w:tc>
        <w:tc>
          <w:tcPr>
            <w:tcW w:w="6210" w:type="dxa"/>
          </w:tcPr>
          <w:p w:rsidR="00E541E1" w:rsidRPr="00811B49" w:rsidRDefault="00E541E1">
            <w:pPr>
              <w:pStyle w:val="ConsPlusNormal"/>
              <w:rPr>
                <w:rFonts w:ascii="Times New Roman" w:hAnsi="Times New Roman" w:cs="Times New Roman"/>
              </w:rPr>
            </w:pPr>
            <w:r w:rsidRPr="00811B49">
              <w:rPr>
                <w:rFonts w:ascii="Times New Roman" w:hAnsi="Times New Roman" w:cs="Times New Roman"/>
              </w:rPr>
              <w:t>отчет об инспекции производства</w:t>
            </w:r>
          </w:p>
        </w:tc>
      </w:tr>
      <w:tr w:rsidR="00811B49" w:rsidRPr="00811B49">
        <w:tc>
          <w:tcPr>
            <w:tcW w:w="1299" w:type="dxa"/>
            <w:vMerge/>
          </w:tcPr>
          <w:p w:rsidR="00E541E1" w:rsidRPr="00811B49" w:rsidRDefault="00E541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</w:tcPr>
          <w:p w:rsidR="00E541E1" w:rsidRPr="00811B49" w:rsidRDefault="00E541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1B49">
              <w:rPr>
                <w:rFonts w:ascii="Times New Roman" w:hAnsi="Times New Roman" w:cs="Times New Roman"/>
              </w:rPr>
              <w:t>1202</w:t>
            </w:r>
          </w:p>
        </w:tc>
        <w:tc>
          <w:tcPr>
            <w:tcW w:w="6210" w:type="dxa"/>
          </w:tcPr>
          <w:p w:rsidR="00E541E1" w:rsidRPr="00811B49" w:rsidRDefault="00E541E1">
            <w:pPr>
              <w:pStyle w:val="ConsPlusNormal"/>
              <w:rPr>
                <w:rFonts w:ascii="Times New Roman" w:hAnsi="Times New Roman" w:cs="Times New Roman"/>
              </w:rPr>
            </w:pPr>
            <w:r w:rsidRPr="00811B49">
              <w:rPr>
                <w:rFonts w:ascii="Times New Roman" w:hAnsi="Times New Roman" w:cs="Times New Roman"/>
              </w:rPr>
              <w:t>отчет об анализе рисков</w:t>
            </w:r>
          </w:p>
        </w:tc>
      </w:tr>
      <w:tr w:rsidR="00811B49" w:rsidRPr="00811B49">
        <w:tc>
          <w:tcPr>
            <w:tcW w:w="1299" w:type="dxa"/>
            <w:vMerge/>
          </w:tcPr>
          <w:p w:rsidR="00E541E1" w:rsidRPr="00811B49" w:rsidRDefault="00E541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</w:tcPr>
          <w:p w:rsidR="00E541E1" w:rsidRPr="00811B49" w:rsidRDefault="00E541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1B49">
              <w:rPr>
                <w:rFonts w:ascii="Times New Roman" w:hAnsi="Times New Roman" w:cs="Times New Roman"/>
              </w:rPr>
              <w:t>1203</w:t>
            </w:r>
          </w:p>
        </w:tc>
        <w:tc>
          <w:tcPr>
            <w:tcW w:w="6210" w:type="dxa"/>
          </w:tcPr>
          <w:p w:rsidR="00E541E1" w:rsidRPr="00811B49" w:rsidRDefault="00E541E1">
            <w:pPr>
              <w:pStyle w:val="ConsPlusNormal"/>
              <w:rPr>
                <w:rFonts w:ascii="Times New Roman" w:hAnsi="Times New Roman" w:cs="Times New Roman"/>
              </w:rPr>
            </w:pPr>
            <w:r w:rsidRPr="00811B49">
              <w:rPr>
                <w:rFonts w:ascii="Times New Roman" w:hAnsi="Times New Roman" w:cs="Times New Roman"/>
              </w:rPr>
              <w:t>отчет о клиническом доказательстве эффективности и безопасности медицинского изделия</w:t>
            </w:r>
          </w:p>
        </w:tc>
      </w:tr>
      <w:tr w:rsidR="00811B49" w:rsidRPr="00811B49">
        <w:tc>
          <w:tcPr>
            <w:tcW w:w="1299" w:type="dxa"/>
            <w:vMerge/>
          </w:tcPr>
          <w:p w:rsidR="00E541E1" w:rsidRPr="00811B49" w:rsidRDefault="00E541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</w:tcPr>
          <w:p w:rsidR="00E541E1" w:rsidRPr="00811B49" w:rsidRDefault="00E541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1B49">
              <w:rPr>
                <w:rFonts w:ascii="Times New Roman" w:hAnsi="Times New Roman" w:cs="Times New Roman"/>
              </w:rPr>
              <w:t>1204</w:t>
            </w:r>
          </w:p>
        </w:tc>
        <w:tc>
          <w:tcPr>
            <w:tcW w:w="6210" w:type="dxa"/>
          </w:tcPr>
          <w:p w:rsidR="00E541E1" w:rsidRPr="00811B49" w:rsidRDefault="00E541E1">
            <w:pPr>
              <w:pStyle w:val="ConsPlusNormal"/>
              <w:rPr>
                <w:rFonts w:ascii="Times New Roman" w:hAnsi="Times New Roman" w:cs="Times New Roman"/>
              </w:rPr>
            </w:pPr>
            <w:r w:rsidRPr="00811B49">
              <w:rPr>
                <w:rFonts w:ascii="Times New Roman" w:hAnsi="Times New Roman" w:cs="Times New Roman"/>
              </w:rPr>
              <w:t>отчет об исследованиях стабильности с аутентичным переводом на русский язык результатов испытаний (для изделий, имеющих срок хранения)</w:t>
            </w:r>
          </w:p>
        </w:tc>
      </w:tr>
      <w:tr w:rsidR="00811B49" w:rsidRPr="00811B49">
        <w:tc>
          <w:tcPr>
            <w:tcW w:w="1299" w:type="dxa"/>
            <w:vMerge w:val="restart"/>
          </w:tcPr>
          <w:p w:rsidR="00E541E1" w:rsidRPr="00811B49" w:rsidRDefault="00E541E1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811B49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7772" w:type="dxa"/>
            <w:gridSpan w:val="2"/>
          </w:tcPr>
          <w:p w:rsidR="00E541E1" w:rsidRPr="00811B49" w:rsidRDefault="00E541E1">
            <w:pPr>
              <w:pStyle w:val="ConsPlusNormal"/>
              <w:rPr>
                <w:rFonts w:ascii="Times New Roman" w:hAnsi="Times New Roman" w:cs="Times New Roman"/>
              </w:rPr>
            </w:pPr>
            <w:r w:rsidRPr="00811B49">
              <w:rPr>
                <w:rFonts w:ascii="Times New Roman" w:hAnsi="Times New Roman" w:cs="Times New Roman"/>
              </w:rPr>
              <w:t>Перечни</w:t>
            </w:r>
          </w:p>
        </w:tc>
      </w:tr>
      <w:tr w:rsidR="00811B49" w:rsidRPr="00811B49">
        <w:tc>
          <w:tcPr>
            <w:tcW w:w="1299" w:type="dxa"/>
            <w:vMerge/>
          </w:tcPr>
          <w:p w:rsidR="00E541E1" w:rsidRPr="00811B49" w:rsidRDefault="00E541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</w:tcPr>
          <w:p w:rsidR="00E541E1" w:rsidRPr="00811B49" w:rsidRDefault="00E541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1B49">
              <w:rPr>
                <w:rFonts w:ascii="Times New Roman" w:hAnsi="Times New Roman" w:cs="Times New Roman"/>
              </w:rPr>
              <w:t>1301</w:t>
            </w:r>
          </w:p>
        </w:tc>
        <w:tc>
          <w:tcPr>
            <w:tcW w:w="6210" w:type="dxa"/>
          </w:tcPr>
          <w:p w:rsidR="00E541E1" w:rsidRPr="00811B49" w:rsidRDefault="00E541E1">
            <w:pPr>
              <w:pStyle w:val="ConsPlusNormal"/>
              <w:ind w:firstLine="7"/>
              <w:rPr>
                <w:rFonts w:ascii="Times New Roman" w:hAnsi="Times New Roman" w:cs="Times New Roman"/>
              </w:rPr>
            </w:pPr>
            <w:r w:rsidRPr="00811B49">
              <w:rPr>
                <w:rFonts w:ascii="Times New Roman" w:hAnsi="Times New Roman" w:cs="Times New Roman"/>
              </w:rPr>
              <w:t>перечень стандартов, которым соответствует медицинское изделие</w:t>
            </w:r>
          </w:p>
        </w:tc>
      </w:tr>
      <w:tr w:rsidR="00811B49" w:rsidRPr="00811B49">
        <w:tc>
          <w:tcPr>
            <w:tcW w:w="1299" w:type="dxa"/>
            <w:vMerge/>
          </w:tcPr>
          <w:p w:rsidR="00E541E1" w:rsidRPr="00811B49" w:rsidRDefault="00E541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</w:tcPr>
          <w:p w:rsidR="00E541E1" w:rsidRPr="00811B49" w:rsidRDefault="00E541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1B49">
              <w:rPr>
                <w:rFonts w:ascii="Times New Roman" w:hAnsi="Times New Roman" w:cs="Times New Roman"/>
              </w:rPr>
              <w:t>1302</w:t>
            </w:r>
          </w:p>
        </w:tc>
        <w:tc>
          <w:tcPr>
            <w:tcW w:w="6210" w:type="dxa"/>
          </w:tcPr>
          <w:p w:rsidR="00E541E1" w:rsidRPr="00811B49" w:rsidRDefault="00E541E1">
            <w:pPr>
              <w:pStyle w:val="ConsPlusNormal"/>
              <w:rPr>
                <w:rFonts w:ascii="Times New Roman" w:hAnsi="Times New Roman" w:cs="Times New Roman"/>
              </w:rPr>
            </w:pPr>
            <w:r w:rsidRPr="00811B49">
              <w:rPr>
                <w:rFonts w:ascii="Times New Roman" w:hAnsi="Times New Roman" w:cs="Times New Roman"/>
              </w:rPr>
              <w:t>перечень нежелательных событий и (или) несчастных случаев, связанных с использованием медицинского изделия</w:t>
            </w:r>
          </w:p>
        </w:tc>
      </w:tr>
      <w:tr w:rsidR="00811B49" w:rsidRPr="00811B49">
        <w:tc>
          <w:tcPr>
            <w:tcW w:w="1299" w:type="dxa"/>
            <w:vMerge/>
          </w:tcPr>
          <w:p w:rsidR="00E541E1" w:rsidRPr="00811B49" w:rsidRDefault="00E541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</w:tcPr>
          <w:p w:rsidR="00E541E1" w:rsidRPr="00811B49" w:rsidRDefault="00E541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1B49">
              <w:rPr>
                <w:rFonts w:ascii="Times New Roman" w:hAnsi="Times New Roman" w:cs="Times New Roman"/>
              </w:rPr>
              <w:t>1303</w:t>
            </w:r>
          </w:p>
        </w:tc>
        <w:tc>
          <w:tcPr>
            <w:tcW w:w="6210" w:type="dxa"/>
          </w:tcPr>
          <w:p w:rsidR="00E541E1" w:rsidRPr="00811B49" w:rsidRDefault="00E541E1">
            <w:pPr>
              <w:pStyle w:val="ConsPlusNormal"/>
              <w:rPr>
                <w:rFonts w:ascii="Times New Roman" w:hAnsi="Times New Roman" w:cs="Times New Roman"/>
              </w:rPr>
            </w:pPr>
            <w:r w:rsidRPr="00811B49">
              <w:rPr>
                <w:rFonts w:ascii="Times New Roman" w:hAnsi="Times New Roman" w:cs="Times New Roman"/>
              </w:rPr>
              <w:t>перечень отзывов медицинских изделий с рынка и (или) пояснительных уведомлений</w:t>
            </w:r>
          </w:p>
        </w:tc>
      </w:tr>
      <w:tr w:rsidR="00811B49" w:rsidRPr="00811B49">
        <w:tc>
          <w:tcPr>
            <w:tcW w:w="1299" w:type="dxa"/>
            <w:vMerge w:val="restart"/>
          </w:tcPr>
          <w:p w:rsidR="00E541E1" w:rsidRPr="00811B49" w:rsidRDefault="00E541E1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811B49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7772" w:type="dxa"/>
            <w:gridSpan w:val="2"/>
          </w:tcPr>
          <w:p w:rsidR="00E541E1" w:rsidRPr="00811B49" w:rsidRDefault="00E541E1">
            <w:pPr>
              <w:pStyle w:val="ConsPlusNormal"/>
              <w:rPr>
                <w:rFonts w:ascii="Times New Roman" w:hAnsi="Times New Roman" w:cs="Times New Roman"/>
              </w:rPr>
            </w:pPr>
            <w:r w:rsidRPr="00811B49">
              <w:rPr>
                <w:rFonts w:ascii="Times New Roman" w:hAnsi="Times New Roman" w:cs="Times New Roman"/>
              </w:rPr>
              <w:t>Планы</w:t>
            </w:r>
          </w:p>
        </w:tc>
      </w:tr>
      <w:tr w:rsidR="00811B49" w:rsidRPr="00811B49">
        <w:tc>
          <w:tcPr>
            <w:tcW w:w="1299" w:type="dxa"/>
            <w:vMerge/>
          </w:tcPr>
          <w:p w:rsidR="00E541E1" w:rsidRPr="00811B49" w:rsidRDefault="00E541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</w:tcPr>
          <w:p w:rsidR="00E541E1" w:rsidRPr="00811B49" w:rsidRDefault="00E541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1B49">
              <w:rPr>
                <w:rFonts w:ascii="Times New Roman" w:hAnsi="Times New Roman" w:cs="Times New Roman"/>
              </w:rPr>
              <w:t>1401</w:t>
            </w:r>
          </w:p>
        </w:tc>
        <w:tc>
          <w:tcPr>
            <w:tcW w:w="6210" w:type="dxa"/>
          </w:tcPr>
          <w:p w:rsidR="00E541E1" w:rsidRPr="00811B49" w:rsidRDefault="00E541E1">
            <w:pPr>
              <w:pStyle w:val="ConsPlusNormal"/>
              <w:ind w:firstLine="7"/>
              <w:rPr>
                <w:rFonts w:ascii="Times New Roman" w:hAnsi="Times New Roman" w:cs="Times New Roman"/>
              </w:rPr>
            </w:pPr>
            <w:r w:rsidRPr="00811B49">
              <w:rPr>
                <w:rFonts w:ascii="Times New Roman" w:hAnsi="Times New Roman" w:cs="Times New Roman"/>
              </w:rPr>
              <w:t xml:space="preserve">план сбора и анализа данных о безопасности и эффективности медицинских изделий на </w:t>
            </w:r>
            <w:proofErr w:type="spellStart"/>
            <w:r w:rsidRPr="00811B49">
              <w:rPr>
                <w:rFonts w:ascii="Times New Roman" w:hAnsi="Times New Roman" w:cs="Times New Roman"/>
              </w:rPr>
              <w:t>постпродажном</w:t>
            </w:r>
            <w:proofErr w:type="spellEnd"/>
            <w:r w:rsidRPr="00811B49">
              <w:rPr>
                <w:rFonts w:ascii="Times New Roman" w:hAnsi="Times New Roman" w:cs="Times New Roman"/>
              </w:rPr>
              <w:t xml:space="preserve"> этапе</w:t>
            </w:r>
          </w:p>
        </w:tc>
      </w:tr>
      <w:tr w:rsidR="00811B49" w:rsidRPr="00811B49">
        <w:tc>
          <w:tcPr>
            <w:tcW w:w="1299" w:type="dxa"/>
            <w:vMerge w:val="restart"/>
          </w:tcPr>
          <w:p w:rsidR="00E541E1" w:rsidRPr="00811B49" w:rsidRDefault="00E541E1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811B49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7772" w:type="dxa"/>
            <w:gridSpan w:val="2"/>
          </w:tcPr>
          <w:p w:rsidR="00E541E1" w:rsidRPr="00811B49" w:rsidRDefault="00E541E1">
            <w:pPr>
              <w:pStyle w:val="ConsPlusNormal"/>
              <w:rPr>
                <w:rFonts w:ascii="Times New Roman" w:hAnsi="Times New Roman" w:cs="Times New Roman"/>
              </w:rPr>
            </w:pPr>
            <w:r w:rsidRPr="00811B49">
              <w:rPr>
                <w:rFonts w:ascii="Times New Roman" w:hAnsi="Times New Roman" w:cs="Times New Roman"/>
              </w:rPr>
              <w:t>Протоколы</w:t>
            </w:r>
          </w:p>
        </w:tc>
      </w:tr>
      <w:tr w:rsidR="00811B49" w:rsidRPr="00811B49">
        <w:tc>
          <w:tcPr>
            <w:tcW w:w="1299" w:type="dxa"/>
            <w:vMerge/>
          </w:tcPr>
          <w:p w:rsidR="00E541E1" w:rsidRPr="00811B49" w:rsidRDefault="00E541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</w:tcPr>
          <w:p w:rsidR="00E541E1" w:rsidRPr="00811B49" w:rsidRDefault="00E541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1B49">
              <w:rPr>
                <w:rFonts w:ascii="Times New Roman" w:hAnsi="Times New Roman" w:cs="Times New Roman"/>
              </w:rPr>
              <w:t>1501</w:t>
            </w:r>
          </w:p>
        </w:tc>
        <w:tc>
          <w:tcPr>
            <w:tcW w:w="6210" w:type="dxa"/>
          </w:tcPr>
          <w:p w:rsidR="00E541E1" w:rsidRPr="00811B49" w:rsidRDefault="00E541E1">
            <w:pPr>
              <w:pStyle w:val="ConsPlusNormal"/>
              <w:ind w:firstLine="7"/>
              <w:rPr>
                <w:rFonts w:ascii="Times New Roman" w:hAnsi="Times New Roman" w:cs="Times New Roman"/>
              </w:rPr>
            </w:pPr>
            <w:r w:rsidRPr="00811B49">
              <w:rPr>
                <w:rFonts w:ascii="Times New Roman" w:hAnsi="Times New Roman" w:cs="Times New Roman"/>
              </w:rPr>
              <w:t>протокол технических испытаний медицинского изделия, проведенных в целях доказательства его соответствия общим требованиям безопасности и эффективности медицинских изделий, требованиям к их маркировке и эксплуатационной документации на них</w:t>
            </w:r>
          </w:p>
        </w:tc>
      </w:tr>
      <w:tr w:rsidR="00811B49" w:rsidRPr="00811B49">
        <w:tc>
          <w:tcPr>
            <w:tcW w:w="1299" w:type="dxa"/>
            <w:vMerge/>
          </w:tcPr>
          <w:p w:rsidR="00E541E1" w:rsidRPr="00811B49" w:rsidRDefault="00E541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</w:tcPr>
          <w:p w:rsidR="00E541E1" w:rsidRPr="00811B49" w:rsidRDefault="00E541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1B49">
              <w:rPr>
                <w:rFonts w:ascii="Times New Roman" w:hAnsi="Times New Roman" w:cs="Times New Roman"/>
              </w:rPr>
              <w:t>1502</w:t>
            </w:r>
          </w:p>
        </w:tc>
        <w:tc>
          <w:tcPr>
            <w:tcW w:w="6210" w:type="dxa"/>
          </w:tcPr>
          <w:p w:rsidR="00E541E1" w:rsidRPr="00811B49" w:rsidRDefault="00E541E1">
            <w:pPr>
              <w:pStyle w:val="ConsPlusNormal"/>
              <w:ind w:firstLine="7"/>
              <w:rPr>
                <w:rFonts w:ascii="Times New Roman" w:hAnsi="Times New Roman" w:cs="Times New Roman"/>
              </w:rPr>
            </w:pPr>
            <w:r w:rsidRPr="00811B49">
              <w:rPr>
                <w:rFonts w:ascii="Times New Roman" w:hAnsi="Times New Roman" w:cs="Times New Roman"/>
              </w:rPr>
              <w:t>протокол исследований (испытаний) оценки биологического действия медицинского изделия, проведенных в целях доказательства его соответствия общим требованиям безопасности и эффективности медицинских изделий, требованиям к их маркировке и эксплуатационной документации на них</w:t>
            </w:r>
          </w:p>
        </w:tc>
      </w:tr>
      <w:tr w:rsidR="00811B49" w:rsidRPr="00811B49">
        <w:tc>
          <w:tcPr>
            <w:tcW w:w="1299" w:type="dxa"/>
            <w:vMerge/>
          </w:tcPr>
          <w:p w:rsidR="00E541E1" w:rsidRPr="00811B49" w:rsidRDefault="00E541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</w:tcPr>
          <w:p w:rsidR="00E541E1" w:rsidRPr="00811B49" w:rsidRDefault="00E541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1B49">
              <w:rPr>
                <w:rFonts w:ascii="Times New Roman" w:hAnsi="Times New Roman" w:cs="Times New Roman"/>
              </w:rPr>
              <w:t>1503</w:t>
            </w:r>
          </w:p>
        </w:tc>
        <w:tc>
          <w:tcPr>
            <w:tcW w:w="6210" w:type="dxa"/>
          </w:tcPr>
          <w:p w:rsidR="00E541E1" w:rsidRPr="00811B49" w:rsidRDefault="00E541E1">
            <w:pPr>
              <w:pStyle w:val="ConsPlusNormal"/>
              <w:ind w:firstLine="7"/>
              <w:rPr>
                <w:rFonts w:ascii="Times New Roman" w:hAnsi="Times New Roman" w:cs="Times New Roman"/>
              </w:rPr>
            </w:pPr>
            <w:r w:rsidRPr="00811B49">
              <w:rPr>
                <w:rFonts w:ascii="Times New Roman" w:hAnsi="Times New Roman" w:cs="Times New Roman"/>
              </w:rPr>
              <w:t>документ, подтверждающий результаты испытаний медицинских изделий в целях утверждения типа средств измерений</w:t>
            </w:r>
          </w:p>
        </w:tc>
      </w:tr>
      <w:tr w:rsidR="00811B49" w:rsidRPr="00811B49">
        <w:tc>
          <w:tcPr>
            <w:tcW w:w="1299" w:type="dxa"/>
            <w:vMerge w:val="restart"/>
          </w:tcPr>
          <w:p w:rsidR="00E541E1" w:rsidRPr="00811B49" w:rsidRDefault="00E541E1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811B49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7772" w:type="dxa"/>
            <w:gridSpan w:val="2"/>
          </w:tcPr>
          <w:p w:rsidR="00E541E1" w:rsidRPr="00811B49" w:rsidRDefault="00E541E1">
            <w:pPr>
              <w:pStyle w:val="ConsPlusNormal"/>
              <w:rPr>
                <w:rFonts w:ascii="Times New Roman" w:hAnsi="Times New Roman" w:cs="Times New Roman"/>
              </w:rPr>
            </w:pPr>
            <w:r w:rsidRPr="00811B49">
              <w:rPr>
                <w:rFonts w:ascii="Times New Roman" w:hAnsi="Times New Roman" w:cs="Times New Roman"/>
              </w:rPr>
              <w:t>Письма производителей медицинских изделий</w:t>
            </w:r>
          </w:p>
        </w:tc>
      </w:tr>
      <w:tr w:rsidR="00811B49" w:rsidRPr="00811B49">
        <w:tc>
          <w:tcPr>
            <w:tcW w:w="1299" w:type="dxa"/>
            <w:vMerge/>
          </w:tcPr>
          <w:p w:rsidR="00E541E1" w:rsidRPr="00811B49" w:rsidRDefault="00E541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</w:tcPr>
          <w:p w:rsidR="00E541E1" w:rsidRPr="00811B49" w:rsidRDefault="00E541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1B49">
              <w:rPr>
                <w:rFonts w:ascii="Times New Roman" w:hAnsi="Times New Roman" w:cs="Times New Roman"/>
              </w:rPr>
              <w:t>1601</w:t>
            </w:r>
          </w:p>
        </w:tc>
        <w:tc>
          <w:tcPr>
            <w:tcW w:w="6210" w:type="dxa"/>
          </w:tcPr>
          <w:p w:rsidR="00E541E1" w:rsidRPr="00811B49" w:rsidRDefault="00E541E1">
            <w:pPr>
              <w:pStyle w:val="ConsPlusNormal"/>
              <w:rPr>
                <w:rFonts w:ascii="Times New Roman" w:hAnsi="Times New Roman" w:cs="Times New Roman"/>
              </w:rPr>
            </w:pPr>
            <w:r w:rsidRPr="00811B49">
              <w:rPr>
                <w:rFonts w:ascii="Times New Roman" w:hAnsi="Times New Roman" w:cs="Times New Roman"/>
              </w:rPr>
              <w:t xml:space="preserve">письмо производителя медицинского изделия, содержащее </w:t>
            </w:r>
            <w:r w:rsidRPr="00811B49">
              <w:rPr>
                <w:rFonts w:ascii="Times New Roman" w:hAnsi="Times New Roman" w:cs="Times New Roman"/>
              </w:rPr>
              <w:lastRenderedPageBreak/>
              <w:t>мотивированное обоснование необходимости изменения наименования медицинского изделия, не влияющего на функциональные и технические характеристики медицинского изделия</w:t>
            </w:r>
          </w:p>
        </w:tc>
      </w:tr>
      <w:tr w:rsidR="00811B49" w:rsidRPr="00811B49">
        <w:tc>
          <w:tcPr>
            <w:tcW w:w="1299" w:type="dxa"/>
            <w:vMerge/>
          </w:tcPr>
          <w:p w:rsidR="00E541E1" w:rsidRPr="00811B49" w:rsidRDefault="00E541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</w:tcPr>
          <w:p w:rsidR="00E541E1" w:rsidRPr="00811B49" w:rsidRDefault="00E541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1B49">
              <w:rPr>
                <w:rFonts w:ascii="Times New Roman" w:hAnsi="Times New Roman" w:cs="Times New Roman"/>
              </w:rPr>
              <w:t>1602</w:t>
            </w:r>
          </w:p>
        </w:tc>
        <w:tc>
          <w:tcPr>
            <w:tcW w:w="6210" w:type="dxa"/>
          </w:tcPr>
          <w:p w:rsidR="00E541E1" w:rsidRPr="00811B49" w:rsidRDefault="00E541E1">
            <w:pPr>
              <w:pStyle w:val="ConsPlusNormal"/>
              <w:rPr>
                <w:rFonts w:ascii="Times New Roman" w:hAnsi="Times New Roman" w:cs="Times New Roman"/>
              </w:rPr>
            </w:pPr>
            <w:r w:rsidRPr="00811B49">
              <w:rPr>
                <w:rFonts w:ascii="Times New Roman" w:hAnsi="Times New Roman" w:cs="Times New Roman"/>
              </w:rPr>
              <w:t>письмо производителя медицинского изделия, содержащее мотивированное обоснование необходимости изменений состава комплектующих и подтверждающее отсутствие влияния таких изменений на функциональные и технические характеристики медицинского изделия</w:t>
            </w:r>
          </w:p>
        </w:tc>
      </w:tr>
      <w:tr w:rsidR="00811B49" w:rsidRPr="00811B49">
        <w:tc>
          <w:tcPr>
            <w:tcW w:w="1299" w:type="dxa"/>
            <w:vMerge/>
          </w:tcPr>
          <w:p w:rsidR="00E541E1" w:rsidRPr="00811B49" w:rsidRDefault="00E541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</w:tcPr>
          <w:p w:rsidR="00E541E1" w:rsidRPr="00811B49" w:rsidRDefault="00E541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1B49">
              <w:rPr>
                <w:rFonts w:ascii="Times New Roman" w:hAnsi="Times New Roman" w:cs="Times New Roman"/>
              </w:rPr>
              <w:t>1603</w:t>
            </w:r>
          </w:p>
        </w:tc>
        <w:tc>
          <w:tcPr>
            <w:tcW w:w="6210" w:type="dxa"/>
          </w:tcPr>
          <w:p w:rsidR="00E541E1" w:rsidRPr="00811B49" w:rsidRDefault="00E541E1">
            <w:pPr>
              <w:pStyle w:val="ConsPlusNormal"/>
              <w:rPr>
                <w:rFonts w:ascii="Times New Roman" w:hAnsi="Times New Roman" w:cs="Times New Roman"/>
              </w:rPr>
            </w:pPr>
            <w:r w:rsidRPr="00811B49">
              <w:rPr>
                <w:rFonts w:ascii="Times New Roman" w:hAnsi="Times New Roman" w:cs="Times New Roman"/>
              </w:rPr>
              <w:t>письмо производителя медицинского изделия, содержащее мотивированное обоснование необходимости изменения показаний для применения медицинского изделия</w:t>
            </w:r>
          </w:p>
        </w:tc>
      </w:tr>
      <w:tr w:rsidR="00811B49" w:rsidRPr="00811B49">
        <w:tc>
          <w:tcPr>
            <w:tcW w:w="1299" w:type="dxa"/>
            <w:vMerge/>
          </w:tcPr>
          <w:p w:rsidR="00E541E1" w:rsidRPr="00811B49" w:rsidRDefault="00E541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</w:tcPr>
          <w:p w:rsidR="00E541E1" w:rsidRPr="00811B49" w:rsidRDefault="00E541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1B49">
              <w:rPr>
                <w:rFonts w:ascii="Times New Roman" w:hAnsi="Times New Roman" w:cs="Times New Roman"/>
              </w:rPr>
              <w:t>1604</w:t>
            </w:r>
          </w:p>
        </w:tc>
        <w:tc>
          <w:tcPr>
            <w:tcW w:w="6210" w:type="dxa"/>
          </w:tcPr>
          <w:p w:rsidR="00E541E1" w:rsidRPr="00811B49" w:rsidRDefault="00E541E1">
            <w:pPr>
              <w:pStyle w:val="ConsPlusNormal"/>
              <w:rPr>
                <w:rFonts w:ascii="Times New Roman" w:hAnsi="Times New Roman" w:cs="Times New Roman"/>
              </w:rPr>
            </w:pPr>
            <w:r w:rsidRPr="00811B49">
              <w:rPr>
                <w:rFonts w:ascii="Times New Roman" w:hAnsi="Times New Roman" w:cs="Times New Roman"/>
              </w:rPr>
              <w:t>письмо производителя медицинского изделия, подтверждающее отсутствие изменений в производственном процессе и процедуре контроля за качеством и безопасностью готового продукта</w:t>
            </w:r>
          </w:p>
        </w:tc>
      </w:tr>
      <w:tr w:rsidR="00811B49" w:rsidRPr="00811B49">
        <w:tc>
          <w:tcPr>
            <w:tcW w:w="1299" w:type="dxa"/>
            <w:vMerge/>
          </w:tcPr>
          <w:p w:rsidR="00E541E1" w:rsidRPr="00811B49" w:rsidRDefault="00E541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</w:tcPr>
          <w:p w:rsidR="00E541E1" w:rsidRPr="00811B49" w:rsidRDefault="00E541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1B49">
              <w:rPr>
                <w:rFonts w:ascii="Times New Roman" w:hAnsi="Times New Roman" w:cs="Times New Roman"/>
              </w:rPr>
              <w:t>1605</w:t>
            </w:r>
          </w:p>
        </w:tc>
        <w:tc>
          <w:tcPr>
            <w:tcW w:w="6210" w:type="dxa"/>
          </w:tcPr>
          <w:p w:rsidR="00E541E1" w:rsidRPr="00811B49" w:rsidRDefault="00E541E1">
            <w:pPr>
              <w:pStyle w:val="ConsPlusNormal"/>
              <w:ind w:firstLine="7"/>
              <w:rPr>
                <w:rFonts w:ascii="Times New Roman" w:hAnsi="Times New Roman" w:cs="Times New Roman"/>
              </w:rPr>
            </w:pPr>
            <w:r w:rsidRPr="00811B49">
              <w:rPr>
                <w:rFonts w:ascii="Times New Roman" w:hAnsi="Times New Roman" w:cs="Times New Roman"/>
              </w:rPr>
              <w:t>письмо производителя медицинского изделия, содержащее обоснование необходимости внесения изменений</w:t>
            </w:r>
          </w:p>
        </w:tc>
      </w:tr>
      <w:tr w:rsidR="00811B49" w:rsidRPr="00811B49">
        <w:tc>
          <w:tcPr>
            <w:tcW w:w="1299" w:type="dxa"/>
            <w:vMerge w:val="restart"/>
          </w:tcPr>
          <w:p w:rsidR="00E541E1" w:rsidRPr="00811B49" w:rsidRDefault="00E541E1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811B49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7772" w:type="dxa"/>
            <w:gridSpan w:val="2"/>
          </w:tcPr>
          <w:p w:rsidR="00E541E1" w:rsidRPr="00811B49" w:rsidRDefault="00E541E1">
            <w:pPr>
              <w:pStyle w:val="ConsPlusNormal"/>
              <w:rPr>
                <w:rFonts w:ascii="Times New Roman" w:hAnsi="Times New Roman" w:cs="Times New Roman"/>
              </w:rPr>
            </w:pPr>
            <w:r w:rsidRPr="00811B49">
              <w:rPr>
                <w:rFonts w:ascii="Times New Roman" w:hAnsi="Times New Roman" w:cs="Times New Roman"/>
              </w:rPr>
              <w:t>Прочие документы и сведения</w:t>
            </w:r>
          </w:p>
        </w:tc>
      </w:tr>
      <w:tr w:rsidR="00811B49" w:rsidRPr="00811B49">
        <w:tc>
          <w:tcPr>
            <w:tcW w:w="1299" w:type="dxa"/>
            <w:vMerge/>
          </w:tcPr>
          <w:p w:rsidR="00E541E1" w:rsidRPr="00811B49" w:rsidRDefault="00E541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</w:tcPr>
          <w:p w:rsidR="00E541E1" w:rsidRPr="00811B49" w:rsidRDefault="00E541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1B49">
              <w:rPr>
                <w:rFonts w:ascii="Times New Roman" w:hAnsi="Times New Roman" w:cs="Times New Roman"/>
              </w:rPr>
              <w:t>1701</w:t>
            </w:r>
          </w:p>
        </w:tc>
        <w:tc>
          <w:tcPr>
            <w:tcW w:w="6210" w:type="dxa"/>
          </w:tcPr>
          <w:p w:rsidR="00E541E1" w:rsidRPr="00811B49" w:rsidRDefault="00E541E1">
            <w:pPr>
              <w:pStyle w:val="ConsPlusNormal"/>
              <w:rPr>
                <w:rFonts w:ascii="Times New Roman" w:hAnsi="Times New Roman" w:cs="Times New Roman"/>
              </w:rPr>
            </w:pPr>
            <w:r w:rsidRPr="00811B49">
              <w:rPr>
                <w:rFonts w:ascii="Times New Roman" w:hAnsi="Times New Roman" w:cs="Times New Roman"/>
              </w:rPr>
              <w:t>документ о соответствии медицинского изделия общим требованиям безопасности и эффективности медицинских изделий, требованиям к их маркировке и эксплуатационной документации на них</w:t>
            </w:r>
          </w:p>
        </w:tc>
      </w:tr>
      <w:tr w:rsidR="00811B49" w:rsidRPr="00811B49">
        <w:tc>
          <w:tcPr>
            <w:tcW w:w="1299" w:type="dxa"/>
            <w:vMerge/>
          </w:tcPr>
          <w:p w:rsidR="00E541E1" w:rsidRPr="00811B49" w:rsidRDefault="00E541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</w:tcPr>
          <w:p w:rsidR="00E541E1" w:rsidRPr="00811B49" w:rsidRDefault="00E541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1B49">
              <w:rPr>
                <w:rFonts w:ascii="Times New Roman" w:hAnsi="Times New Roman" w:cs="Times New Roman"/>
              </w:rPr>
              <w:t>1702</w:t>
            </w:r>
          </w:p>
        </w:tc>
        <w:tc>
          <w:tcPr>
            <w:tcW w:w="6210" w:type="dxa"/>
          </w:tcPr>
          <w:p w:rsidR="00E541E1" w:rsidRPr="00811B49" w:rsidRDefault="00E541E1">
            <w:pPr>
              <w:pStyle w:val="ConsPlusNormal"/>
              <w:ind w:firstLine="7"/>
              <w:rPr>
                <w:rFonts w:ascii="Times New Roman" w:hAnsi="Times New Roman" w:cs="Times New Roman"/>
              </w:rPr>
            </w:pPr>
            <w:r w:rsidRPr="00811B49">
              <w:rPr>
                <w:rFonts w:ascii="Times New Roman" w:hAnsi="Times New Roman" w:cs="Times New Roman"/>
              </w:rPr>
              <w:t>документ, подтверждающий биологическую безопасность медицинского изделия</w:t>
            </w:r>
          </w:p>
        </w:tc>
      </w:tr>
      <w:tr w:rsidR="00811B49" w:rsidRPr="00811B49">
        <w:tc>
          <w:tcPr>
            <w:tcW w:w="1299" w:type="dxa"/>
            <w:vMerge/>
          </w:tcPr>
          <w:p w:rsidR="00E541E1" w:rsidRPr="00811B49" w:rsidRDefault="00E541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</w:tcPr>
          <w:p w:rsidR="00E541E1" w:rsidRPr="00811B49" w:rsidRDefault="00E541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1B49">
              <w:rPr>
                <w:rFonts w:ascii="Times New Roman" w:hAnsi="Times New Roman" w:cs="Times New Roman"/>
              </w:rPr>
              <w:t>1703</w:t>
            </w:r>
          </w:p>
        </w:tc>
        <w:tc>
          <w:tcPr>
            <w:tcW w:w="6210" w:type="dxa"/>
          </w:tcPr>
          <w:p w:rsidR="00E541E1" w:rsidRPr="00811B49" w:rsidRDefault="00E541E1">
            <w:pPr>
              <w:pStyle w:val="ConsPlusNormal"/>
              <w:rPr>
                <w:rFonts w:ascii="Times New Roman" w:hAnsi="Times New Roman" w:cs="Times New Roman"/>
              </w:rPr>
            </w:pPr>
            <w:r w:rsidRPr="00811B49">
              <w:rPr>
                <w:rFonts w:ascii="Times New Roman" w:hAnsi="Times New Roman" w:cs="Times New Roman"/>
              </w:rPr>
              <w:t xml:space="preserve">сведения о специальном программном обеспечении, включая информацию производителя о </w:t>
            </w:r>
            <w:proofErr w:type="spellStart"/>
            <w:r w:rsidRPr="00811B49">
              <w:rPr>
                <w:rFonts w:ascii="Times New Roman" w:hAnsi="Times New Roman" w:cs="Times New Roman"/>
              </w:rPr>
              <w:t>валидации</w:t>
            </w:r>
            <w:proofErr w:type="spellEnd"/>
            <w:r w:rsidRPr="00811B49">
              <w:rPr>
                <w:rFonts w:ascii="Times New Roman" w:hAnsi="Times New Roman" w:cs="Times New Roman"/>
              </w:rPr>
              <w:t xml:space="preserve"> программного обеспечения</w:t>
            </w:r>
          </w:p>
        </w:tc>
      </w:tr>
      <w:tr w:rsidR="00811B49" w:rsidRPr="00811B49">
        <w:tc>
          <w:tcPr>
            <w:tcW w:w="1299" w:type="dxa"/>
            <w:vMerge/>
          </w:tcPr>
          <w:p w:rsidR="00E541E1" w:rsidRPr="00811B49" w:rsidRDefault="00E541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</w:tcPr>
          <w:p w:rsidR="00E541E1" w:rsidRPr="00811B49" w:rsidRDefault="00E541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1B49">
              <w:rPr>
                <w:rFonts w:ascii="Times New Roman" w:hAnsi="Times New Roman" w:cs="Times New Roman"/>
              </w:rPr>
              <w:t>1704</w:t>
            </w:r>
          </w:p>
        </w:tc>
        <w:tc>
          <w:tcPr>
            <w:tcW w:w="6210" w:type="dxa"/>
          </w:tcPr>
          <w:p w:rsidR="00E541E1" w:rsidRPr="00811B49" w:rsidRDefault="00E541E1">
            <w:pPr>
              <w:pStyle w:val="ConsPlusNormal"/>
              <w:ind w:firstLine="7"/>
              <w:rPr>
                <w:rFonts w:ascii="Times New Roman" w:hAnsi="Times New Roman" w:cs="Times New Roman"/>
              </w:rPr>
            </w:pPr>
            <w:r w:rsidRPr="00811B49">
              <w:rPr>
                <w:rFonts w:ascii="Times New Roman" w:hAnsi="Times New Roman" w:cs="Times New Roman"/>
              </w:rPr>
              <w:t>документ, содержащий сведения о лекарственных средствах в составе медицинского изделия</w:t>
            </w:r>
          </w:p>
        </w:tc>
      </w:tr>
      <w:tr w:rsidR="00811B49" w:rsidRPr="00811B49">
        <w:tc>
          <w:tcPr>
            <w:tcW w:w="1299" w:type="dxa"/>
            <w:vMerge/>
          </w:tcPr>
          <w:p w:rsidR="00E541E1" w:rsidRPr="00811B49" w:rsidRDefault="00E541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</w:tcPr>
          <w:p w:rsidR="00E541E1" w:rsidRPr="00811B49" w:rsidRDefault="00E541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1B49">
              <w:rPr>
                <w:rFonts w:ascii="Times New Roman" w:hAnsi="Times New Roman" w:cs="Times New Roman"/>
              </w:rPr>
              <w:t>1705</w:t>
            </w:r>
          </w:p>
        </w:tc>
        <w:tc>
          <w:tcPr>
            <w:tcW w:w="6210" w:type="dxa"/>
          </w:tcPr>
          <w:p w:rsidR="00E541E1" w:rsidRPr="00811B49" w:rsidRDefault="00E541E1">
            <w:pPr>
              <w:pStyle w:val="ConsPlusNormal"/>
              <w:ind w:firstLine="7"/>
              <w:rPr>
                <w:rFonts w:ascii="Times New Roman" w:hAnsi="Times New Roman" w:cs="Times New Roman"/>
              </w:rPr>
            </w:pPr>
            <w:r w:rsidRPr="00811B49">
              <w:rPr>
                <w:rFonts w:ascii="Times New Roman" w:hAnsi="Times New Roman" w:cs="Times New Roman"/>
              </w:rPr>
              <w:t>документ, содержащий информацию о разработке и производстве медицинского изделия, включая описание схемы процессов производства, основных стадий производства, упаковки, испытаний и процедуры выпуска конечного продукта</w:t>
            </w:r>
          </w:p>
        </w:tc>
      </w:tr>
      <w:tr w:rsidR="00811B49" w:rsidRPr="00811B49">
        <w:tc>
          <w:tcPr>
            <w:tcW w:w="1299" w:type="dxa"/>
            <w:vMerge/>
          </w:tcPr>
          <w:p w:rsidR="00E541E1" w:rsidRPr="00811B49" w:rsidRDefault="00E541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</w:tcPr>
          <w:p w:rsidR="00E541E1" w:rsidRPr="00811B49" w:rsidRDefault="00E541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1B49">
              <w:rPr>
                <w:rFonts w:ascii="Times New Roman" w:hAnsi="Times New Roman" w:cs="Times New Roman"/>
              </w:rPr>
              <w:t>1706</w:t>
            </w:r>
          </w:p>
        </w:tc>
        <w:tc>
          <w:tcPr>
            <w:tcW w:w="6210" w:type="dxa"/>
          </w:tcPr>
          <w:p w:rsidR="00E541E1" w:rsidRPr="00811B49" w:rsidRDefault="00E541E1">
            <w:pPr>
              <w:pStyle w:val="ConsPlusNormal"/>
              <w:rPr>
                <w:rFonts w:ascii="Times New Roman" w:hAnsi="Times New Roman" w:cs="Times New Roman"/>
              </w:rPr>
            </w:pPr>
            <w:r w:rsidRPr="00811B49">
              <w:rPr>
                <w:rFonts w:ascii="Times New Roman" w:hAnsi="Times New Roman" w:cs="Times New Roman"/>
              </w:rPr>
              <w:t>документ, содержащий информацию о производителе</w:t>
            </w:r>
          </w:p>
        </w:tc>
      </w:tr>
      <w:tr w:rsidR="00811B49" w:rsidRPr="00811B49">
        <w:tc>
          <w:tcPr>
            <w:tcW w:w="1299" w:type="dxa"/>
            <w:vMerge/>
          </w:tcPr>
          <w:p w:rsidR="00E541E1" w:rsidRPr="00811B49" w:rsidRDefault="00E541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</w:tcPr>
          <w:p w:rsidR="00E541E1" w:rsidRPr="00811B49" w:rsidRDefault="00E541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1B49">
              <w:rPr>
                <w:rFonts w:ascii="Times New Roman" w:hAnsi="Times New Roman" w:cs="Times New Roman"/>
              </w:rPr>
              <w:t>1707</w:t>
            </w:r>
          </w:p>
        </w:tc>
        <w:tc>
          <w:tcPr>
            <w:tcW w:w="6210" w:type="dxa"/>
          </w:tcPr>
          <w:p w:rsidR="00E541E1" w:rsidRPr="00811B49" w:rsidRDefault="00E541E1">
            <w:pPr>
              <w:pStyle w:val="ConsPlusNormal"/>
              <w:rPr>
                <w:rFonts w:ascii="Times New Roman" w:hAnsi="Times New Roman" w:cs="Times New Roman"/>
              </w:rPr>
            </w:pPr>
            <w:r w:rsidRPr="00811B49">
              <w:rPr>
                <w:rFonts w:ascii="Times New Roman" w:hAnsi="Times New Roman" w:cs="Times New Roman"/>
              </w:rPr>
              <w:t>документ, содержащий информацию о маркетинге</w:t>
            </w:r>
          </w:p>
        </w:tc>
      </w:tr>
      <w:tr w:rsidR="00811B49" w:rsidRPr="00811B49">
        <w:tc>
          <w:tcPr>
            <w:tcW w:w="1299" w:type="dxa"/>
            <w:vMerge/>
          </w:tcPr>
          <w:p w:rsidR="00E541E1" w:rsidRPr="00811B49" w:rsidRDefault="00E541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</w:tcPr>
          <w:p w:rsidR="00E541E1" w:rsidRPr="00811B49" w:rsidRDefault="00E541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1B49">
              <w:rPr>
                <w:rFonts w:ascii="Times New Roman" w:hAnsi="Times New Roman" w:cs="Times New Roman"/>
              </w:rPr>
              <w:t>1708</w:t>
            </w:r>
          </w:p>
        </w:tc>
        <w:tc>
          <w:tcPr>
            <w:tcW w:w="6210" w:type="dxa"/>
          </w:tcPr>
          <w:p w:rsidR="00E541E1" w:rsidRPr="00811B49" w:rsidRDefault="00E541E1">
            <w:pPr>
              <w:pStyle w:val="ConsPlusNormal"/>
              <w:ind w:firstLine="7"/>
              <w:rPr>
                <w:rFonts w:ascii="Times New Roman" w:hAnsi="Times New Roman" w:cs="Times New Roman"/>
              </w:rPr>
            </w:pPr>
            <w:r w:rsidRPr="00811B49">
              <w:rPr>
                <w:rFonts w:ascii="Times New Roman" w:hAnsi="Times New Roman" w:cs="Times New Roman"/>
              </w:rPr>
              <w:t>описание подхода к рассмотрению нежелательных событий и (или) несчастных случаев, связанных с применением медицинского изделия, и действий, предпринятых производителем в ответ на указанные события и (или) случаи</w:t>
            </w:r>
          </w:p>
        </w:tc>
      </w:tr>
      <w:tr w:rsidR="00811B49" w:rsidRPr="00811B49">
        <w:tc>
          <w:tcPr>
            <w:tcW w:w="1299" w:type="dxa"/>
            <w:vMerge/>
          </w:tcPr>
          <w:p w:rsidR="00E541E1" w:rsidRPr="00811B49" w:rsidRDefault="00E541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</w:tcPr>
          <w:p w:rsidR="00E541E1" w:rsidRPr="00811B49" w:rsidRDefault="00E541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1B49">
              <w:rPr>
                <w:rFonts w:ascii="Times New Roman" w:hAnsi="Times New Roman" w:cs="Times New Roman"/>
              </w:rPr>
              <w:t>1708</w:t>
            </w:r>
          </w:p>
        </w:tc>
        <w:tc>
          <w:tcPr>
            <w:tcW w:w="6210" w:type="dxa"/>
          </w:tcPr>
          <w:p w:rsidR="00E541E1" w:rsidRPr="00811B49" w:rsidRDefault="00E541E1">
            <w:pPr>
              <w:pStyle w:val="ConsPlusNormal"/>
              <w:ind w:firstLine="7"/>
              <w:rPr>
                <w:rFonts w:ascii="Times New Roman" w:hAnsi="Times New Roman" w:cs="Times New Roman"/>
              </w:rPr>
            </w:pPr>
            <w:r w:rsidRPr="00811B49">
              <w:rPr>
                <w:rFonts w:ascii="Times New Roman" w:hAnsi="Times New Roman" w:cs="Times New Roman"/>
              </w:rPr>
              <w:t>описание анализа и (или) корректирующих действий, предпринятых в отношении нежелательных событий и (или) несчастных случаев, связанных с применением медицинского изделия</w:t>
            </w:r>
          </w:p>
        </w:tc>
      </w:tr>
      <w:tr w:rsidR="00811B49" w:rsidRPr="00811B49">
        <w:tc>
          <w:tcPr>
            <w:tcW w:w="1299" w:type="dxa"/>
            <w:vMerge/>
          </w:tcPr>
          <w:p w:rsidR="00E541E1" w:rsidRPr="00811B49" w:rsidRDefault="00E541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</w:tcPr>
          <w:p w:rsidR="00E541E1" w:rsidRPr="00811B49" w:rsidRDefault="00E541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1B49">
              <w:rPr>
                <w:rFonts w:ascii="Times New Roman" w:hAnsi="Times New Roman" w:cs="Times New Roman"/>
              </w:rPr>
              <w:t>1709</w:t>
            </w:r>
          </w:p>
        </w:tc>
        <w:tc>
          <w:tcPr>
            <w:tcW w:w="6210" w:type="dxa"/>
          </w:tcPr>
          <w:p w:rsidR="00E541E1" w:rsidRPr="00811B49" w:rsidRDefault="00E541E1">
            <w:pPr>
              <w:pStyle w:val="ConsPlusNormal"/>
              <w:ind w:firstLine="7"/>
              <w:rPr>
                <w:rFonts w:ascii="Times New Roman" w:hAnsi="Times New Roman" w:cs="Times New Roman"/>
              </w:rPr>
            </w:pPr>
            <w:r w:rsidRPr="00811B49">
              <w:rPr>
                <w:rFonts w:ascii="Times New Roman" w:hAnsi="Times New Roman" w:cs="Times New Roman"/>
              </w:rPr>
              <w:t>документ, устанавливающий требования к техническим характеристикам медицинского изделия</w:t>
            </w:r>
          </w:p>
        </w:tc>
      </w:tr>
      <w:tr w:rsidR="00E541E1" w:rsidRPr="00811B49">
        <w:tc>
          <w:tcPr>
            <w:tcW w:w="1299" w:type="dxa"/>
            <w:vMerge/>
          </w:tcPr>
          <w:p w:rsidR="00E541E1" w:rsidRPr="00811B49" w:rsidRDefault="00E541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</w:tcPr>
          <w:p w:rsidR="00E541E1" w:rsidRPr="00811B49" w:rsidRDefault="00E541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1B49">
              <w:rPr>
                <w:rFonts w:ascii="Times New Roman" w:hAnsi="Times New Roman" w:cs="Times New Roman"/>
              </w:rPr>
              <w:t>1710</w:t>
            </w:r>
          </w:p>
        </w:tc>
        <w:tc>
          <w:tcPr>
            <w:tcW w:w="6210" w:type="dxa"/>
          </w:tcPr>
          <w:p w:rsidR="00E541E1" w:rsidRPr="00811B49" w:rsidRDefault="00E541E1">
            <w:pPr>
              <w:pStyle w:val="ConsPlusNormal"/>
              <w:ind w:firstLine="7"/>
              <w:rPr>
                <w:rFonts w:ascii="Times New Roman" w:hAnsi="Times New Roman" w:cs="Times New Roman"/>
              </w:rPr>
            </w:pPr>
            <w:r w:rsidRPr="00811B49">
              <w:rPr>
                <w:rFonts w:ascii="Times New Roman" w:hAnsi="Times New Roman" w:cs="Times New Roman"/>
              </w:rPr>
              <w:t xml:space="preserve">сведения о процедуре стерилизации, включая информацию о </w:t>
            </w:r>
            <w:proofErr w:type="spellStart"/>
            <w:r w:rsidRPr="00811B49">
              <w:rPr>
                <w:rFonts w:ascii="Times New Roman" w:hAnsi="Times New Roman" w:cs="Times New Roman"/>
              </w:rPr>
              <w:t>валидации</w:t>
            </w:r>
            <w:proofErr w:type="spellEnd"/>
            <w:r w:rsidRPr="00811B49">
              <w:rPr>
                <w:rFonts w:ascii="Times New Roman" w:hAnsi="Times New Roman" w:cs="Times New Roman"/>
              </w:rPr>
              <w:t xml:space="preserve"> процесса стерилизации, результаты тестирования медицинского изделия на содержание микроорганизмов (степень биологической нагрузки), </w:t>
            </w:r>
            <w:proofErr w:type="spellStart"/>
            <w:r w:rsidRPr="00811B49">
              <w:rPr>
                <w:rFonts w:ascii="Times New Roman" w:hAnsi="Times New Roman" w:cs="Times New Roman"/>
              </w:rPr>
              <w:t>пирогенность</w:t>
            </w:r>
            <w:proofErr w:type="spellEnd"/>
            <w:r w:rsidRPr="00811B49">
              <w:rPr>
                <w:rFonts w:ascii="Times New Roman" w:hAnsi="Times New Roman" w:cs="Times New Roman"/>
              </w:rPr>
              <w:t xml:space="preserve">, стерильность (при необходимости) (с указанием методов проведения испытаний и информации о </w:t>
            </w:r>
            <w:proofErr w:type="spellStart"/>
            <w:r w:rsidRPr="00811B49">
              <w:rPr>
                <w:rFonts w:ascii="Times New Roman" w:hAnsi="Times New Roman" w:cs="Times New Roman"/>
              </w:rPr>
              <w:t>валидации</w:t>
            </w:r>
            <w:proofErr w:type="spellEnd"/>
            <w:r w:rsidRPr="00811B49">
              <w:rPr>
                <w:rFonts w:ascii="Times New Roman" w:hAnsi="Times New Roman" w:cs="Times New Roman"/>
              </w:rPr>
              <w:t xml:space="preserve"> упаковки)</w:t>
            </w:r>
          </w:p>
        </w:tc>
      </w:tr>
    </w:tbl>
    <w:p w:rsidR="00E541E1" w:rsidRPr="00811B49" w:rsidRDefault="00E541E1">
      <w:pPr>
        <w:pStyle w:val="ConsPlusNormal"/>
        <w:jc w:val="both"/>
        <w:rPr>
          <w:rFonts w:ascii="Times New Roman" w:hAnsi="Times New Roman" w:cs="Times New Roman"/>
        </w:rPr>
      </w:pPr>
    </w:p>
    <w:p w:rsidR="00E541E1" w:rsidRPr="00811B49" w:rsidRDefault="00E541E1">
      <w:pPr>
        <w:pStyle w:val="ConsPlusTitle"/>
        <w:jc w:val="center"/>
        <w:outlineLvl w:val="1"/>
        <w:rPr>
          <w:rFonts w:ascii="Times New Roman" w:hAnsi="Times New Roman" w:cs="Times New Roman"/>
        </w:rPr>
      </w:pPr>
      <w:r w:rsidRPr="00811B49">
        <w:rPr>
          <w:rFonts w:ascii="Times New Roman" w:hAnsi="Times New Roman" w:cs="Times New Roman"/>
        </w:rPr>
        <w:t>II. Паспорт классификатора</w:t>
      </w:r>
    </w:p>
    <w:p w:rsidR="00E541E1" w:rsidRPr="00811B49" w:rsidRDefault="00E541E1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5"/>
        <w:gridCol w:w="3311"/>
        <w:gridCol w:w="5144"/>
      </w:tblGrid>
      <w:tr w:rsidR="00811B49" w:rsidRPr="00811B49">
        <w:tc>
          <w:tcPr>
            <w:tcW w:w="605" w:type="dxa"/>
          </w:tcPr>
          <w:p w:rsidR="00E541E1" w:rsidRPr="00811B49" w:rsidRDefault="00E541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1B49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3311" w:type="dxa"/>
          </w:tcPr>
          <w:p w:rsidR="00E541E1" w:rsidRPr="00811B49" w:rsidRDefault="00E541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1B49">
              <w:rPr>
                <w:rFonts w:ascii="Times New Roman" w:hAnsi="Times New Roman" w:cs="Times New Roman"/>
              </w:rPr>
              <w:t>Обозначение элемента</w:t>
            </w:r>
          </w:p>
        </w:tc>
        <w:tc>
          <w:tcPr>
            <w:tcW w:w="5144" w:type="dxa"/>
          </w:tcPr>
          <w:p w:rsidR="00E541E1" w:rsidRPr="00811B49" w:rsidRDefault="00E541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1B49">
              <w:rPr>
                <w:rFonts w:ascii="Times New Roman" w:hAnsi="Times New Roman" w:cs="Times New Roman"/>
              </w:rPr>
              <w:t>Описание</w:t>
            </w:r>
          </w:p>
        </w:tc>
      </w:tr>
      <w:tr w:rsidR="00811B49" w:rsidRPr="00811B49">
        <w:tc>
          <w:tcPr>
            <w:tcW w:w="605" w:type="dxa"/>
          </w:tcPr>
          <w:p w:rsidR="00E541E1" w:rsidRPr="00811B49" w:rsidRDefault="00E541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1B4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311" w:type="dxa"/>
          </w:tcPr>
          <w:p w:rsidR="00E541E1" w:rsidRPr="00811B49" w:rsidRDefault="00E541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1B4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144" w:type="dxa"/>
          </w:tcPr>
          <w:p w:rsidR="00E541E1" w:rsidRPr="00811B49" w:rsidRDefault="00E541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1B49">
              <w:rPr>
                <w:rFonts w:ascii="Times New Roman" w:hAnsi="Times New Roman" w:cs="Times New Roman"/>
              </w:rPr>
              <w:t>3</w:t>
            </w:r>
          </w:p>
        </w:tc>
      </w:tr>
      <w:tr w:rsidR="00811B49" w:rsidRPr="00811B49">
        <w:tc>
          <w:tcPr>
            <w:tcW w:w="605" w:type="dxa"/>
          </w:tcPr>
          <w:p w:rsidR="00E541E1" w:rsidRPr="00811B49" w:rsidRDefault="00E541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1B4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311" w:type="dxa"/>
          </w:tcPr>
          <w:p w:rsidR="00E541E1" w:rsidRPr="00811B49" w:rsidRDefault="00E541E1">
            <w:pPr>
              <w:pStyle w:val="ConsPlusNormal"/>
              <w:rPr>
                <w:rFonts w:ascii="Times New Roman" w:hAnsi="Times New Roman" w:cs="Times New Roman"/>
              </w:rPr>
            </w:pPr>
            <w:r w:rsidRPr="00811B49">
              <w:rPr>
                <w:rFonts w:ascii="Times New Roman" w:hAnsi="Times New Roman" w:cs="Times New Roman"/>
              </w:rPr>
              <w:t>Код</w:t>
            </w:r>
          </w:p>
        </w:tc>
        <w:tc>
          <w:tcPr>
            <w:tcW w:w="5144" w:type="dxa"/>
          </w:tcPr>
          <w:p w:rsidR="00E541E1" w:rsidRPr="00811B49" w:rsidRDefault="00E541E1">
            <w:pPr>
              <w:pStyle w:val="ConsPlusNormal"/>
              <w:rPr>
                <w:rFonts w:ascii="Times New Roman" w:hAnsi="Times New Roman" w:cs="Times New Roman"/>
              </w:rPr>
            </w:pPr>
            <w:r w:rsidRPr="00811B49">
              <w:rPr>
                <w:rFonts w:ascii="Times New Roman" w:hAnsi="Times New Roman" w:cs="Times New Roman"/>
              </w:rPr>
              <w:t>0__</w:t>
            </w:r>
          </w:p>
        </w:tc>
      </w:tr>
      <w:tr w:rsidR="00811B49" w:rsidRPr="00811B49">
        <w:tc>
          <w:tcPr>
            <w:tcW w:w="605" w:type="dxa"/>
          </w:tcPr>
          <w:p w:rsidR="00E541E1" w:rsidRPr="00811B49" w:rsidRDefault="00E541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1B4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311" w:type="dxa"/>
          </w:tcPr>
          <w:p w:rsidR="00E541E1" w:rsidRPr="00811B49" w:rsidRDefault="00E541E1">
            <w:pPr>
              <w:pStyle w:val="ConsPlusNormal"/>
              <w:rPr>
                <w:rFonts w:ascii="Times New Roman" w:hAnsi="Times New Roman" w:cs="Times New Roman"/>
              </w:rPr>
            </w:pPr>
            <w:r w:rsidRPr="00811B49">
              <w:rPr>
                <w:rFonts w:ascii="Times New Roman" w:hAnsi="Times New Roman" w:cs="Times New Roman"/>
              </w:rPr>
              <w:t>Тип</w:t>
            </w:r>
          </w:p>
        </w:tc>
        <w:tc>
          <w:tcPr>
            <w:tcW w:w="5144" w:type="dxa"/>
          </w:tcPr>
          <w:p w:rsidR="00E541E1" w:rsidRPr="00811B49" w:rsidRDefault="00E541E1">
            <w:pPr>
              <w:pStyle w:val="ConsPlusNormal"/>
              <w:rPr>
                <w:rFonts w:ascii="Times New Roman" w:hAnsi="Times New Roman" w:cs="Times New Roman"/>
              </w:rPr>
            </w:pPr>
            <w:r w:rsidRPr="00811B49">
              <w:rPr>
                <w:rFonts w:ascii="Times New Roman" w:hAnsi="Times New Roman" w:cs="Times New Roman"/>
              </w:rPr>
              <w:t>2 - классификатор</w:t>
            </w:r>
          </w:p>
        </w:tc>
      </w:tr>
      <w:tr w:rsidR="00811B49" w:rsidRPr="00811B49">
        <w:tc>
          <w:tcPr>
            <w:tcW w:w="605" w:type="dxa"/>
          </w:tcPr>
          <w:p w:rsidR="00E541E1" w:rsidRPr="00811B49" w:rsidRDefault="00E541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1B4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311" w:type="dxa"/>
          </w:tcPr>
          <w:p w:rsidR="00E541E1" w:rsidRPr="00811B49" w:rsidRDefault="00E541E1">
            <w:pPr>
              <w:pStyle w:val="ConsPlusNormal"/>
              <w:rPr>
                <w:rFonts w:ascii="Times New Roman" w:hAnsi="Times New Roman" w:cs="Times New Roman"/>
              </w:rPr>
            </w:pPr>
            <w:r w:rsidRPr="00811B49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5144" w:type="dxa"/>
          </w:tcPr>
          <w:p w:rsidR="00E541E1" w:rsidRPr="00811B49" w:rsidRDefault="00E541E1">
            <w:pPr>
              <w:pStyle w:val="ConsPlusNormal"/>
              <w:rPr>
                <w:rFonts w:ascii="Times New Roman" w:hAnsi="Times New Roman" w:cs="Times New Roman"/>
              </w:rPr>
            </w:pPr>
            <w:r w:rsidRPr="00811B49">
              <w:rPr>
                <w:rFonts w:ascii="Times New Roman" w:hAnsi="Times New Roman" w:cs="Times New Roman"/>
              </w:rPr>
              <w:t>классификатор видов документов регистрационного досье медицинского изделия</w:t>
            </w:r>
          </w:p>
        </w:tc>
      </w:tr>
      <w:tr w:rsidR="00811B49" w:rsidRPr="00811B49">
        <w:tc>
          <w:tcPr>
            <w:tcW w:w="605" w:type="dxa"/>
          </w:tcPr>
          <w:p w:rsidR="00E541E1" w:rsidRPr="00811B49" w:rsidRDefault="00E541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1B4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311" w:type="dxa"/>
          </w:tcPr>
          <w:p w:rsidR="00E541E1" w:rsidRPr="00811B49" w:rsidRDefault="00E541E1">
            <w:pPr>
              <w:pStyle w:val="ConsPlusNormal"/>
              <w:rPr>
                <w:rFonts w:ascii="Times New Roman" w:hAnsi="Times New Roman" w:cs="Times New Roman"/>
              </w:rPr>
            </w:pPr>
            <w:r w:rsidRPr="00811B49">
              <w:rPr>
                <w:rFonts w:ascii="Times New Roman" w:hAnsi="Times New Roman" w:cs="Times New Roman"/>
              </w:rPr>
              <w:t>Аббревиатура</w:t>
            </w:r>
          </w:p>
        </w:tc>
        <w:tc>
          <w:tcPr>
            <w:tcW w:w="5144" w:type="dxa"/>
          </w:tcPr>
          <w:p w:rsidR="00E541E1" w:rsidRPr="00811B49" w:rsidRDefault="00E541E1">
            <w:pPr>
              <w:pStyle w:val="ConsPlusNormal"/>
              <w:rPr>
                <w:rFonts w:ascii="Times New Roman" w:hAnsi="Times New Roman" w:cs="Times New Roman"/>
              </w:rPr>
            </w:pPr>
            <w:r w:rsidRPr="00811B49">
              <w:rPr>
                <w:rFonts w:ascii="Times New Roman" w:hAnsi="Times New Roman" w:cs="Times New Roman"/>
              </w:rPr>
              <w:t>КВДРДМИ</w:t>
            </w:r>
          </w:p>
        </w:tc>
      </w:tr>
      <w:tr w:rsidR="00811B49" w:rsidRPr="00811B49">
        <w:tc>
          <w:tcPr>
            <w:tcW w:w="605" w:type="dxa"/>
          </w:tcPr>
          <w:p w:rsidR="00E541E1" w:rsidRPr="00811B49" w:rsidRDefault="00E541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1B4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311" w:type="dxa"/>
          </w:tcPr>
          <w:p w:rsidR="00E541E1" w:rsidRPr="00811B49" w:rsidRDefault="00E541E1">
            <w:pPr>
              <w:pStyle w:val="ConsPlusNormal"/>
              <w:rPr>
                <w:rFonts w:ascii="Times New Roman" w:hAnsi="Times New Roman" w:cs="Times New Roman"/>
              </w:rPr>
            </w:pPr>
            <w:r w:rsidRPr="00811B49">
              <w:rPr>
                <w:rFonts w:ascii="Times New Roman" w:hAnsi="Times New Roman" w:cs="Times New Roman"/>
              </w:rPr>
              <w:t>Обозначение</w:t>
            </w:r>
          </w:p>
        </w:tc>
        <w:tc>
          <w:tcPr>
            <w:tcW w:w="5144" w:type="dxa"/>
          </w:tcPr>
          <w:p w:rsidR="00E541E1" w:rsidRPr="00811B49" w:rsidRDefault="00E541E1">
            <w:pPr>
              <w:pStyle w:val="ConsPlusNormal"/>
              <w:rPr>
                <w:rFonts w:ascii="Times New Roman" w:hAnsi="Times New Roman" w:cs="Times New Roman"/>
              </w:rPr>
            </w:pPr>
            <w:r w:rsidRPr="00811B49">
              <w:rPr>
                <w:rFonts w:ascii="Times New Roman" w:hAnsi="Times New Roman" w:cs="Times New Roman"/>
              </w:rPr>
              <w:t>ЕК 0__-201 (ред. 1)</w:t>
            </w:r>
          </w:p>
        </w:tc>
      </w:tr>
      <w:tr w:rsidR="00811B49" w:rsidRPr="00811B49">
        <w:tc>
          <w:tcPr>
            <w:tcW w:w="605" w:type="dxa"/>
          </w:tcPr>
          <w:p w:rsidR="00E541E1" w:rsidRPr="00811B49" w:rsidRDefault="00E541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1B4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311" w:type="dxa"/>
          </w:tcPr>
          <w:p w:rsidR="00E541E1" w:rsidRPr="00811B49" w:rsidRDefault="00E541E1">
            <w:pPr>
              <w:pStyle w:val="ConsPlusNormal"/>
              <w:rPr>
                <w:rFonts w:ascii="Times New Roman" w:hAnsi="Times New Roman" w:cs="Times New Roman"/>
              </w:rPr>
            </w:pPr>
            <w:r w:rsidRPr="00811B49">
              <w:rPr>
                <w:rFonts w:ascii="Times New Roman" w:hAnsi="Times New Roman" w:cs="Times New Roman"/>
              </w:rPr>
              <w:t>Реквизиты акта о принятии (утверждении) справочника (классификатора)</w:t>
            </w:r>
          </w:p>
        </w:tc>
        <w:tc>
          <w:tcPr>
            <w:tcW w:w="5144" w:type="dxa"/>
          </w:tcPr>
          <w:p w:rsidR="00E541E1" w:rsidRPr="00811B49" w:rsidRDefault="00E541E1">
            <w:pPr>
              <w:pStyle w:val="ConsPlusNormal"/>
              <w:rPr>
                <w:rFonts w:ascii="Times New Roman" w:hAnsi="Times New Roman" w:cs="Times New Roman"/>
              </w:rPr>
            </w:pPr>
            <w:r w:rsidRPr="00811B49">
              <w:rPr>
                <w:rFonts w:ascii="Times New Roman" w:hAnsi="Times New Roman" w:cs="Times New Roman"/>
              </w:rPr>
              <w:t>Решение Коллегии Евразийской экономической комиссии от 3 апреля 2018 г. N 48</w:t>
            </w:r>
          </w:p>
        </w:tc>
      </w:tr>
      <w:tr w:rsidR="00811B49" w:rsidRPr="00811B49">
        <w:tc>
          <w:tcPr>
            <w:tcW w:w="605" w:type="dxa"/>
          </w:tcPr>
          <w:p w:rsidR="00E541E1" w:rsidRPr="00811B49" w:rsidRDefault="00E541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1B4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311" w:type="dxa"/>
          </w:tcPr>
          <w:p w:rsidR="00E541E1" w:rsidRPr="00811B49" w:rsidRDefault="00E541E1">
            <w:pPr>
              <w:pStyle w:val="ConsPlusNormal"/>
              <w:ind w:firstLine="7"/>
              <w:rPr>
                <w:rFonts w:ascii="Times New Roman" w:hAnsi="Times New Roman" w:cs="Times New Roman"/>
              </w:rPr>
            </w:pPr>
            <w:r w:rsidRPr="00811B49">
              <w:rPr>
                <w:rFonts w:ascii="Times New Roman" w:hAnsi="Times New Roman" w:cs="Times New Roman"/>
              </w:rPr>
              <w:t>Дата введения в действие (начала применения) справочника (классификатора)</w:t>
            </w:r>
          </w:p>
        </w:tc>
        <w:tc>
          <w:tcPr>
            <w:tcW w:w="5144" w:type="dxa"/>
          </w:tcPr>
          <w:p w:rsidR="00E541E1" w:rsidRPr="00811B49" w:rsidRDefault="00E541E1">
            <w:pPr>
              <w:pStyle w:val="ConsPlusNormal"/>
              <w:ind w:left="1915"/>
              <w:rPr>
                <w:rFonts w:ascii="Times New Roman" w:hAnsi="Times New Roman" w:cs="Times New Roman"/>
              </w:rPr>
            </w:pPr>
            <w:r w:rsidRPr="00811B49">
              <w:rPr>
                <w:rFonts w:ascii="Times New Roman" w:hAnsi="Times New Roman" w:cs="Times New Roman"/>
              </w:rPr>
              <w:t>20__ г.</w:t>
            </w:r>
          </w:p>
        </w:tc>
      </w:tr>
      <w:tr w:rsidR="00811B49" w:rsidRPr="00811B49">
        <w:tc>
          <w:tcPr>
            <w:tcW w:w="605" w:type="dxa"/>
          </w:tcPr>
          <w:p w:rsidR="00E541E1" w:rsidRPr="00811B49" w:rsidRDefault="00E541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1B4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311" w:type="dxa"/>
          </w:tcPr>
          <w:p w:rsidR="00E541E1" w:rsidRPr="00811B49" w:rsidRDefault="00E541E1">
            <w:pPr>
              <w:pStyle w:val="ConsPlusNormal"/>
              <w:rPr>
                <w:rFonts w:ascii="Times New Roman" w:hAnsi="Times New Roman" w:cs="Times New Roman"/>
              </w:rPr>
            </w:pPr>
            <w:r w:rsidRPr="00811B49">
              <w:rPr>
                <w:rFonts w:ascii="Times New Roman" w:hAnsi="Times New Roman" w:cs="Times New Roman"/>
              </w:rPr>
              <w:t>Реквизиты акта о прекращении применения справочника (классификатора)</w:t>
            </w:r>
          </w:p>
        </w:tc>
        <w:tc>
          <w:tcPr>
            <w:tcW w:w="5144" w:type="dxa"/>
          </w:tcPr>
          <w:p w:rsidR="00E541E1" w:rsidRPr="00811B49" w:rsidRDefault="00E541E1">
            <w:pPr>
              <w:pStyle w:val="ConsPlusNormal"/>
              <w:rPr>
                <w:rFonts w:ascii="Times New Roman" w:hAnsi="Times New Roman" w:cs="Times New Roman"/>
              </w:rPr>
            </w:pPr>
            <w:r w:rsidRPr="00811B49">
              <w:rPr>
                <w:rFonts w:ascii="Times New Roman" w:hAnsi="Times New Roman" w:cs="Times New Roman"/>
              </w:rPr>
              <w:t>-</w:t>
            </w:r>
          </w:p>
        </w:tc>
      </w:tr>
      <w:tr w:rsidR="00811B49" w:rsidRPr="00811B49">
        <w:tc>
          <w:tcPr>
            <w:tcW w:w="605" w:type="dxa"/>
          </w:tcPr>
          <w:p w:rsidR="00E541E1" w:rsidRPr="00811B49" w:rsidRDefault="00E541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1B4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311" w:type="dxa"/>
          </w:tcPr>
          <w:p w:rsidR="00E541E1" w:rsidRPr="00811B49" w:rsidRDefault="00E541E1">
            <w:pPr>
              <w:pStyle w:val="ConsPlusNormal"/>
              <w:ind w:firstLine="7"/>
              <w:rPr>
                <w:rFonts w:ascii="Times New Roman" w:hAnsi="Times New Roman" w:cs="Times New Roman"/>
              </w:rPr>
            </w:pPr>
            <w:r w:rsidRPr="00811B49">
              <w:rPr>
                <w:rFonts w:ascii="Times New Roman" w:hAnsi="Times New Roman" w:cs="Times New Roman"/>
              </w:rPr>
              <w:t>Дата окончания применения справочника (классификатора)</w:t>
            </w:r>
          </w:p>
        </w:tc>
        <w:tc>
          <w:tcPr>
            <w:tcW w:w="5144" w:type="dxa"/>
          </w:tcPr>
          <w:p w:rsidR="00E541E1" w:rsidRPr="00811B49" w:rsidRDefault="00E541E1">
            <w:pPr>
              <w:pStyle w:val="ConsPlusNormal"/>
              <w:rPr>
                <w:rFonts w:ascii="Times New Roman" w:hAnsi="Times New Roman" w:cs="Times New Roman"/>
              </w:rPr>
            </w:pPr>
            <w:r w:rsidRPr="00811B49">
              <w:rPr>
                <w:rFonts w:ascii="Times New Roman" w:hAnsi="Times New Roman" w:cs="Times New Roman"/>
              </w:rPr>
              <w:t>-</w:t>
            </w:r>
          </w:p>
        </w:tc>
      </w:tr>
      <w:tr w:rsidR="00811B49" w:rsidRPr="00811B49">
        <w:tc>
          <w:tcPr>
            <w:tcW w:w="605" w:type="dxa"/>
          </w:tcPr>
          <w:p w:rsidR="00E541E1" w:rsidRPr="00811B49" w:rsidRDefault="00E541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1B4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311" w:type="dxa"/>
          </w:tcPr>
          <w:p w:rsidR="00E541E1" w:rsidRPr="00811B49" w:rsidRDefault="00E541E1">
            <w:pPr>
              <w:pStyle w:val="ConsPlusNormal"/>
              <w:rPr>
                <w:rFonts w:ascii="Times New Roman" w:hAnsi="Times New Roman" w:cs="Times New Roman"/>
              </w:rPr>
            </w:pPr>
            <w:r w:rsidRPr="00811B49">
              <w:rPr>
                <w:rFonts w:ascii="Times New Roman" w:hAnsi="Times New Roman" w:cs="Times New Roman"/>
              </w:rPr>
              <w:t>Оператор (операторы)</w:t>
            </w:r>
          </w:p>
        </w:tc>
        <w:tc>
          <w:tcPr>
            <w:tcW w:w="5144" w:type="dxa"/>
          </w:tcPr>
          <w:p w:rsidR="00E541E1" w:rsidRPr="00811B49" w:rsidRDefault="00E541E1">
            <w:pPr>
              <w:pStyle w:val="ConsPlusNormal"/>
              <w:rPr>
                <w:rFonts w:ascii="Times New Roman" w:hAnsi="Times New Roman" w:cs="Times New Roman"/>
              </w:rPr>
            </w:pPr>
            <w:r w:rsidRPr="00811B49">
              <w:rPr>
                <w:rFonts w:ascii="Times New Roman" w:hAnsi="Times New Roman" w:cs="Times New Roman"/>
              </w:rPr>
              <w:t>RU, Федеральная служба по надзору в сфере здравоохранения</w:t>
            </w:r>
          </w:p>
        </w:tc>
      </w:tr>
      <w:tr w:rsidR="00811B49" w:rsidRPr="00811B49">
        <w:tc>
          <w:tcPr>
            <w:tcW w:w="605" w:type="dxa"/>
          </w:tcPr>
          <w:p w:rsidR="00E541E1" w:rsidRPr="00811B49" w:rsidRDefault="00E541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1B49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311" w:type="dxa"/>
          </w:tcPr>
          <w:p w:rsidR="00E541E1" w:rsidRPr="00811B49" w:rsidRDefault="00E541E1">
            <w:pPr>
              <w:pStyle w:val="ConsPlusNormal"/>
              <w:rPr>
                <w:rFonts w:ascii="Times New Roman" w:hAnsi="Times New Roman" w:cs="Times New Roman"/>
              </w:rPr>
            </w:pPr>
            <w:r w:rsidRPr="00811B49">
              <w:rPr>
                <w:rFonts w:ascii="Times New Roman" w:hAnsi="Times New Roman" w:cs="Times New Roman"/>
              </w:rPr>
              <w:t>Назначение</w:t>
            </w:r>
          </w:p>
        </w:tc>
        <w:tc>
          <w:tcPr>
            <w:tcW w:w="5144" w:type="dxa"/>
          </w:tcPr>
          <w:p w:rsidR="00E541E1" w:rsidRPr="00811B49" w:rsidRDefault="00E541E1">
            <w:pPr>
              <w:pStyle w:val="ConsPlusNormal"/>
              <w:rPr>
                <w:rFonts w:ascii="Times New Roman" w:hAnsi="Times New Roman" w:cs="Times New Roman"/>
              </w:rPr>
            </w:pPr>
            <w:r w:rsidRPr="00811B49">
              <w:rPr>
                <w:rFonts w:ascii="Times New Roman" w:hAnsi="Times New Roman" w:cs="Times New Roman"/>
              </w:rPr>
              <w:t>предназначен для представления сведений о видах документов регистрационного досье медицинского изделия</w:t>
            </w:r>
          </w:p>
        </w:tc>
      </w:tr>
      <w:tr w:rsidR="00811B49" w:rsidRPr="00811B49">
        <w:tc>
          <w:tcPr>
            <w:tcW w:w="605" w:type="dxa"/>
          </w:tcPr>
          <w:p w:rsidR="00E541E1" w:rsidRPr="00811B49" w:rsidRDefault="00E541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1B49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311" w:type="dxa"/>
          </w:tcPr>
          <w:p w:rsidR="00E541E1" w:rsidRPr="00811B49" w:rsidRDefault="00E541E1">
            <w:pPr>
              <w:pStyle w:val="ConsPlusNormal"/>
              <w:rPr>
                <w:rFonts w:ascii="Times New Roman" w:hAnsi="Times New Roman" w:cs="Times New Roman"/>
              </w:rPr>
            </w:pPr>
            <w:r w:rsidRPr="00811B49">
              <w:rPr>
                <w:rFonts w:ascii="Times New Roman" w:hAnsi="Times New Roman" w:cs="Times New Roman"/>
              </w:rPr>
              <w:t>Аннотация (область применения)</w:t>
            </w:r>
          </w:p>
        </w:tc>
        <w:tc>
          <w:tcPr>
            <w:tcW w:w="5144" w:type="dxa"/>
          </w:tcPr>
          <w:p w:rsidR="00E541E1" w:rsidRPr="00811B49" w:rsidRDefault="00E541E1">
            <w:pPr>
              <w:pStyle w:val="ConsPlusNormal"/>
              <w:rPr>
                <w:rFonts w:ascii="Times New Roman" w:hAnsi="Times New Roman" w:cs="Times New Roman"/>
              </w:rPr>
            </w:pPr>
            <w:r w:rsidRPr="00811B49">
              <w:rPr>
                <w:rFonts w:ascii="Times New Roman" w:hAnsi="Times New Roman" w:cs="Times New Roman"/>
              </w:rPr>
              <w:t>используется при выполнении процедур, связанных с регистрацией медицинских изделий, в том числе для обеспечения информационного взаимодействия при реализации общих процессов в рамках Евразийского экономического союза</w:t>
            </w:r>
          </w:p>
        </w:tc>
      </w:tr>
      <w:tr w:rsidR="00811B49" w:rsidRPr="00811B49">
        <w:tc>
          <w:tcPr>
            <w:tcW w:w="605" w:type="dxa"/>
          </w:tcPr>
          <w:p w:rsidR="00E541E1" w:rsidRPr="00811B49" w:rsidRDefault="00E541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1B49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3311" w:type="dxa"/>
          </w:tcPr>
          <w:p w:rsidR="00E541E1" w:rsidRPr="00811B49" w:rsidRDefault="00E541E1">
            <w:pPr>
              <w:pStyle w:val="ConsPlusNormal"/>
              <w:rPr>
                <w:rFonts w:ascii="Times New Roman" w:hAnsi="Times New Roman" w:cs="Times New Roman"/>
              </w:rPr>
            </w:pPr>
            <w:r w:rsidRPr="00811B49">
              <w:rPr>
                <w:rFonts w:ascii="Times New Roman" w:hAnsi="Times New Roman" w:cs="Times New Roman"/>
              </w:rPr>
              <w:t>Ключевые слова</w:t>
            </w:r>
          </w:p>
        </w:tc>
        <w:tc>
          <w:tcPr>
            <w:tcW w:w="5144" w:type="dxa"/>
          </w:tcPr>
          <w:p w:rsidR="00E541E1" w:rsidRPr="00811B49" w:rsidRDefault="00E541E1">
            <w:pPr>
              <w:pStyle w:val="ConsPlusNormal"/>
              <w:ind w:firstLine="7"/>
              <w:rPr>
                <w:rFonts w:ascii="Times New Roman" w:hAnsi="Times New Roman" w:cs="Times New Roman"/>
              </w:rPr>
            </w:pPr>
            <w:r w:rsidRPr="00811B49">
              <w:rPr>
                <w:rFonts w:ascii="Times New Roman" w:hAnsi="Times New Roman" w:cs="Times New Roman"/>
              </w:rPr>
              <w:t>документ регистрационного досье, регистрация медицинского изделия</w:t>
            </w:r>
          </w:p>
        </w:tc>
      </w:tr>
      <w:tr w:rsidR="00811B49" w:rsidRPr="00811B49">
        <w:tc>
          <w:tcPr>
            <w:tcW w:w="605" w:type="dxa"/>
          </w:tcPr>
          <w:p w:rsidR="00E541E1" w:rsidRPr="00811B49" w:rsidRDefault="00E541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1B49">
              <w:rPr>
                <w:rFonts w:ascii="Times New Roman" w:hAnsi="Times New Roman" w:cs="Times New Roman"/>
              </w:rPr>
              <w:lastRenderedPageBreak/>
              <w:t>14</w:t>
            </w:r>
          </w:p>
        </w:tc>
        <w:tc>
          <w:tcPr>
            <w:tcW w:w="3311" w:type="dxa"/>
          </w:tcPr>
          <w:p w:rsidR="00E541E1" w:rsidRPr="00811B49" w:rsidRDefault="00E541E1">
            <w:pPr>
              <w:pStyle w:val="ConsPlusNormal"/>
              <w:rPr>
                <w:rFonts w:ascii="Times New Roman" w:hAnsi="Times New Roman" w:cs="Times New Roman"/>
              </w:rPr>
            </w:pPr>
            <w:r w:rsidRPr="00811B49">
              <w:rPr>
                <w:rFonts w:ascii="Times New Roman" w:hAnsi="Times New Roman" w:cs="Times New Roman"/>
              </w:rPr>
              <w:t>Сфера, в которой реализуются полномочия органов Евразийского экономического союза</w:t>
            </w:r>
          </w:p>
        </w:tc>
        <w:tc>
          <w:tcPr>
            <w:tcW w:w="5144" w:type="dxa"/>
          </w:tcPr>
          <w:p w:rsidR="00E541E1" w:rsidRPr="00811B49" w:rsidRDefault="00E541E1">
            <w:pPr>
              <w:pStyle w:val="ConsPlusNormal"/>
              <w:rPr>
                <w:rFonts w:ascii="Times New Roman" w:hAnsi="Times New Roman" w:cs="Times New Roman"/>
              </w:rPr>
            </w:pPr>
            <w:r w:rsidRPr="00811B49">
              <w:rPr>
                <w:rFonts w:ascii="Times New Roman" w:hAnsi="Times New Roman" w:cs="Times New Roman"/>
              </w:rPr>
              <w:t>техническое регулирование</w:t>
            </w:r>
          </w:p>
        </w:tc>
      </w:tr>
      <w:tr w:rsidR="00811B49" w:rsidRPr="00811B49">
        <w:tc>
          <w:tcPr>
            <w:tcW w:w="605" w:type="dxa"/>
          </w:tcPr>
          <w:p w:rsidR="00E541E1" w:rsidRPr="00811B49" w:rsidRDefault="00E541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1B49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311" w:type="dxa"/>
          </w:tcPr>
          <w:p w:rsidR="00E541E1" w:rsidRPr="00811B49" w:rsidRDefault="00E541E1">
            <w:pPr>
              <w:pStyle w:val="ConsPlusNormal"/>
              <w:rPr>
                <w:rFonts w:ascii="Times New Roman" w:hAnsi="Times New Roman" w:cs="Times New Roman"/>
              </w:rPr>
            </w:pPr>
            <w:r w:rsidRPr="00811B49">
              <w:rPr>
                <w:rFonts w:ascii="Times New Roman" w:hAnsi="Times New Roman" w:cs="Times New Roman"/>
              </w:rPr>
              <w:t>Использование международной (межгосударственной, региональной) классификации</w:t>
            </w:r>
          </w:p>
        </w:tc>
        <w:tc>
          <w:tcPr>
            <w:tcW w:w="5144" w:type="dxa"/>
          </w:tcPr>
          <w:p w:rsidR="00E541E1" w:rsidRPr="00811B49" w:rsidRDefault="00E541E1">
            <w:pPr>
              <w:pStyle w:val="ConsPlusNormal"/>
              <w:rPr>
                <w:rFonts w:ascii="Times New Roman" w:hAnsi="Times New Roman" w:cs="Times New Roman"/>
              </w:rPr>
            </w:pPr>
            <w:r w:rsidRPr="00811B49">
              <w:rPr>
                <w:rFonts w:ascii="Times New Roman" w:hAnsi="Times New Roman" w:cs="Times New Roman"/>
              </w:rPr>
              <w:t>2 - при разработке классификатора международные (межгосударственные, региональные) классификаторы и (или) стандарты не применялись</w:t>
            </w:r>
          </w:p>
        </w:tc>
      </w:tr>
      <w:tr w:rsidR="00811B49" w:rsidRPr="00811B49">
        <w:tc>
          <w:tcPr>
            <w:tcW w:w="605" w:type="dxa"/>
          </w:tcPr>
          <w:p w:rsidR="00E541E1" w:rsidRPr="00811B49" w:rsidRDefault="00E541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1B49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3311" w:type="dxa"/>
          </w:tcPr>
          <w:p w:rsidR="00E541E1" w:rsidRPr="00811B49" w:rsidRDefault="00E541E1">
            <w:pPr>
              <w:pStyle w:val="ConsPlusNormal"/>
              <w:rPr>
                <w:rFonts w:ascii="Times New Roman" w:hAnsi="Times New Roman" w:cs="Times New Roman"/>
              </w:rPr>
            </w:pPr>
            <w:r w:rsidRPr="00811B49">
              <w:rPr>
                <w:rFonts w:ascii="Times New Roman" w:hAnsi="Times New Roman" w:cs="Times New Roman"/>
              </w:rPr>
              <w:t>Наличие государственных справочников (классификаторов) государств - членов Евразийского экономического союза</w:t>
            </w:r>
          </w:p>
        </w:tc>
        <w:tc>
          <w:tcPr>
            <w:tcW w:w="5144" w:type="dxa"/>
          </w:tcPr>
          <w:p w:rsidR="00E541E1" w:rsidRPr="00811B49" w:rsidRDefault="00E541E1">
            <w:pPr>
              <w:pStyle w:val="ConsPlusNormal"/>
              <w:rPr>
                <w:rFonts w:ascii="Times New Roman" w:hAnsi="Times New Roman" w:cs="Times New Roman"/>
              </w:rPr>
            </w:pPr>
            <w:r w:rsidRPr="00811B49">
              <w:rPr>
                <w:rFonts w:ascii="Times New Roman" w:hAnsi="Times New Roman" w:cs="Times New Roman"/>
              </w:rPr>
              <w:t>2 - классификатор не имеет аналогов в государствах - членах Евразийского экономического союза</w:t>
            </w:r>
          </w:p>
        </w:tc>
      </w:tr>
      <w:tr w:rsidR="00811B49" w:rsidRPr="00811B49">
        <w:tc>
          <w:tcPr>
            <w:tcW w:w="605" w:type="dxa"/>
          </w:tcPr>
          <w:p w:rsidR="00E541E1" w:rsidRPr="00811B49" w:rsidRDefault="00E541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1B49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3311" w:type="dxa"/>
          </w:tcPr>
          <w:p w:rsidR="00E541E1" w:rsidRPr="00811B49" w:rsidRDefault="00E541E1">
            <w:pPr>
              <w:pStyle w:val="ConsPlusNormal"/>
              <w:ind w:firstLine="7"/>
              <w:rPr>
                <w:rFonts w:ascii="Times New Roman" w:hAnsi="Times New Roman" w:cs="Times New Roman"/>
              </w:rPr>
            </w:pPr>
            <w:r w:rsidRPr="00811B49">
              <w:rPr>
                <w:rFonts w:ascii="Times New Roman" w:hAnsi="Times New Roman" w:cs="Times New Roman"/>
              </w:rPr>
              <w:t>Метод систематизации (классификации)</w:t>
            </w:r>
          </w:p>
        </w:tc>
        <w:tc>
          <w:tcPr>
            <w:tcW w:w="5144" w:type="dxa"/>
          </w:tcPr>
          <w:p w:rsidR="00E541E1" w:rsidRPr="00811B49" w:rsidRDefault="00E541E1">
            <w:pPr>
              <w:pStyle w:val="ConsPlusNormal"/>
              <w:rPr>
                <w:rFonts w:ascii="Times New Roman" w:hAnsi="Times New Roman" w:cs="Times New Roman"/>
              </w:rPr>
            </w:pPr>
            <w:r w:rsidRPr="00811B49">
              <w:rPr>
                <w:rFonts w:ascii="Times New Roman" w:hAnsi="Times New Roman" w:cs="Times New Roman"/>
              </w:rPr>
              <w:t>2 - иерархический, число ступеней (уровней) - 2</w:t>
            </w:r>
          </w:p>
        </w:tc>
      </w:tr>
      <w:tr w:rsidR="00811B49" w:rsidRPr="00811B49">
        <w:tc>
          <w:tcPr>
            <w:tcW w:w="605" w:type="dxa"/>
          </w:tcPr>
          <w:p w:rsidR="00E541E1" w:rsidRPr="00811B49" w:rsidRDefault="00E541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1B49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3311" w:type="dxa"/>
          </w:tcPr>
          <w:p w:rsidR="00E541E1" w:rsidRPr="00811B49" w:rsidRDefault="00E541E1">
            <w:pPr>
              <w:pStyle w:val="ConsPlusNormal"/>
              <w:rPr>
                <w:rFonts w:ascii="Times New Roman" w:hAnsi="Times New Roman" w:cs="Times New Roman"/>
              </w:rPr>
            </w:pPr>
            <w:r w:rsidRPr="00811B49">
              <w:rPr>
                <w:rFonts w:ascii="Times New Roman" w:hAnsi="Times New Roman" w:cs="Times New Roman"/>
              </w:rPr>
              <w:t>Методика ведения</w:t>
            </w:r>
          </w:p>
        </w:tc>
        <w:tc>
          <w:tcPr>
            <w:tcW w:w="5144" w:type="dxa"/>
          </w:tcPr>
          <w:p w:rsidR="00E541E1" w:rsidRPr="00811B49" w:rsidRDefault="00E541E1">
            <w:pPr>
              <w:pStyle w:val="ConsPlusNormal"/>
              <w:ind w:firstLine="22"/>
              <w:rPr>
                <w:rFonts w:ascii="Times New Roman" w:hAnsi="Times New Roman" w:cs="Times New Roman"/>
              </w:rPr>
            </w:pPr>
            <w:r w:rsidRPr="00811B49">
              <w:rPr>
                <w:rFonts w:ascii="Times New Roman" w:hAnsi="Times New Roman" w:cs="Times New Roman"/>
              </w:rPr>
              <w:t>1 - централизованная процедура ведения. Добавление, изменение или исключение значений классификатора выполняется оператором в соответствии с актом Евразийской экономической комиссии. В случае исключения значения запись классификатора отмечается как недействующая с даты исключения с указанием акта Евразийской экономической комиссии, регламентирующего окончание действия записи классификатора. Коды записей классификатора являются уникальными, повторное использование кодов записей классификатора, в том числе недействующих, не допускается</w:t>
            </w:r>
          </w:p>
        </w:tc>
      </w:tr>
      <w:tr w:rsidR="00811B49" w:rsidRPr="00811B49">
        <w:tc>
          <w:tcPr>
            <w:tcW w:w="605" w:type="dxa"/>
          </w:tcPr>
          <w:p w:rsidR="00E541E1" w:rsidRPr="00811B49" w:rsidRDefault="00E541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1B49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3311" w:type="dxa"/>
          </w:tcPr>
          <w:p w:rsidR="00E541E1" w:rsidRPr="00811B49" w:rsidRDefault="00E541E1">
            <w:pPr>
              <w:pStyle w:val="ConsPlusNormal"/>
              <w:rPr>
                <w:rFonts w:ascii="Times New Roman" w:hAnsi="Times New Roman" w:cs="Times New Roman"/>
              </w:rPr>
            </w:pPr>
            <w:r w:rsidRPr="00811B49">
              <w:rPr>
                <w:rFonts w:ascii="Times New Roman" w:hAnsi="Times New Roman" w:cs="Times New Roman"/>
              </w:rPr>
              <w:t>Структура</w:t>
            </w:r>
          </w:p>
        </w:tc>
        <w:tc>
          <w:tcPr>
            <w:tcW w:w="5144" w:type="dxa"/>
          </w:tcPr>
          <w:p w:rsidR="00E541E1" w:rsidRPr="00811B49" w:rsidRDefault="00E541E1">
            <w:pPr>
              <w:pStyle w:val="ConsPlusNormal"/>
              <w:rPr>
                <w:rFonts w:ascii="Times New Roman" w:hAnsi="Times New Roman" w:cs="Times New Roman"/>
              </w:rPr>
            </w:pPr>
            <w:r w:rsidRPr="00811B49">
              <w:rPr>
                <w:rFonts w:ascii="Times New Roman" w:hAnsi="Times New Roman" w:cs="Times New Roman"/>
              </w:rPr>
              <w:t>информация о структуре классификатора (состав полей классификатора, области их значений и правила формирования) указана в разделе III настоящего классификатора</w:t>
            </w:r>
          </w:p>
        </w:tc>
      </w:tr>
      <w:tr w:rsidR="00811B49" w:rsidRPr="00811B49">
        <w:tc>
          <w:tcPr>
            <w:tcW w:w="605" w:type="dxa"/>
          </w:tcPr>
          <w:p w:rsidR="00E541E1" w:rsidRPr="00811B49" w:rsidRDefault="00E541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1B49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3311" w:type="dxa"/>
          </w:tcPr>
          <w:p w:rsidR="00E541E1" w:rsidRPr="00811B49" w:rsidRDefault="00E541E1">
            <w:pPr>
              <w:pStyle w:val="ConsPlusNormal"/>
              <w:ind w:firstLine="7"/>
              <w:rPr>
                <w:rFonts w:ascii="Times New Roman" w:hAnsi="Times New Roman" w:cs="Times New Roman"/>
              </w:rPr>
            </w:pPr>
            <w:r w:rsidRPr="00811B49">
              <w:rPr>
                <w:rFonts w:ascii="Times New Roman" w:hAnsi="Times New Roman" w:cs="Times New Roman"/>
              </w:rPr>
              <w:t>Степень конфиденциальности данных</w:t>
            </w:r>
          </w:p>
        </w:tc>
        <w:tc>
          <w:tcPr>
            <w:tcW w:w="5144" w:type="dxa"/>
          </w:tcPr>
          <w:p w:rsidR="00E541E1" w:rsidRPr="00811B49" w:rsidRDefault="00E541E1">
            <w:pPr>
              <w:pStyle w:val="ConsPlusNormal"/>
              <w:rPr>
                <w:rFonts w:ascii="Times New Roman" w:hAnsi="Times New Roman" w:cs="Times New Roman"/>
              </w:rPr>
            </w:pPr>
            <w:r w:rsidRPr="00811B49">
              <w:rPr>
                <w:rFonts w:ascii="Times New Roman" w:hAnsi="Times New Roman" w:cs="Times New Roman"/>
              </w:rPr>
              <w:t>сведения из классификатора относятся к информации открытого доступа</w:t>
            </w:r>
          </w:p>
        </w:tc>
      </w:tr>
      <w:tr w:rsidR="00811B49" w:rsidRPr="00811B49">
        <w:tc>
          <w:tcPr>
            <w:tcW w:w="605" w:type="dxa"/>
          </w:tcPr>
          <w:p w:rsidR="00E541E1" w:rsidRPr="00811B49" w:rsidRDefault="00E541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1B49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3311" w:type="dxa"/>
          </w:tcPr>
          <w:p w:rsidR="00E541E1" w:rsidRPr="00811B49" w:rsidRDefault="00E541E1">
            <w:pPr>
              <w:pStyle w:val="ConsPlusNormal"/>
              <w:ind w:firstLine="7"/>
              <w:rPr>
                <w:rFonts w:ascii="Times New Roman" w:hAnsi="Times New Roman" w:cs="Times New Roman"/>
              </w:rPr>
            </w:pPr>
            <w:r w:rsidRPr="00811B49">
              <w:rPr>
                <w:rFonts w:ascii="Times New Roman" w:hAnsi="Times New Roman" w:cs="Times New Roman"/>
              </w:rPr>
              <w:t>Установленная периодичность пересмотра</w:t>
            </w:r>
          </w:p>
        </w:tc>
        <w:tc>
          <w:tcPr>
            <w:tcW w:w="5144" w:type="dxa"/>
          </w:tcPr>
          <w:p w:rsidR="00E541E1" w:rsidRPr="00811B49" w:rsidRDefault="00E541E1">
            <w:pPr>
              <w:pStyle w:val="ConsPlusNormal"/>
              <w:rPr>
                <w:rFonts w:ascii="Times New Roman" w:hAnsi="Times New Roman" w:cs="Times New Roman"/>
              </w:rPr>
            </w:pPr>
            <w:r w:rsidRPr="00811B49">
              <w:rPr>
                <w:rFonts w:ascii="Times New Roman" w:hAnsi="Times New Roman" w:cs="Times New Roman"/>
              </w:rPr>
              <w:t>не установлена</w:t>
            </w:r>
          </w:p>
        </w:tc>
      </w:tr>
      <w:tr w:rsidR="00811B49" w:rsidRPr="00811B49">
        <w:tc>
          <w:tcPr>
            <w:tcW w:w="605" w:type="dxa"/>
          </w:tcPr>
          <w:p w:rsidR="00E541E1" w:rsidRPr="00811B49" w:rsidRDefault="00E541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1B49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3311" w:type="dxa"/>
          </w:tcPr>
          <w:p w:rsidR="00E541E1" w:rsidRPr="00811B49" w:rsidRDefault="00E541E1">
            <w:pPr>
              <w:pStyle w:val="ConsPlusNormal"/>
              <w:rPr>
                <w:rFonts w:ascii="Times New Roman" w:hAnsi="Times New Roman" w:cs="Times New Roman"/>
              </w:rPr>
            </w:pPr>
            <w:r w:rsidRPr="00811B49">
              <w:rPr>
                <w:rFonts w:ascii="Times New Roman" w:hAnsi="Times New Roman" w:cs="Times New Roman"/>
              </w:rPr>
              <w:t>Изменения</w:t>
            </w:r>
          </w:p>
        </w:tc>
        <w:tc>
          <w:tcPr>
            <w:tcW w:w="5144" w:type="dxa"/>
          </w:tcPr>
          <w:p w:rsidR="00E541E1" w:rsidRPr="00811B49" w:rsidRDefault="00E541E1">
            <w:pPr>
              <w:pStyle w:val="ConsPlusNormal"/>
              <w:rPr>
                <w:rFonts w:ascii="Times New Roman" w:hAnsi="Times New Roman" w:cs="Times New Roman"/>
              </w:rPr>
            </w:pPr>
            <w:r w:rsidRPr="00811B49">
              <w:rPr>
                <w:rFonts w:ascii="Times New Roman" w:hAnsi="Times New Roman" w:cs="Times New Roman"/>
              </w:rPr>
              <w:t>-</w:t>
            </w:r>
          </w:p>
        </w:tc>
      </w:tr>
      <w:tr w:rsidR="00811B49" w:rsidRPr="00811B49">
        <w:tc>
          <w:tcPr>
            <w:tcW w:w="605" w:type="dxa"/>
          </w:tcPr>
          <w:p w:rsidR="00E541E1" w:rsidRPr="00811B49" w:rsidRDefault="00E541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1B49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3311" w:type="dxa"/>
          </w:tcPr>
          <w:p w:rsidR="00E541E1" w:rsidRPr="00811B49" w:rsidRDefault="00E541E1">
            <w:pPr>
              <w:pStyle w:val="ConsPlusNormal"/>
              <w:rPr>
                <w:rFonts w:ascii="Times New Roman" w:hAnsi="Times New Roman" w:cs="Times New Roman"/>
              </w:rPr>
            </w:pPr>
            <w:r w:rsidRPr="00811B49">
              <w:rPr>
                <w:rFonts w:ascii="Times New Roman" w:hAnsi="Times New Roman" w:cs="Times New Roman"/>
              </w:rPr>
              <w:t>Ссылка на детализированные сведения из справочника (классификатора)</w:t>
            </w:r>
          </w:p>
        </w:tc>
        <w:tc>
          <w:tcPr>
            <w:tcW w:w="5144" w:type="dxa"/>
          </w:tcPr>
          <w:p w:rsidR="00E541E1" w:rsidRPr="00811B49" w:rsidRDefault="00E541E1">
            <w:pPr>
              <w:pStyle w:val="ConsPlusNormal"/>
              <w:rPr>
                <w:rFonts w:ascii="Times New Roman" w:hAnsi="Times New Roman" w:cs="Times New Roman"/>
              </w:rPr>
            </w:pPr>
            <w:r w:rsidRPr="00811B49">
              <w:rPr>
                <w:rFonts w:ascii="Times New Roman" w:hAnsi="Times New Roman" w:cs="Times New Roman"/>
              </w:rPr>
              <w:t>детализированные сведения из классификатора указаны в разделе I настоящего классификатора</w:t>
            </w:r>
          </w:p>
        </w:tc>
      </w:tr>
      <w:tr w:rsidR="00E541E1" w:rsidRPr="00811B49">
        <w:tc>
          <w:tcPr>
            <w:tcW w:w="605" w:type="dxa"/>
          </w:tcPr>
          <w:p w:rsidR="00E541E1" w:rsidRPr="00811B49" w:rsidRDefault="00E541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1B49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3311" w:type="dxa"/>
          </w:tcPr>
          <w:p w:rsidR="00E541E1" w:rsidRPr="00811B49" w:rsidRDefault="00E541E1">
            <w:pPr>
              <w:pStyle w:val="ConsPlusNormal"/>
              <w:rPr>
                <w:rFonts w:ascii="Times New Roman" w:hAnsi="Times New Roman" w:cs="Times New Roman"/>
              </w:rPr>
            </w:pPr>
            <w:r w:rsidRPr="00811B49">
              <w:rPr>
                <w:rFonts w:ascii="Times New Roman" w:hAnsi="Times New Roman" w:cs="Times New Roman"/>
              </w:rPr>
              <w:t>Способ представления сведений из справочника (классификатора)</w:t>
            </w:r>
          </w:p>
        </w:tc>
        <w:tc>
          <w:tcPr>
            <w:tcW w:w="5144" w:type="dxa"/>
          </w:tcPr>
          <w:p w:rsidR="00E541E1" w:rsidRPr="00811B49" w:rsidRDefault="00E541E1">
            <w:pPr>
              <w:pStyle w:val="ConsPlusNormal"/>
              <w:rPr>
                <w:rFonts w:ascii="Times New Roman" w:hAnsi="Times New Roman" w:cs="Times New Roman"/>
              </w:rPr>
            </w:pPr>
            <w:r w:rsidRPr="00811B49">
              <w:rPr>
                <w:rFonts w:ascii="Times New Roman" w:hAnsi="Times New Roman" w:cs="Times New Roman"/>
              </w:rPr>
              <w:t>опубликование на информационном портале Евразийского экономического союза</w:t>
            </w:r>
          </w:p>
        </w:tc>
      </w:tr>
    </w:tbl>
    <w:p w:rsidR="00E541E1" w:rsidRPr="00811B49" w:rsidRDefault="00E541E1">
      <w:pPr>
        <w:pStyle w:val="ConsPlusNormal"/>
        <w:jc w:val="both"/>
        <w:rPr>
          <w:rFonts w:ascii="Times New Roman" w:hAnsi="Times New Roman" w:cs="Times New Roman"/>
        </w:rPr>
      </w:pPr>
    </w:p>
    <w:p w:rsidR="00E541E1" w:rsidRPr="00811B49" w:rsidRDefault="00E541E1">
      <w:pPr>
        <w:pStyle w:val="ConsPlusTitle"/>
        <w:jc w:val="center"/>
        <w:outlineLvl w:val="1"/>
        <w:rPr>
          <w:rFonts w:ascii="Times New Roman" w:hAnsi="Times New Roman" w:cs="Times New Roman"/>
        </w:rPr>
      </w:pPr>
      <w:bookmarkStart w:id="3" w:name="P270"/>
      <w:bookmarkEnd w:id="3"/>
      <w:r w:rsidRPr="00811B49">
        <w:rPr>
          <w:rFonts w:ascii="Times New Roman" w:hAnsi="Times New Roman" w:cs="Times New Roman"/>
        </w:rPr>
        <w:t>III. Описание структуры классификатора</w:t>
      </w:r>
    </w:p>
    <w:p w:rsidR="00E541E1" w:rsidRPr="00811B49" w:rsidRDefault="00E541E1">
      <w:pPr>
        <w:pStyle w:val="ConsPlusNormal"/>
        <w:jc w:val="both"/>
        <w:rPr>
          <w:rFonts w:ascii="Times New Roman" w:hAnsi="Times New Roman" w:cs="Times New Roman"/>
        </w:rPr>
      </w:pPr>
    </w:p>
    <w:p w:rsidR="00E541E1" w:rsidRPr="00811B49" w:rsidRDefault="00E541E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11B49">
        <w:rPr>
          <w:rFonts w:ascii="Times New Roman" w:hAnsi="Times New Roman" w:cs="Times New Roman"/>
        </w:rPr>
        <w:t>1. Настоящий раздел устанавливает требования к структуре настоящего классификатора, в том числе определяет реквизитный состав и структуру классификатора, области значений реквизитов и правила их формирования.</w:t>
      </w:r>
    </w:p>
    <w:p w:rsidR="00E541E1" w:rsidRPr="00811B49" w:rsidRDefault="00E541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11B49">
        <w:rPr>
          <w:rFonts w:ascii="Times New Roman" w:hAnsi="Times New Roman" w:cs="Times New Roman"/>
        </w:rPr>
        <w:lastRenderedPageBreak/>
        <w:t>2. Реквизитный состав и структура настоящего классификатора приведены в таблице, в которой формируются следующие поля (графы):</w:t>
      </w:r>
    </w:p>
    <w:p w:rsidR="00E541E1" w:rsidRPr="00811B49" w:rsidRDefault="00E541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11B49">
        <w:rPr>
          <w:rFonts w:ascii="Times New Roman" w:hAnsi="Times New Roman" w:cs="Times New Roman"/>
        </w:rPr>
        <w:t>"Область значения реквизита" - текст, поясняющий смысл (семантику) элемента;</w:t>
      </w:r>
    </w:p>
    <w:p w:rsidR="00E541E1" w:rsidRPr="00811B49" w:rsidRDefault="00E541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11B49">
        <w:rPr>
          <w:rFonts w:ascii="Times New Roman" w:hAnsi="Times New Roman" w:cs="Times New Roman"/>
        </w:rPr>
        <w:t>"Правила формирования значения реквизита" - текст, уточняющий назначение реквизита и определяющий правила его формирования (заполнения), или словесное описание возможных значений реквизита;</w:t>
      </w:r>
    </w:p>
    <w:p w:rsidR="00E541E1" w:rsidRPr="00811B49" w:rsidRDefault="00E541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11B49">
        <w:rPr>
          <w:rFonts w:ascii="Times New Roman" w:hAnsi="Times New Roman" w:cs="Times New Roman"/>
        </w:rPr>
        <w:t>"Мн." - множественность реквизита (обязательность (</w:t>
      </w:r>
      <w:proofErr w:type="spellStart"/>
      <w:r w:rsidRPr="00811B49">
        <w:rPr>
          <w:rFonts w:ascii="Times New Roman" w:hAnsi="Times New Roman" w:cs="Times New Roman"/>
        </w:rPr>
        <w:t>опциональность</w:t>
      </w:r>
      <w:proofErr w:type="spellEnd"/>
      <w:r w:rsidRPr="00811B49">
        <w:rPr>
          <w:rFonts w:ascii="Times New Roman" w:hAnsi="Times New Roman" w:cs="Times New Roman"/>
        </w:rPr>
        <w:t>) и количество возможных повторений реквизита).</w:t>
      </w:r>
    </w:p>
    <w:p w:rsidR="00E541E1" w:rsidRPr="00811B49" w:rsidRDefault="00E541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11B49">
        <w:rPr>
          <w:rFonts w:ascii="Times New Roman" w:hAnsi="Times New Roman" w:cs="Times New Roman"/>
        </w:rPr>
        <w:t>Для указания множественности реквизитов передаваемых данных используются следующие обозначения:</w:t>
      </w:r>
    </w:p>
    <w:p w:rsidR="00E541E1" w:rsidRPr="00811B49" w:rsidRDefault="00E541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11B49">
        <w:rPr>
          <w:rFonts w:ascii="Times New Roman" w:hAnsi="Times New Roman" w:cs="Times New Roman"/>
        </w:rPr>
        <w:t>1 - реквизит обязателен, повторения не допускаются;</w:t>
      </w:r>
    </w:p>
    <w:p w:rsidR="00E541E1" w:rsidRPr="00811B49" w:rsidRDefault="00E541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11B49">
        <w:rPr>
          <w:rFonts w:ascii="Times New Roman" w:hAnsi="Times New Roman" w:cs="Times New Roman"/>
        </w:rPr>
        <w:t>n - реквизит обязателен, должен повторяться n раз (n &gt; 1);</w:t>
      </w:r>
    </w:p>
    <w:p w:rsidR="00E541E1" w:rsidRPr="00811B49" w:rsidRDefault="00E541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11B49">
        <w:rPr>
          <w:rFonts w:ascii="Times New Roman" w:hAnsi="Times New Roman" w:cs="Times New Roman"/>
        </w:rPr>
        <w:t>1..* - реквизит обязателен, может повторяться без ограничений;</w:t>
      </w:r>
    </w:p>
    <w:p w:rsidR="00E541E1" w:rsidRPr="00811B49" w:rsidRDefault="00E541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11B49">
        <w:rPr>
          <w:rFonts w:ascii="Times New Roman" w:hAnsi="Times New Roman" w:cs="Times New Roman"/>
        </w:rPr>
        <w:t>n..* - реквизит обязателен, должен повторяться не менее n раз (n &gt; 1);</w:t>
      </w:r>
    </w:p>
    <w:p w:rsidR="00E541E1" w:rsidRPr="00811B49" w:rsidRDefault="00E541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spellStart"/>
      <w:r w:rsidRPr="00811B49">
        <w:rPr>
          <w:rFonts w:ascii="Times New Roman" w:hAnsi="Times New Roman" w:cs="Times New Roman"/>
        </w:rPr>
        <w:t>n..m</w:t>
      </w:r>
      <w:proofErr w:type="spellEnd"/>
      <w:r w:rsidRPr="00811B49">
        <w:rPr>
          <w:rFonts w:ascii="Times New Roman" w:hAnsi="Times New Roman" w:cs="Times New Roman"/>
        </w:rPr>
        <w:t xml:space="preserve"> - реквизит обязателен, должен повторяться не менее n раз и не более m раз (n &gt; 1, m &gt; n);</w:t>
      </w:r>
    </w:p>
    <w:p w:rsidR="00E541E1" w:rsidRPr="00811B49" w:rsidRDefault="00E541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11B49">
        <w:rPr>
          <w:rFonts w:ascii="Times New Roman" w:hAnsi="Times New Roman" w:cs="Times New Roman"/>
        </w:rPr>
        <w:t>0..1 - реквизит опционален, повторения не допускаются;</w:t>
      </w:r>
    </w:p>
    <w:p w:rsidR="00E541E1" w:rsidRPr="00811B49" w:rsidRDefault="00E541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11B49">
        <w:rPr>
          <w:rFonts w:ascii="Times New Roman" w:hAnsi="Times New Roman" w:cs="Times New Roman"/>
        </w:rPr>
        <w:t>0..* - реквизит опционален, может повторяться без ограничений;</w:t>
      </w:r>
    </w:p>
    <w:p w:rsidR="00E541E1" w:rsidRPr="00811B49" w:rsidRDefault="00E541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11B49">
        <w:rPr>
          <w:rFonts w:ascii="Times New Roman" w:hAnsi="Times New Roman" w:cs="Times New Roman"/>
        </w:rPr>
        <w:t>0..m - реквизит опционален, может повторяться не более m раз (m &gt; 1).</w:t>
      </w:r>
    </w:p>
    <w:p w:rsidR="00E541E1" w:rsidRPr="00811B49" w:rsidRDefault="00E541E1">
      <w:pPr>
        <w:pStyle w:val="ConsPlusNormal"/>
        <w:jc w:val="both"/>
        <w:rPr>
          <w:rFonts w:ascii="Times New Roman" w:hAnsi="Times New Roman" w:cs="Times New Roman"/>
        </w:rPr>
      </w:pPr>
    </w:p>
    <w:p w:rsidR="00E541E1" w:rsidRPr="00811B49" w:rsidRDefault="00E541E1">
      <w:pPr>
        <w:pStyle w:val="ConsPlusNormal"/>
        <w:jc w:val="right"/>
        <w:outlineLvl w:val="2"/>
        <w:rPr>
          <w:rFonts w:ascii="Times New Roman" w:hAnsi="Times New Roman" w:cs="Times New Roman"/>
        </w:rPr>
      </w:pPr>
      <w:r w:rsidRPr="00811B49">
        <w:rPr>
          <w:rFonts w:ascii="Times New Roman" w:hAnsi="Times New Roman" w:cs="Times New Roman"/>
        </w:rPr>
        <w:t>Таблица</w:t>
      </w:r>
    </w:p>
    <w:p w:rsidR="00E541E1" w:rsidRPr="00811B49" w:rsidRDefault="00E541E1">
      <w:pPr>
        <w:pStyle w:val="ConsPlusNormal"/>
        <w:jc w:val="both"/>
        <w:rPr>
          <w:rFonts w:ascii="Times New Roman" w:hAnsi="Times New Roman" w:cs="Times New Roman"/>
        </w:rPr>
      </w:pPr>
    </w:p>
    <w:p w:rsidR="00E541E1" w:rsidRPr="00811B49" w:rsidRDefault="00E541E1">
      <w:pPr>
        <w:pStyle w:val="ConsPlusTitle"/>
        <w:jc w:val="center"/>
        <w:rPr>
          <w:rFonts w:ascii="Times New Roman" w:hAnsi="Times New Roman" w:cs="Times New Roman"/>
        </w:rPr>
      </w:pPr>
      <w:bookmarkStart w:id="4" w:name="P289"/>
      <w:bookmarkEnd w:id="4"/>
      <w:r w:rsidRPr="00811B49">
        <w:rPr>
          <w:rFonts w:ascii="Times New Roman" w:hAnsi="Times New Roman" w:cs="Times New Roman"/>
        </w:rPr>
        <w:t>Структура и реквизитный состав классификатора</w:t>
      </w:r>
    </w:p>
    <w:p w:rsidR="00E541E1" w:rsidRPr="00811B49" w:rsidRDefault="00E541E1">
      <w:pPr>
        <w:pStyle w:val="ConsPlusNormal"/>
        <w:jc w:val="both"/>
        <w:rPr>
          <w:rFonts w:ascii="Times New Roman" w:hAnsi="Times New Roman" w:cs="Times New Roman"/>
        </w:rPr>
      </w:pPr>
    </w:p>
    <w:p w:rsidR="00E541E1" w:rsidRPr="00811B49" w:rsidRDefault="00E541E1">
      <w:pPr>
        <w:rPr>
          <w:rFonts w:ascii="Times New Roman" w:hAnsi="Times New Roman" w:cs="Times New Roman"/>
        </w:rPr>
        <w:sectPr w:rsidR="00E541E1" w:rsidRPr="00811B49" w:rsidSect="00927F0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"/>
        <w:gridCol w:w="402"/>
        <w:gridCol w:w="340"/>
        <w:gridCol w:w="340"/>
        <w:gridCol w:w="3132"/>
        <w:gridCol w:w="3889"/>
        <w:gridCol w:w="5991"/>
        <w:gridCol w:w="684"/>
      </w:tblGrid>
      <w:tr w:rsidR="00811B49" w:rsidRPr="00811B49">
        <w:tc>
          <w:tcPr>
            <w:tcW w:w="4554" w:type="dxa"/>
            <w:gridSpan w:val="5"/>
          </w:tcPr>
          <w:p w:rsidR="00E541E1" w:rsidRPr="00811B49" w:rsidRDefault="00E541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1B49">
              <w:rPr>
                <w:rFonts w:ascii="Times New Roman" w:hAnsi="Times New Roman" w:cs="Times New Roman"/>
              </w:rPr>
              <w:lastRenderedPageBreak/>
              <w:t>Наименование реквизита</w:t>
            </w:r>
          </w:p>
        </w:tc>
        <w:tc>
          <w:tcPr>
            <w:tcW w:w="3889" w:type="dxa"/>
          </w:tcPr>
          <w:p w:rsidR="00E541E1" w:rsidRPr="00811B49" w:rsidRDefault="00E541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5" w:name="P292"/>
            <w:bookmarkEnd w:id="5"/>
            <w:r w:rsidRPr="00811B49">
              <w:rPr>
                <w:rFonts w:ascii="Times New Roman" w:hAnsi="Times New Roman" w:cs="Times New Roman"/>
              </w:rPr>
              <w:t>Область значения реквизита</w:t>
            </w:r>
          </w:p>
        </w:tc>
        <w:tc>
          <w:tcPr>
            <w:tcW w:w="5991" w:type="dxa"/>
          </w:tcPr>
          <w:p w:rsidR="00E541E1" w:rsidRPr="00811B49" w:rsidRDefault="00E541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6" w:name="P293"/>
            <w:bookmarkEnd w:id="6"/>
            <w:r w:rsidRPr="00811B49">
              <w:rPr>
                <w:rFonts w:ascii="Times New Roman" w:hAnsi="Times New Roman" w:cs="Times New Roman"/>
              </w:rPr>
              <w:t>Правила формирования значения реквизита</w:t>
            </w:r>
          </w:p>
        </w:tc>
        <w:tc>
          <w:tcPr>
            <w:tcW w:w="684" w:type="dxa"/>
          </w:tcPr>
          <w:p w:rsidR="00E541E1" w:rsidRPr="00811B49" w:rsidRDefault="00E541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7" w:name="P294"/>
            <w:bookmarkEnd w:id="7"/>
            <w:r w:rsidRPr="00811B49">
              <w:rPr>
                <w:rFonts w:ascii="Times New Roman" w:hAnsi="Times New Roman" w:cs="Times New Roman"/>
              </w:rPr>
              <w:t>Мн.</w:t>
            </w:r>
          </w:p>
        </w:tc>
      </w:tr>
      <w:tr w:rsidR="00811B49" w:rsidRPr="00811B49">
        <w:tc>
          <w:tcPr>
            <w:tcW w:w="4554" w:type="dxa"/>
            <w:gridSpan w:val="5"/>
          </w:tcPr>
          <w:p w:rsidR="00E541E1" w:rsidRPr="00811B49" w:rsidRDefault="00E541E1">
            <w:pPr>
              <w:pStyle w:val="ConsPlusNormal"/>
              <w:ind w:firstLine="22"/>
              <w:rPr>
                <w:rFonts w:ascii="Times New Roman" w:hAnsi="Times New Roman" w:cs="Times New Roman"/>
              </w:rPr>
            </w:pPr>
            <w:r w:rsidRPr="00811B49">
              <w:rPr>
                <w:rFonts w:ascii="Times New Roman" w:hAnsi="Times New Roman" w:cs="Times New Roman"/>
              </w:rPr>
              <w:t>1. Сведения о видах документов регистрационного досье медицинского изделия</w:t>
            </w:r>
          </w:p>
        </w:tc>
        <w:tc>
          <w:tcPr>
            <w:tcW w:w="3889" w:type="dxa"/>
          </w:tcPr>
          <w:p w:rsidR="00E541E1" w:rsidRPr="00811B49" w:rsidRDefault="00E541E1">
            <w:pPr>
              <w:pStyle w:val="ConsPlusNormal"/>
              <w:rPr>
                <w:rFonts w:ascii="Times New Roman" w:hAnsi="Times New Roman" w:cs="Times New Roman"/>
              </w:rPr>
            </w:pPr>
            <w:r w:rsidRPr="00811B49">
              <w:rPr>
                <w:rFonts w:ascii="Times New Roman" w:hAnsi="Times New Roman" w:cs="Times New Roman"/>
              </w:rPr>
              <w:t>определяется областями значений вложенных реквизитов</w:t>
            </w:r>
          </w:p>
        </w:tc>
        <w:tc>
          <w:tcPr>
            <w:tcW w:w="5991" w:type="dxa"/>
          </w:tcPr>
          <w:p w:rsidR="00E541E1" w:rsidRPr="00811B49" w:rsidRDefault="00E541E1">
            <w:pPr>
              <w:pStyle w:val="ConsPlusNormal"/>
              <w:rPr>
                <w:rFonts w:ascii="Times New Roman" w:hAnsi="Times New Roman" w:cs="Times New Roman"/>
              </w:rPr>
            </w:pPr>
            <w:r w:rsidRPr="00811B49">
              <w:rPr>
                <w:rFonts w:ascii="Times New Roman" w:hAnsi="Times New Roman" w:cs="Times New Roman"/>
              </w:rPr>
              <w:t>определяется правилами формирования вложенных реквизитов</w:t>
            </w:r>
          </w:p>
        </w:tc>
        <w:tc>
          <w:tcPr>
            <w:tcW w:w="684" w:type="dxa"/>
          </w:tcPr>
          <w:p w:rsidR="00E541E1" w:rsidRPr="00811B49" w:rsidRDefault="00E541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1B49">
              <w:rPr>
                <w:rFonts w:ascii="Times New Roman" w:hAnsi="Times New Roman" w:cs="Times New Roman"/>
              </w:rPr>
              <w:t>1..*</w:t>
            </w:r>
          </w:p>
        </w:tc>
      </w:tr>
      <w:tr w:rsidR="00811B49" w:rsidRPr="00811B49">
        <w:tblPrEx>
          <w:tblBorders>
            <w:left w:val="none" w:sz="0" w:space="0" w:color="auto"/>
          </w:tblBorders>
        </w:tblPrEx>
        <w:tc>
          <w:tcPr>
            <w:tcW w:w="340" w:type="dxa"/>
            <w:tcBorders>
              <w:left w:val="nil"/>
              <w:bottom w:val="nil"/>
            </w:tcBorders>
          </w:tcPr>
          <w:p w:rsidR="00E541E1" w:rsidRPr="00811B49" w:rsidRDefault="00E541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14" w:type="dxa"/>
            <w:gridSpan w:val="4"/>
          </w:tcPr>
          <w:p w:rsidR="00E541E1" w:rsidRPr="00811B49" w:rsidRDefault="00E541E1">
            <w:pPr>
              <w:pStyle w:val="ConsPlusNormal"/>
              <w:ind w:firstLine="22"/>
              <w:rPr>
                <w:rFonts w:ascii="Times New Roman" w:hAnsi="Times New Roman" w:cs="Times New Roman"/>
              </w:rPr>
            </w:pPr>
            <w:r w:rsidRPr="00811B49">
              <w:rPr>
                <w:rFonts w:ascii="Times New Roman" w:hAnsi="Times New Roman" w:cs="Times New Roman"/>
              </w:rPr>
              <w:t>1.1. Код раздела классификатора видов документов регистрационного досье медицинского изделия</w:t>
            </w:r>
          </w:p>
        </w:tc>
        <w:tc>
          <w:tcPr>
            <w:tcW w:w="3889" w:type="dxa"/>
          </w:tcPr>
          <w:p w:rsidR="00E541E1" w:rsidRPr="00811B49" w:rsidRDefault="00E541E1">
            <w:pPr>
              <w:pStyle w:val="ConsPlusNormal"/>
              <w:ind w:firstLine="7"/>
              <w:rPr>
                <w:rFonts w:ascii="Times New Roman" w:hAnsi="Times New Roman" w:cs="Times New Roman"/>
              </w:rPr>
            </w:pPr>
            <w:r w:rsidRPr="00811B49">
              <w:rPr>
                <w:rFonts w:ascii="Times New Roman" w:hAnsi="Times New Roman" w:cs="Times New Roman"/>
              </w:rPr>
              <w:t>нормализованная строка символов.</w:t>
            </w:r>
          </w:p>
          <w:p w:rsidR="00E541E1" w:rsidRPr="00811B49" w:rsidRDefault="00E541E1">
            <w:pPr>
              <w:pStyle w:val="ConsPlusNormal"/>
              <w:ind w:firstLine="7"/>
              <w:rPr>
                <w:rFonts w:ascii="Times New Roman" w:hAnsi="Times New Roman" w:cs="Times New Roman"/>
              </w:rPr>
            </w:pPr>
            <w:r w:rsidRPr="00811B49">
              <w:rPr>
                <w:rFonts w:ascii="Times New Roman" w:hAnsi="Times New Roman" w:cs="Times New Roman"/>
              </w:rPr>
              <w:t>Шаблон: \d{2}</w:t>
            </w:r>
          </w:p>
        </w:tc>
        <w:tc>
          <w:tcPr>
            <w:tcW w:w="5991" w:type="dxa"/>
          </w:tcPr>
          <w:p w:rsidR="00E541E1" w:rsidRPr="00811B49" w:rsidRDefault="00E541E1">
            <w:pPr>
              <w:pStyle w:val="ConsPlusNormal"/>
              <w:ind w:firstLine="7"/>
              <w:rPr>
                <w:rFonts w:ascii="Times New Roman" w:hAnsi="Times New Roman" w:cs="Times New Roman"/>
              </w:rPr>
            </w:pPr>
            <w:r w:rsidRPr="00811B49">
              <w:rPr>
                <w:rFonts w:ascii="Times New Roman" w:hAnsi="Times New Roman" w:cs="Times New Roman"/>
              </w:rPr>
              <w:t>кодовое обозначение формируется с использованием последовательного метода кодирования</w:t>
            </w:r>
          </w:p>
        </w:tc>
        <w:tc>
          <w:tcPr>
            <w:tcW w:w="684" w:type="dxa"/>
          </w:tcPr>
          <w:p w:rsidR="00E541E1" w:rsidRPr="00811B49" w:rsidRDefault="00E541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1B49">
              <w:rPr>
                <w:rFonts w:ascii="Times New Roman" w:hAnsi="Times New Roman" w:cs="Times New Roman"/>
              </w:rPr>
              <w:t>1</w:t>
            </w:r>
          </w:p>
        </w:tc>
      </w:tr>
      <w:tr w:rsidR="00811B49" w:rsidRPr="00811B49">
        <w:tblPrEx>
          <w:tblBorders>
            <w:left w:val="none" w:sz="0" w:space="0" w:color="auto"/>
          </w:tblBorders>
        </w:tblPrEx>
        <w:tc>
          <w:tcPr>
            <w:tcW w:w="340" w:type="dxa"/>
            <w:tcBorders>
              <w:top w:val="nil"/>
              <w:left w:val="nil"/>
              <w:bottom w:val="nil"/>
            </w:tcBorders>
          </w:tcPr>
          <w:p w:rsidR="00E541E1" w:rsidRPr="00811B49" w:rsidRDefault="00E541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14" w:type="dxa"/>
            <w:gridSpan w:val="4"/>
          </w:tcPr>
          <w:p w:rsidR="00E541E1" w:rsidRPr="00811B49" w:rsidRDefault="00E541E1">
            <w:pPr>
              <w:pStyle w:val="ConsPlusNormal"/>
              <w:ind w:firstLine="14"/>
              <w:rPr>
                <w:rFonts w:ascii="Times New Roman" w:hAnsi="Times New Roman" w:cs="Times New Roman"/>
              </w:rPr>
            </w:pPr>
            <w:r w:rsidRPr="00811B49">
              <w:rPr>
                <w:rFonts w:ascii="Times New Roman" w:hAnsi="Times New Roman" w:cs="Times New Roman"/>
              </w:rPr>
              <w:t>1.2. Наименование раздела классификатора видов документов регистрационного досье медицинского изделия</w:t>
            </w:r>
          </w:p>
        </w:tc>
        <w:tc>
          <w:tcPr>
            <w:tcW w:w="3889" w:type="dxa"/>
          </w:tcPr>
          <w:p w:rsidR="00E541E1" w:rsidRPr="00811B49" w:rsidRDefault="00E541E1">
            <w:pPr>
              <w:pStyle w:val="ConsPlusNormal"/>
              <w:rPr>
                <w:rFonts w:ascii="Times New Roman" w:hAnsi="Times New Roman" w:cs="Times New Roman"/>
              </w:rPr>
            </w:pPr>
            <w:r w:rsidRPr="00811B49">
              <w:rPr>
                <w:rFonts w:ascii="Times New Roman" w:hAnsi="Times New Roman" w:cs="Times New Roman"/>
              </w:rPr>
              <w:t>строка символов.</w:t>
            </w:r>
          </w:p>
          <w:p w:rsidR="00E541E1" w:rsidRPr="00811B49" w:rsidRDefault="00E541E1">
            <w:pPr>
              <w:pStyle w:val="ConsPlusNormal"/>
              <w:rPr>
                <w:rFonts w:ascii="Times New Roman" w:hAnsi="Times New Roman" w:cs="Times New Roman"/>
              </w:rPr>
            </w:pPr>
            <w:r w:rsidRPr="00811B49">
              <w:rPr>
                <w:rFonts w:ascii="Times New Roman" w:hAnsi="Times New Roman" w:cs="Times New Roman"/>
              </w:rPr>
              <w:t>Мин. длина: 1.</w:t>
            </w:r>
          </w:p>
          <w:p w:rsidR="00E541E1" w:rsidRPr="00811B49" w:rsidRDefault="00E541E1">
            <w:pPr>
              <w:pStyle w:val="ConsPlusNormal"/>
              <w:rPr>
                <w:rFonts w:ascii="Times New Roman" w:hAnsi="Times New Roman" w:cs="Times New Roman"/>
              </w:rPr>
            </w:pPr>
            <w:r w:rsidRPr="00811B49">
              <w:rPr>
                <w:rFonts w:ascii="Times New Roman" w:hAnsi="Times New Roman" w:cs="Times New Roman"/>
              </w:rPr>
              <w:t>Макс. длина: 4000</w:t>
            </w:r>
          </w:p>
        </w:tc>
        <w:tc>
          <w:tcPr>
            <w:tcW w:w="5991" w:type="dxa"/>
          </w:tcPr>
          <w:p w:rsidR="00E541E1" w:rsidRPr="00811B49" w:rsidRDefault="00E541E1">
            <w:pPr>
              <w:pStyle w:val="ConsPlusNormal"/>
              <w:rPr>
                <w:rFonts w:ascii="Times New Roman" w:hAnsi="Times New Roman" w:cs="Times New Roman"/>
              </w:rPr>
            </w:pPr>
            <w:r w:rsidRPr="00811B49">
              <w:rPr>
                <w:rFonts w:ascii="Times New Roman" w:hAnsi="Times New Roman" w:cs="Times New Roman"/>
              </w:rPr>
              <w:t>формируется в виде словосочетания на русском языке</w:t>
            </w:r>
          </w:p>
        </w:tc>
        <w:tc>
          <w:tcPr>
            <w:tcW w:w="684" w:type="dxa"/>
          </w:tcPr>
          <w:p w:rsidR="00E541E1" w:rsidRPr="00811B49" w:rsidRDefault="00E541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1B49">
              <w:rPr>
                <w:rFonts w:ascii="Times New Roman" w:hAnsi="Times New Roman" w:cs="Times New Roman"/>
              </w:rPr>
              <w:t>1</w:t>
            </w:r>
          </w:p>
        </w:tc>
      </w:tr>
      <w:tr w:rsidR="00811B49" w:rsidRPr="00811B49">
        <w:tblPrEx>
          <w:tblBorders>
            <w:left w:val="none" w:sz="0" w:space="0" w:color="auto"/>
          </w:tblBorders>
        </w:tblPrEx>
        <w:tc>
          <w:tcPr>
            <w:tcW w:w="340" w:type="dxa"/>
            <w:tcBorders>
              <w:top w:val="nil"/>
              <w:left w:val="nil"/>
              <w:bottom w:val="nil"/>
            </w:tcBorders>
          </w:tcPr>
          <w:p w:rsidR="00E541E1" w:rsidRPr="00811B49" w:rsidRDefault="00E541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14" w:type="dxa"/>
            <w:gridSpan w:val="4"/>
          </w:tcPr>
          <w:p w:rsidR="00E541E1" w:rsidRPr="00811B49" w:rsidRDefault="00E541E1">
            <w:pPr>
              <w:pStyle w:val="ConsPlusNormal"/>
              <w:ind w:firstLine="14"/>
              <w:rPr>
                <w:rFonts w:ascii="Times New Roman" w:hAnsi="Times New Roman" w:cs="Times New Roman"/>
              </w:rPr>
            </w:pPr>
            <w:r w:rsidRPr="00811B49">
              <w:rPr>
                <w:rFonts w:ascii="Times New Roman" w:hAnsi="Times New Roman" w:cs="Times New Roman"/>
              </w:rPr>
              <w:t>1.3. Сведения о виде документа регистрационного досье медицинского изделия</w:t>
            </w:r>
          </w:p>
        </w:tc>
        <w:tc>
          <w:tcPr>
            <w:tcW w:w="3889" w:type="dxa"/>
          </w:tcPr>
          <w:p w:rsidR="00E541E1" w:rsidRPr="00811B49" w:rsidRDefault="00E541E1">
            <w:pPr>
              <w:pStyle w:val="ConsPlusNormal"/>
              <w:rPr>
                <w:rFonts w:ascii="Times New Roman" w:hAnsi="Times New Roman" w:cs="Times New Roman"/>
              </w:rPr>
            </w:pPr>
            <w:r w:rsidRPr="00811B49">
              <w:rPr>
                <w:rFonts w:ascii="Times New Roman" w:hAnsi="Times New Roman" w:cs="Times New Roman"/>
              </w:rPr>
              <w:t>определяется областями значений вложенных реквизитов</w:t>
            </w:r>
          </w:p>
        </w:tc>
        <w:tc>
          <w:tcPr>
            <w:tcW w:w="5991" w:type="dxa"/>
          </w:tcPr>
          <w:p w:rsidR="00E541E1" w:rsidRPr="00811B49" w:rsidRDefault="00E541E1">
            <w:pPr>
              <w:pStyle w:val="ConsPlusNormal"/>
              <w:ind w:firstLine="7"/>
              <w:rPr>
                <w:rFonts w:ascii="Times New Roman" w:hAnsi="Times New Roman" w:cs="Times New Roman"/>
              </w:rPr>
            </w:pPr>
            <w:r w:rsidRPr="00811B49">
              <w:rPr>
                <w:rFonts w:ascii="Times New Roman" w:hAnsi="Times New Roman" w:cs="Times New Roman"/>
              </w:rPr>
              <w:t>определяется правилами формирования вложенных реквизитов</w:t>
            </w:r>
          </w:p>
        </w:tc>
        <w:tc>
          <w:tcPr>
            <w:tcW w:w="684" w:type="dxa"/>
          </w:tcPr>
          <w:p w:rsidR="00E541E1" w:rsidRPr="00811B49" w:rsidRDefault="00E541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1B49">
              <w:rPr>
                <w:rFonts w:ascii="Times New Roman" w:hAnsi="Times New Roman" w:cs="Times New Roman"/>
              </w:rPr>
              <w:t>1..*</w:t>
            </w:r>
          </w:p>
        </w:tc>
      </w:tr>
      <w:tr w:rsidR="00811B49" w:rsidRPr="00811B49">
        <w:tblPrEx>
          <w:tblBorders>
            <w:left w:val="none" w:sz="0" w:space="0" w:color="auto"/>
          </w:tblBorders>
        </w:tblPrEx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541E1" w:rsidRPr="00811B49" w:rsidRDefault="00E541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  <w:tcBorders>
              <w:left w:val="nil"/>
              <w:bottom w:val="nil"/>
            </w:tcBorders>
          </w:tcPr>
          <w:p w:rsidR="00E541E1" w:rsidRPr="00811B49" w:rsidRDefault="00E541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812" w:type="dxa"/>
            <w:gridSpan w:val="3"/>
          </w:tcPr>
          <w:p w:rsidR="00E541E1" w:rsidRPr="00811B49" w:rsidRDefault="00E541E1">
            <w:pPr>
              <w:pStyle w:val="ConsPlusNormal"/>
              <w:ind w:firstLine="14"/>
              <w:rPr>
                <w:rFonts w:ascii="Times New Roman" w:hAnsi="Times New Roman" w:cs="Times New Roman"/>
              </w:rPr>
            </w:pPr>
            <w:r w:rsidRPr="00811B49">
              <w:rPr>
                <w:rFonts w:ascii="Times New Roman" w:hAnsi="Times New Roman" w:cs="Times New Roman"/>
              </w:rPr>
              <w:t>1.3.1. Код вида документа регистрационного досье медицинского изделия</w:t>
            </w:r>
          </w:p>
        </w:tc>
        <w:tc>
          <w:tcPr>
            <w:tcW w:w="3889" w:type="dxa"/>
          </w:tcPr>
          <w:p w:rsidR="00E541E1" w:rsidRPr="00811B49" w:rsidRDefault="00E541E1">
            <w:pPr>
              <w:pStyle w:val="ConsPlusNormal"/>
              <w:rPr>
                <w:rFonts w:ascii="Times New Roman" w:hAnsi="Times New Roman" w:cs="Times New Roman"/>
              </w:rPr>
            </w:pPr>
            <w:r w:rsidRPr="00811B49">
              <w:rPr>
                <w:rFonts w:ascii="Times New Roman" w:hAnsi="Times New Roman" w:cs="Times New Roman"/>
              </w:rPr>
              <w:t>нормализованная строка символов.</w:t>
            </w:r>
          </w:p>
          <w:p w:rsidR="00E541E1" w:rsidRPr="00811B49" w:rsidRDefault="00E541E1">
            <w:pPr>
              <w:pStyle w:val="ConsPlusNormal"/>
              <w:rPr>
                <w:rFonts w:ascii="Times New Roman" w:hAnsi="Times New Roman" w:cs="Times New Roman"/>
              </w:rPr>
            </w:pPr>
            <w:r w:rsidRPr="00811B49">
              <w:rPr>
                <w:rFonts w:ascii="Times New Roman" w:hAnsi="Times New Roman" w:cs="Times New Roman"/>
              </w:rPr>
              <w:t>Шаблон: \d{4}</w:t>
            </w:r>
          </w:p>
        </w:tc>
        <w:tc>
          <w:tcPr>
            <w:tcW w:w="5991" w:type="dxa"/>
          </w:tcPr>
          <w:p w:rsidR="00E541E1" w:rsidRPr="00811B49" w:rsidRDefault="00E541E1">
            <w:pPr>
              <w:pStyle w:val="ConsPlusNormal"/>
              <w:rPr>
                <w:rFonts w:ascii="Times New Roman" w:hAnsi="Times New Roman" w:cs="Times New Roman"/>
              </w:rPr>
            </w:pPr>
            <w:r w:rsidRPr="00811B49">
              <w:rPr>
                <w:rFonts w:ascii="Times New Roman" w:hAnsi="Times New Roman" w:cs="Times New Roman"/>
              </w:rPr>
              <w:t>кодовое обозначение формируется с использованием последовательного метода кодирования</w:t>
            </w:r>
          </w:p>
        </w:tc>
        <w:tc>
          <w:tcPr>
            <w:tcW w:w="684" w:type="dxa"/>
          </w:tcPr>
          <w:p w:rsidR="00E541E1" w:rsidRPr="00811B49" w:rsidRDefault="00E541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1B49">
              <w:rPr>
                <w:rFonts w:ascii="Times New Roman" w:hAnsi="Times New Roman" w:cs="Times New Roman"/>
              </w:rPr>
              <w:t>1</w:t>
            </w:r>
          </w:p>
        </w:tc>
      </w:tr>
      <w:tr w:rsidR="00811B49" w:rsidRPr="00811B49">
        <w:tblPrEx>
          <w:tblBorders>
            <w:left w:val="none" w:sz="0" w:space="0" w:color="auto"/>
          </w:tblBorders>
        </w:tblPrEx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541E1" w:rsidRPr="00811B49" w:rsidRDefault="00E541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</w:tcBorders>
          </w:tcPr>
          <w:p w:rsidR="00E541E1" w:rsidRPr="00811B49" w:rsidRDefault="00E541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812" w:type="dxa"/>
            <w:gridSpan w:val="3"/>
          </w:tcPr>
          <w:p w:rsidR="00E541E1" w:rsidRPr="00811B49" w:rsidRDefault="00E541E1">
            <w:pPr>
              <w:pStyle w:val="ConsPlusNormal"/>
              <w:ind w:firstLine="14"/>
              <w:rPr>
                <w:rFonts w:ascii="Times New Roman" w:hAnsi="Times New Roman" w:cs="Times New Roman"/>
              </w:rPr>
            </w:pPr>
            <w:r w:rsidRPr="00811B49">
              <w:rPr>
                <w:rFonts w:ascii="Times New Roman" w:hAnsi="Times New Roman" w:cs="Times New Roman"/>
              </w:rPr>
              <w:t>1.3.2. Наименование вида документа регистрационного досье медицинского изделия</w:t>
            </w:r>
          </w:p>
        </w:tc>
        <w:tc>
          <w:tcPr>
            <w:tcW w:w="3889" w:type="dxa"/>
          </w:tcPr>
          <w:p w:rsidR="00E541E1" w:rsidRPr="00811B49" w:rsidRDefault="00E541E1">
            <w:pPr>
              <w:pStyle w:val="ConsPlusNormal"/>
              <w:ind w:firstLine="7"/>
              <w:rPr>
                <w:rFonts w:ascii="Times New Roman" w:hAnsi="Times New Roman" w:cs="Times New Roman"/>
              </w:rPr>
            </w:pPr>
            <w:r w:rsidRPr="00811B49">
              <w:rPr>
                <w:rFonts w:ascii="Times New Roman" w:hAnsi="Times New Roman" w:cs="Times New Roman"/>
              </w:rPr>
              <w:t>строка символов.</w:t>
            </w:r>
          </w:p>
          <w:p w:rsidR="00E541E1" w:rsidRPr="00811B49" w:rsidRDefault="00E541E1">
            <w:pPr>
              <w:pStyle w:val="ConsPlusNormal"/>
              <w:ind w:firstLine="7"/>
              <w:rPr>
                <w:rFonts w:ascii="Times New Roman" w:hAnsi="Times New Roman" w:cs="Times New Roman"/>
              </w:rPr>
            </w:pPr>
            <w:r w:rsidRPr="00811B49">
              <w:rPr>
                <w:rFonts w:ascii="Times New Roman" w:hAnsi="Times New Roman" w:cs="Times New Roman"/>
              </w:rPr>
              <w:t>Мин. длина: 1.</w:t>
            </w:r>
          </w:p>
          <w:p w:rsidR="00E541E1" w:rsidRPr="00811B49" w:rsidRDefault="00E541E1">
            <w:pPr>
              <w:pStyle w:val="ConsPlusNormal"/>
              <w:ind w:firstLine="7"/>
              <w:rPr>
                <w:rFonts w:ascii="Times New Roman" w:hAnsi="Times New Roman" w:cs="Times New Roman"/>
              </w:rPr>
            </w:pPr>
            <w:r w:rsidRPr="00811B49">
              <w:rPr>
                <w:rFonts w:ascii="Times New Roman" w:hAnsi="Times New Roman" w:cs="Times New Roman"/>
              </w:rPr>
              <w:t>Макс. длина: 4000</w:t>
            </w:r>
          </w:p>
        </w:tc>
        <w:tc>
          <w:tcPr>
            <w:tcW w:w="5991" w:type="dxa"/>
          </w:tcPr>
          <w:p w:rsidR="00E541E1" w:rsidRPr="00811B49" w:rsidRDefault="00E541E1">
            <w:pPr>
              <w:pStyle w:val="ConsPlusNormal"/>
              <w:rPr>
                <w:rFonts w:ascii="Times New Roman" w:hAnsi="Times New Roman" w:cs="Times New Roman"/>
              </w:rPr>
            </w:pPr>
            <w:r w:rsidRPr="00811B49">
              <w:rPr>
                <w:rFonts w:ascii="Times New Roman" w:hAnsi="Times New Roman" w:cs="Times New Roman"/>
              </w:rPr>
              <w:t>формируется в виде словосочетания на русском языке</w:t>
            </w:r>
          </w:p>
        </w:tc>
        <w:tc>
          <w:tcPr>
            <w:tcW w:w="684" w:type="dxa"/>
          </w:tcPr>
          <w:p w:rsidR="00E541E1" w:rsidRPr="00811B49" w:rsidRDefault="00E541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1B49">
              <w:rPr>
                <w:rFonts w:ascii="Times New Roman" w:hAnsi="Times New Roman" w:cs="Times New Roman"/>
              </w:rPr>
              <w:t>1</w:t>
            </w:r>
          </w:p>
        </w:tc>
      </w:tr>
      <w:tr w:rsidR="00811B49" w:rsidRPr="00811B49">
        <w:tblPrEx>
          <w:tblBorders>
            <w:left w:val="none" w:sz="0" w:space="0" w:color="auto"/>
          </w:tblBorders>
        </w:tblPrEx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541E1" w:rsidRPr="00811B49" w:rsidRDefault="00E541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</w:tcBorders>
          </w:tcPr>
          <w:p w:rsidR="00E541E1" w:rsidRPr="00811B49" w:rsidRDefault="00E541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812" w:type="dxa"/>
            <w:gridSpan w:val="3"/>
          </w:tcPr>
          <w:p w:rsidR="00E541E1" w:rsidRPr="00811B49" w:rsidRDefault="00E541E1">
            <w:pPr>
              <w:pStyle w:val="ConsPlusNormal"/>
              <w:ind w:firstLine="14"/>
              <w:rPr>
                <w:rFonts w:ascii="Times New Roman" w:hAnsi="Times New Roman" w:cs="Times New Roman"/>
              </w:rPr>
            </w:pPr>
            <w:r w:rsidRPr="00811B49">
              <w:rPr>
                <w:rFonts w:ascii="Times New Roman" w:hAnsi="Times New Roman" w:cs="Times New Roman"/>
              </w:rPr>
              <w:t>1.3.3. Сведения о записи справочника (классификатора)</w:t>
            </w:r>
          </w:p>
        </w:tc>
        <w:tc>
          <w:tcPr>
            <w:tcW w:w="3889" w:type="dxa"/>
          </w:tcPr>
          <w:p w:rsidR="00E541E1" w:rsidRPr="00811B49" w:rsidRDefault="00E541E1">
            <w:pPr>
              <w:pStyle w:val="ConsPlusNormal"/>
              <w:ind w:firstLine="7"/>
              <w:rPr>
                <w:rFonts w:ascii="Times New Roman" w:hAnsi="Times New Roman" w:cs="Times New Roman"/>
              </w:rPr>
            </w:pPr>
            <w:r w:rsidRPr="00811B49">
              <w:rPr>
                <w:rFonts w:ascii="Times New Roman" w:hAnsi="Times New Roman" w:cs="Times New Roman"/>
              </w:rPr>
              <w:t>определяется областями значений вложенных реквизитов</w:t>
            </w:r>
          </w:p>
        </w:tc>
        <w:tc>
          <w:tcPr>
            <w:tcW w:w="5991" w:type="dxa"/>
          </w:tcPr>
          <w:p w:rsidR="00E541E1" w:rsidRPr="00811B49" w:rsidRDefault="00E541E1">
            <w:pPr>
              <w:pStyle w:val="ConsPlusNormal"/>
              <w:ind w:firstLine="7"/>
              <w:rPr>
                <w:rFonts w:ascii="Times New Roman" w:hAnsi="Times New Roman" w:cs="Times New Roman"/>
              </w:rPr>
            </w:pPr>
            <w:r w:rsidRPr="00811B49">
              <w:rPr>
                <w:rFonts w:ascii="Times New Roman" w:hAnsi="Times New Roman" w:cs="Times New Roman"/>
              </w:rPr>
              <w:t>определяется правилами формирования вложенных реквизитов</w:t>
            </w:r>
          </w:p>
        </w:tc>
        <w:tc>
          <w:tcPr>
            <w:tcW w:w="684" w:type="dxa"/>
          </w:tcPr>
          <w:p w:rsidR="00E541E1" w:rsidRPr="00811B49" w:rsidRDefault="00E541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1B49">
              <w:rPr>
                <w:rFonts w:ascii="Times New Roman" w:hAnsi="Times New Roman" w:cs="Times New Roman"/>
              </w:rPr>
              <w:t>1</w:t>
            </w:r>
          </w:p>
        </w:tc>
      </w:tr>
      <w:tr w:rsidR="00811B49" w:rsidRPr="00811B49">
        <w:tblPrEx>
          <w:tblBorders>
            <w:left w:val="none" w:sz="0" w:space="0" w:color="auto"/>
          </w:tblBorders>
        </w:tblPrEx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541E1" w:rsidRPr="00811B49" w:rsidRDefault="00E541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</w:tcPr>
          <w:p w:rsidR="00E541E1" w:rsidRPr="00811B49" w:rsidRDefault="00E541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left w:val="nil"/>
              <w:bottom w:val="nil"/>
            </w:tcBorders>
          </w:tcPr>
          <w:p w:rsidR="00E541E1" w:rsidRPr="00811B49" w:rsidRDefault="00E541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72" w:type="dxa"/>
            <w:gridSpan w:val="2"/>
          </w:tcPr>
          <w:p w:rsidR="00E541E1" w:rsidRPr="00811B49" w:rsidRDefault="00E541E1">
            <w:pPr>
              <w:pStyle w:val="ConsPlusNormal"/>
              <w:rPr>
                <w:rFonts w:ascii="Times New Roman" w:hAnsi="Times New Roman" w:cs="Times New Roman"/>
              </w:rPr>
            </w:pPr>
            <w:r w:rsidRPr="00811B49">
              <w:rPr>
                <w:rFonts w:ascii="Times New Roman" w:hAnsi="Times New Roman" w:cs="Times New Roman"/>
              </w:rPr>
              <w:t>*.1. Дата начала действия</w:t>
            </w:r>
          </w:p>
        </w:tc>
        <w:tc>
          <w:tcPr>
            <w:tcW w:w="3889" w:type="dxa"/>
          </w:tcPr>
          <w:p w:rsidR="00E541E1" w:rsidRPr="00811B49" w:rsidRDefault="00E541E1">
            <w:pPr>
              <w:pStyle w:val="ConsPlusNormal"/>
              <w:rPr>
                <w:rFonts w:ascii="Times New Roman" w:hAnsi="Times New Roman" w:cs="Times New Roman"/>
              </w:rPr>
            </w:pPr>
            <w:r w:rsidRPr="00811B49">
              <w:rPr>
                <w:rFonts w:ascii="Times New Roman" w:hAnsi="Times New Roman" w:cs="Times New Roman"/>
              </w:rPr>
              <w:t>обозначение даты в соответствии с ГОСТ ИСО 8601-2001 в формате YYYY-MM-DD</w:t>
            </w:r>
          </w:p>
        </w:tc>
        <w:tc>
          <w:tcPr>
            <w:tcW w:w="5991" w:type="dxa"/>
          </w:tcPr>
          <w:p w:rsidR="00E541E1" w:rsidRPr="00811B49" w:rsidRDefault="00E541E1">
            <w:pPr>
              <w:pStyle w:val="ConsPlusNormal"/>
              <w:rPr>
                <w:rFonts w:ascii="Times New Roman" w:hAnsi="Times New Roman" w:cs="Times New Roman"/>
              </w:rPr>
            </w:pPr>
            <w:r w:rsidRPr="00811B49">
              <w:rPr>
                <w:rFonts w:ascii="Times New Roman" w:hAnsi="Times New Roman" w:cs="Times New Roman"/>
              </w:rPr>
              <w:t>соответствует дате начала действия, указанной в акте органа Евразийского экономического союза</w:t>
            </w:r>
          </w:p>
        </w:tc>
        <w:tc>
          <w:tcPr>
            <w:tcW w:w="684" w:type="dxa"/>
          </w:tcPr>
          <w:p w:rsidR="00E541E1" w:rsidRPr="00811B49" w:rsidRDefault="00E541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1B49">
              <w:rPr>
                <w:rFonts w:ascii="Times New Roman" w:hAnsi="Times New Roman" w:cs="Times New Roman"/>
              </w:rPr>
              <w:t>1</w:t>
            </w:r>
          </w:p>
        </w:tc>
      </w:tr>
      <w:tr w:rsidR="00811B49" w:rsidRPr="00811B49">
        <w:tblPrEx>
          <w:tblBorders>
            <w:left w:val="none" w:sz="0" w:space="0" w:color="auto"/>
          </w:tblBorders>
        </w:tblPrEx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541E1" w:rsidRPr="00811B49" w:rsidRDefault="00E541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</w:tcPr>
          <w:p w:rsidR="00E541E1" w:rsidRPr="00811B49" w:rsidRDefault="00E541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</w:tcBorders>
          </w:tcPr>
          <w:p w:rsidR="00E541E1" w:rsidRPr="00811B49" w:rsidRDefault="00E541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72" w:type="dxa"/>
            <w:gridSpan w:val="2"/>
          </w:tcPr>
          <w:p w:rsidR="00E541E1" w:rsidRPr="00811B49" w:rsidRDefault="00E541E1">
            <w:pPr>
              <w:pStyle w:val="ConsPlusNormal"/>
              <w:ind w:firstLine="7"/>
              <w:rPr>
                <w:rFonts w:ascii="Times New Roman" w:hAnsi="Times New Roman" w:cs="Times New Roman"/>
              </w:rPr>
            </w:pPr>
            <w:r w:rsidRPr="00811B49">
              <w:rPr>
                <w:rFonts w:ascii="Times New Roman" w:hAnsi="Times New Roman" w:cs="Times New Roman"/>
              </w:rPr>
              <w:t xml:space="preserve">*.2. Сведения об акте, регламентирующем начало действия записи справочника </w:t>
            </w:r>
            <w:r w:rsidRPr="00811B49">
              <w:rPr>
                <w:rFonts w:ascii="Times New Roman" w:hAnsi="Times New Roman" w:cs="Times New Roman"/>
              </w:rPr>
              <w:lastRenderedPageBreak/>
              <w:t>(классификатора)</w:t>
            </w:r>
          </w:p>
        </w:tc>
        <w:tc>
          <w:tcPr>
            <w:tcW w:w="3889" w:type="dxa"/>
          </w:tcPr>
          <w:p w:rsidR="00E541E1" w:rsidRPr="00811B49" w:rsidRDefault="00E541E1">
            <w:pPr>
              <w:pStyle w:val="ConsPlusNormal"/>
              <w:rPr>
                <w:rFonts w:ascii="Times New Roman" w:hAnsi="Times New Roman" w:cs="Times New Roman"/>
              </w:rPr>
            </w:pPr>
            <w:r w:rsidRPr="00811B49">
              <w:rPr>
                <w:rFonts w:ascii="Times New Roman" w:hAnsi="Times New Roman" w:cs="Times New Roman"/>
              </w:rPr>
              <w:lastRenderedPageBreak/>
              <w:t>определяется областями значений вложенных реквизитов</w:t>
            </w:r>
          </w:p>
        </w:tc>
        <w:tc>
          <w:tcPr>
            <w:tcW w:w="5991" w:type="dxa"/>
          </w:tcPr>
          <w:p w:rsidR="00E541E1" w:rsidRPr="00811B49" w:rsidRDefault="00E541E1">
            <w:pPr>
              <w:pStyle w:val="ConsPlusNormal"/>
              <w:rPr>
                <w:rFonts w:ascii="Times New Roman" w:hAnsi="Times New Roman" w:cs="Times New Roman"/>
              </w:rPr>
            </w:pPr>
            <w:r w:rsidRPr="00811B49">
              <w:rPr>
                <w:rFonts w:ascii="Times New Roman" w:hAnsi="Times New Roman" w:cs="Times New Roman"/>
              </w:rPr>
              <w:t>определяется правилами формирования вложенных реквизитов</w:t>
            </w:r>
          </w:p>
        </w:tc>
        <w:tc>
          <w:tcPr>
            <w:tcW w:w="684" w:type="dxa"/>
          </w:tcPr>
          <w:p w:rsidR="00E541E1" w:rsidRPr="00811B49" w:rsidRDefault="00E541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1B49">
              <w:rPr>
                <w:rFonts w:ascii="Times New Roman" w:hAnsi="Times New Roman" w:cs="Times New Roman"/>
              </w:rPr>
              <w:t>1</w:t>
            </w:r>
          </w:p>
        </w:tc>
      </w:tr>
      <w:tr w:rsidR="00811B49" w:rsidRPr="00811B49">
        <w:tblPrEx>
          <w:tblBorders>
            <w:left w:val="none" w:sz="0" w:space="0" w:color="auto"/>
          </w:tblBorders>
        </w:tblPrEx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541E1" w:rsidRPr="00811B49" w:rsidRDefault="00E541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</w:tcPr>
          <w:p w:rsidR="00E541E1" w:rsidRPr="00811B49" w:rsidRDefault="00E541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541E1" w:rsidRPr="00811B49" w:rsidRDefault="00E541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left w:val="nil"/>
              <w:bottom w:val="nil"/>
            </w:tcBorders>
          </w:tcPr>
          <w:p w:rsidR="00E541E1" w:rsidRPr="00811B49" w:rsidRDefault="00E541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132" w:type="dxa"/>
          </w:tcPr>
          <w:p w:rsidR="00E541E1" w:rsidRPr="00811B49" w:rsidRDefault="00E541E1">
            <w:pPr>
              <w:pStyle w:val="ConsPlusNormal"/>
              <w:rPr>
                <w:rFonts w:ascii="Times New Roman" w:hAnsi="Times New Roman" w:cs="Times New Roman"/>
              </w:rPr>
            </w:pPr>
            <w:r w:rsidRPr="00811B49">
              <w:rPr>
                <w:rFonts w:ascii="Times New Roman" w:hAnsi="Times New Roman" w:cs="Times New Roman"/>
              </w:rPr>
              <w:t>*.2.1. Вид акта</w:t>
            </w:r>
          </w:p>
        </w:tc>
        <w:tc>
          <w:tcPr>
            <w:tcW w:w="3889" w:type="dxa"/>
          </w:tcPr>
          <w:p w:rsidR="00E541E1" w:rsidRPr="00811B49" w:rsidRDefault="00E541E1">
            <w:pPr>
              <w:pStyle w:val="ConsPlusNormal"/>
              <w:ind w:firstLine="7"/>
              <w:rPr>
                <w:rFonts w:ascii="Times New Roman" w:hAnsi="Times New Roman" w:cs="Times New Roman"/>
              </w:rPr>
            </w:pPr>
            <w:r w:rsidRPr="00811B49">
              <w:rPr>
                <w:rFonts w:ascii="Times New Roman" w:hAnsi="Times New Roman" w:cs="Times New Roman"/>
              </w:rPr>
              <w:t>нормализованная строка символов.</w:t>
            </w:r>
          </w:p>
          <w:p w:rsidR="00E541E1" w:rsidRPr="00811B49" w:rsidRDefault="00E541E1">
            <w:pPr>
              <w:pStyle w:val="ConsPlusNormal"/>
              <w:ind w:firstLine="7"/>
              <w:rPr>
                <w:rFonts w:ascii="Times New Roman" w:hAnsi="Times New Roman" w:cs="Times New Roman"/>
              </w:rPr>
            </w:pPr>
            <w:r w:rsidRPr="00811B49">
              <w:rPr>
                <w:rFonts w:ascii="Times New Roman" w:hAnsi="Times New Roman" w:cs="Times New Roman"/>
              </w:rPr>
              <w:t>Шаблон: \d{5}</w:t>
            </w:r>
          </w:p>
        </w:tc>
        <w:tc>
          <w:tcPr>
            <w:tcW w:w="5991" w:type="dxa"/>
          </w:tcPr>
          <w:p w:rsidR="00E541E1" w:rsidRPr="00811B49" w:rsidRDefault="00E541E1">
            <w:pPr>
              <w:pStyle w:val="ConsPlusNormal"/>
              <w:ind w:firstLine="7"/>
              <w:rPr>
                <w:rFonts w:ascii="Times New Roman" w:hAnsi="Times New Roman" w:cs="Times New Roman"/>
              </w:rPr>
            </w:pPr>
            <w:r w:rsidRPr="00811B49">
              <w:rPr>
                <w:rFonts w:ascii="Times New Roman" w:hAnsi="Times New Roman" w:cs="Times New Roman"/>
              </w:rPr>
              <w:t>кодовое обозначение акта в соответствии с классификатором видов нормативных правовых актов международного права</w:t>
            </w:r>
          </w:p>
        </w:tc>
        <w:tc>
          <w:tcPr>
            <w:tcW w:w="684" w:type="dxa"/>
          </w:tcPr>
          <w:p w:rsidR="00E541E1" w:rsidRPr="00811B49" w:rsidRDefault="00E541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1B49">
              <w:rPr>
                <w:rFonts w:ascii="Times New Roman" w:hAnsi="Times New Roman" w:cs="Times New Roman"/>
              </w:rPr>
              <w:t>1</w:t>
            </w:r>
          </w:p>
        </w:tc>
      </w:tr>
      <w:tr w:rsidR="00811B49" w:rsidRPr="00811B49">
        <w:tblPrEx>
          <w:tblBorders>
            <w:left w:val="none" w:sz="0" w:space="0" w:color="auto"/>
            <w:insideH w:val="nil"/>
          </w:tblBorders>
        </w:tblPrEx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541E1" w:rsidRPr="00811B49" w:rsidRDefault="00E541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</w:tcPr>
          <w:p w:rsidR="00E541E1" w:rsidRPr="00811B49" w:rsidRDefault="00E541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541E1" w:rsidRPr="00811B49" w:rsidRDefault="00E541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</w:tcBorders>
          </w:tcPr>
          <w:p w:rsidR="00E541E1" w:rsidRPr="00811B49" w:rsidRDefault="00E541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132" w:type="dxa"/>
          </w:tcPr>
          <w:p w:rsidR="00E541E1" w:rsidRPr="00811B49" w:rsidRDefault="00E541E1">
            <w:pPr>
              <w:pStyle w:val="ConsPlusNormal"/>
              <w:rPr>
                <w:rFonts w:ascii="Times New Roman" w:hAnsi="Times New Roman" w:cs="Times New Roman"/>
              </w:rPr>
            </w:pPr>
            <w:r w:rsidRPr="00811B49">
              <w:rPr>
                <w:rFonts w:ascii="Times New Roman" w:hAnsi="Times New Roman" w:cs="Times New Roman"/>
              </w:rPr>
              <w:t>*.2.2. Номер акта</w:t>
            </w:r>
          </w:p>
        </w:tc>
        <w:tc>
          <w:tcPr>
            <w:tcW w:w="3889" w:type="dxa"/>
          </w:tcPr>
          <w:p w:rsidR="00E541E1" w:rsidRPr="00811B49" w:rsidRDefault="00E541E1">
            <w:pPr>
              <w:pStyle w:val="ConsPlusNormal"/>
              <w:rPr>
                <w:rFonts w:ascii="Times New Roman" w:hAnsi="Times New Roman" w:cs="Times New Roman"/>
              </w:rPr>
            </w:pPr>
            <w:r w:rsidRPr="00811B49">
              <w:rPr>
                <w:rFonts w:ascii="Times New Roman" w:hAnsi="Times New Roman" w:cs="Times New Roman"/>
              </w:rPr>
              <w:t>строка символов.</w:t>
            </w:r>
          </w:p>
          <w:p w:rsidR="00E541E1" w:rsidRPr="00811B49" w:rsidRDefault="00E541E1">
            <w:pPr>
              <w:pStyle w:val="ConsPlusNormal"/>
              <w:rPr>
                <w:rFonts w:ascii="Times New Roman" w:hAnsi="Times New Roman" w:cs="Times New Roman"/>
              </w:rPr>
            </w:pPr>
            <w:r w:rsidRPr="00811B49">
              <w:rPr>
                <w:rFonts w:ascii="Times New Roman" w:hAnsi="Times New Roman" w:cs="Times New Roman"/>
              </w:rPr>
              <w:t>Мин. длина: 1.</w:t>
            </w:r>
          </w:p>
          <w:p w:rsidR="00E541E1" w:rsidRPr="00811B49" w:rsidRDefault="00E541E1">
            <w:pPr>
              <w:pStyle w:val="ConsPlusNormal"/>
              <w:rPr>
                <w:rFonts w:ascii="Times New Roman" w:hAnsi="Times New Roman" w:cs="Times New Roman"/>
              </w:rPr>
            </w:pPr>
            <w:r w:rsidRPr="00811B49">
              <w:rPr>
                <w:rFonts w:ascii="Times New Roman" w:hAnsi="Times New Roman" w:cs="Times New Roman"/>
              </w:rPr>
              <w:t>Макс. длина: 50</w:t>
            </w:r>
          </w:p>
        </w:tc>
        <w:tc>
          <w:tcPr>
            <w:tcW w:w="5991" w:type="dxa"/>
          </w:tcPr>
          <w:p w:rsidR="00E541E1" w:rsidRPr="00811B49" w:rsidRDefault="00E541E1">
            <w:pPr>
              <w:pStyle w:val="ConsPlusNormal"/>
              <w:rPr>
                <w:rFonts w:ascii="Times New Roman" w:hAnsi="Times New Roman" w:cs="Times New Roman"/>
              </w:rPr>
            </w:pPr>
            <w:r w:rsidRPr="00811B49">
              <w:rPr>
                <w:rFonts w:ascii="Times New Roman" w:hAnsi="Times New Roman" w:cs="Times New Roman"/>
              </w:rPr>
              <w:t>соответствует номеру акта органа Евразийского экономического союза</w:t>
            </w:r>
          </w:p>
        </w:tc>
        <w:tc>
          <w:tcPr>
            <w:tcW w:w="684" w:type="dxa"/>
          </w:tcPr>
          <w:p w:rsidR="00E541E1" w:rsidRPr="00811B49" w:rsidRDefault="00E541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1B49">
              <w:rPr>
                <w:rFonts w:ascii="Times New Roman" w:hAnsi="Times New Roman" w:cs="Times New Roman"/>
              </w:rPr>
              <w:t>1</w:t>
            </w:r>
          </w:p>
        </w:tc>
      </w:tr>
      <w:tr w:rsidR="00811B49" w:rsidRPr="00811B49">
        <w:tblPrEx>
          <w:tblBorders>
            <w:left w:val="none" w:sz="0" w:space="0" w:color="auto"/>
          </w:tblBorders>
        </w:tblPrEx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541E1" w:rsidRPr="00811B49" w:rsidRDefault="00E541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</w:tcPr>
          <w:p w:rsidR="00E541E1" w:rsidRPr="00811B49" w:rsidRDefault="00E541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541E1" w:rsidRPr="00811B49" w:rsidRDefault="00E541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</w:tcBorders>
          </w:tcPr>
          <w:p w:rsidR="00E541E1" w:rsidRPr="00811B49" w:rsidRDefault="00E541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132" w:type="dxa"/>
          </w:tcPr>
          <w:p w:rsidR="00E541E1" w:rsidRPr="00811B49" w:rsidRDefault="00E541E1">
            <w:pPr>
              <w:pStyle w:val="ConsPlusNormal"/>
              <w:rPr>
                <w:rFonts w:ascii="Times New Roman" w:hAnsi="Times New Roman" w:cs="Times New Roman"/>
              </w:rPr>
            </w:pPr>
            <w:r w:rsidRPr="00811B49">
              <w:rPr>
                <w:rFonts w:ascii="Times New Roman" w:hAnsi="Times New Roman" w:cs="Times New Roman"/>
              </w:rPr>
              <w:t>*.2.3. Дата акта</w:t>
            </w:r>
          </w:p>
        </w:tc>
        <w:tc>
          <w:tcPr>
            <w:tcW w:w="3889" w:type="dxa"/>
          </w:tcPr>
          <w:p w:rsidR="00E541E1" w:rsidRPr="00811B49" w:rsidRDefault="00E541E1">
            <w:pPr>
              <w:pStyle w:val="ConsPlusNormal"/>
              <w:rPr>
                <w:rFonts w:ascii="Times New Roman" w:hAnsi="Times New Roman" w:cs="Times New Roman"/>
              </w:rPr>
            </w:pPr>
            <w:r w:rsidRPr="00811B49">
              <w:rPr>
                <w:rFonts w:ascii="Times New Roman" w:hAnsi="Times New Roman" w:cs="Times New Roman"/>
              </w:rPr>
              <w:t>обозначение даты в соответствии с ГОСТ ИСО 8601-2001 в формате YYYY-MM-DD</w:t>
            </w:r>
          </w:p>
        </w:tc>
        <w:tc>
          <w:tcPr>
            <w:tcW w:w="5991" w:type="dxa"/>
          </w:tcPr>
          <w:p w:rsidR="00E541E1" w:rsidRPr="00811B49" w:rsidRDefault="00E541E1">
            <w:pPr>
              <w:pStyle w:val="ConsPlusNormal"/>
              <w:rPr>
                <w:rFonts w:ascii="Times New Roman" w:hAnsi="Times New Roman" w:cs="Times New Roman"/>
              </w:rPr>
            </w:pPr>
            <w:r w:rsidRPr="00811B49">
              <w:rPr>
                <w:rFonts w:ascii="Times New Roman" w:hAnsi="Times New Roman" w:cs="Times New Roman"/>
              </w:rPr>
              <w:t>соответствует дате принятия акта органа Евразийского экономического союза</w:t>
            </w:r>
          </w:p>
        </w:tc>
        <w:tc>
          <w:tcPr>
            <w:tcW w:w="684" w:type="dxa"/>
          </w:tcPr>
          <w:p w:rsidR="00E541E1" w:rsidRPr="00811B49" w:rsidRDefault="00E541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1B49">
              <w:rPr>
                <w:rFonts w:ascii="Times New Roman" w:hAnsi="Times New Roman" w:cs="Times New Roman"/>
              </w:rPr>
              <w:t>1</w:t>
            </w:r>
          </w:p>
        </w:tc>
      </w:tr>
      <w:tr w:rsidR="00811B49" w:rsidRPr="00811B49">
        <w:tblPrEx>
          <w:tblBorders>
            <w:left w:val="none" w:sz="0" w:space="0" w:color="auto"/>
          </w:tblBorders>
        </w:tblPrEx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541E1" w:rsidRPr="00811B49" w:rsidRDefault="00E541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</w:tcPr>
          <w:p w:rsidR="00E541E1" w:rsidRPr="00811B49" w:rsidRDefault="00E541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</w:tcBorders>
          </w:tcPr>
          <w:p w:rsidR="00E541E1" w:rsidRPr="00811B49" w:rsidRDefault="00E541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72" w:type="dxa"/>
            <w:gridSpan w:val="2"/>
          </w:tcPr>
          <w:p w:rsidR="00E541E1" w:rsidRPr="00811B49" w:rsidRDefault="00E541E1">
            <w:pPr>
              <w:pStyle w:val="ConsPlusNormal"/>
              <w:rPr>
                <w:rFonts w:ascii="Times New Roman" w:hAnsi="Times New Roman" w:cs="Times New Roman"/>
              </w:rPr>
            </w:pPr>
            <w:r w:rsidRPr="00811B49">
              <w:rPr>
                <w:rFonts w:ascii="Times New Roman" w:hAnsi="Times New Roman" w:cs="Times New Roman"/>
              </w:rPr>
              <w:t>*.3. Дата окончания действия</w:t>
            </w:r>
          </w:p>
        </w:tc>
        <w:tc>
          <w:tcPr>
            <w:tcW w:w="3889" w:type="dxa"/>
          </w:tcPr>
          <w:p w:rsidR="00E541E1" w:rsidRPr="00811B49" w:rsidRDefault="00E541E1">
            <w:pPr>
              <w:pStyle w:val="ConsPlusNormal"/>
              <w:rPr>
                <w:rFonts w:ascii="Times New Roman" w:hAnsi="Times New Roman" w:cs="Times New Roman"/>
              </w:rPr>
            </w:pPr>
            <w:r w:rsidRPr="00811B49">
              <w:rPr>
                <w:rFonts w:ascii="Times New Roman" w:hAnsi="Times New Roman" w:cs="Times New Roman"/>
              </w:rPr>
              <w:t>обозначение даты в соответствии с ГОСТ ИСО 8601-2001 в формате YYYY-MM-DD</w:t>
            </w:r>
          </w:p>
        </w:tc>
        <w:tc>
          <w:tcPr>
            <w:tcW w:w="5991" w:type="dxa"/>
          </w:tcPr>
          <w:p w:rsidR="00E541E1" w:rsidRPr="00811B49" w:rsidRDefault="00E541E1">
            <w:pPr>
              <w:pStyle w:val="ConsPlusNormal"/>
              <w:rPr>
                <w:rFonts w:ascii="Times New Roman" w:hAnsi="Times New Roman" w:cs="Times New Roman"/>
              </w:rPr>
            </w:pPr>
            <w:r w:rsidRPr="00811B49">
              <w:rPr>
                <w:rFonts w:ascii="Times New Roman" w:hAnsi="Times New Roman" w:cs="Times New Roman"/>
              </w:rPr>
              <w:t>соответствует дате окончания действия, указанной в акте органа Евразийского экономического союза</w:t>
            </w:r>
          </w:p>
        </w:tc>
        <w:tc>
          <w:tcPr>
            <w:tcW w:w="684" w:type="dxa"/>
          </w:tcPr>
          <w:p w:rsidR="00E541E1" w:rsidRPr="00811B49" w:rsidRDefault="00E541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1B49">
              <w:rPr>
                <w:rFonts w:ascii="Times New Roman" w:hAnsi="Times New Roman" w:cs="Times New Roman"/>
              </w:rPr>
              <w:t>0..1</w:t>
            </w:r>
          </w:p>
        </w:tc>
      </w:tr>
      <w:tr w:rsidR="00811B49" w:rsidRPr="00811B49">
        <w:tblPrEx>
          <w:tblBorders>
            <w:left w:val="none" w:sz="0" w:space="0" w:color="auto"/>
          </w:tblBorders>
        </w:tblPrEx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541E1" w:rsidRPr="00811B49" w:rsidRDefault="00E541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</w:tcPr>
          <w:p w:rsidR="00E541E1" w:rsidRPr="00811B49" w:rsidRDefault="00E541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</w:tcBorders>
          </w:tcPr>
          <w:p w:rsidR="00E541E1" w:rsidRPr="00811B49" w:rsidRDefault="00E541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72" w:type="dxa"/>
            <w:gridSpan w:val="2"/>
          </w:tcPr>
          <w:p w:rsidR="00E541E1" w:rsidRPr="00811B49" w:rsidRDefault="00E541E1">
            <w:pPr>
              <w:pStyle w:val="ConsPlusNormal"/>
              <w:ind w:firstLine="7"/>
              <w:rPr>
                <w:rFonts w:ascii="Times New Roman" w:hAnsi="Times New Roman" w:cs="Times New Roman"/>
              </w:rPr>
            </w:pPr>
            <w:r w:rsidRPr="00811B49">
              <w:rPr>
                <w:rFonts w:ascii="Times New Roman" w:hAnsi="Times New Roman" w:cs="Times New Roman"/>
              </w:rPr>
              <w:t>*.4. Сведения об акте, регламентирующем окончание действия записи справочника (классификатора)</w:t>
            </w:r>
          </w:p>
        </w:tc>
        <w:tc>
          <w:tcPr>
            <w:tcW w:w="3889" w:type="dxa"/>
          </w:tcPr>
          <w:p w:rsidR="00E541E1" w:rsidRPr="00811B49" w:rsidRDefault="00E541E1">
            <w:pPr>
              <w:pStyle w:val="ConsPlusNormal"/>
              <w:rPr>
                <w:rFonts w:ascii="Times New Roman" w:hAnsi="Times New Roman" w:cs="Times New Roman"/>
              </w:rPr>
            </w:pPr>
            <w:r w:rsidRPr="00811B49">
              <w:rPr>
                <w:rFonts w:ascii="Times New Roman" w:hAnsi="Times New Roman" w:cs="Times New Roman"/>
              </w:rPr>
              <w:t>определяется областями значений вложенных реквизитов</w:t>
            </w:r>
          </w:p>
        </w:tc>
        <w:tc>
          <w:tcPr>
            <w:tcW w:w="5991" w:type="dxa"/>
          </w:tcPr>
          <w:p w:rsidR="00E541E1" w:rsidRPr="00811B49" w:rsidRDefault="00E541E1">
            <w:pPr>
              <w:pStyle w:val="ConsPlusNormal"/>
              <w:ind w:firstLine="7"/>
              <w:rPr>
                <w:rFonts w:ascii="Times New Roman" w:hAnsi="Times New Roman" w:cs="Times New Roman"/>
              </w:rPr>
            </w:pPr>
            <w:r w:rsidRPr="00811B49">
              <w:rPr>
                <w:rFonts w:ascii="Times New Roman" w:hAnsi="Times New Roman" w:cs="Times New Roman"/>
              </w:rPr>
              <w:t>определяется правилами формирования вложенных реквизитов</w:t>
            </w:r>
          </w:p>
        </w:tc>
        <w:tc>
          <w:tcPr>
            <w:tcW w:w="684" w:type="dxa"/>
          </w:tcPr>
          <w:p w:rsidR="00E541E1" w:rsidRPr="00811B49" w:rsidRDefault="00E541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1B49">
              <w:rPr>
                <w:rFonts w:ascii="Times New Roman" w:hAnsi="Times New Roman" w:cs="Times New Roman"/>
              </w:rPr>
              <w:t>0..1</w:t>
            </w:r>
          </w:p>
        </w:tc>
      </w:tr>
      <w:tr w:rsidR="00811B49" w:rsidRPr="00811B49">
        <w:tblPrEx>
          <w:tblBorders>
            <w:left w:val="none" w:sz="0" w:space="0" w:color="auto"/>
          </w:tblBorders>
        </w:tblPrEx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541E1" w:rsidRPr="00811B49" w:rsidRDefault="00E541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</w:tcPr>
          <w:p w:rsidR="00E541E1" w:rsidRPr="00811B49" w:rsidRDefault="00E541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541E1" w:rsidRPr="00811B49" w:rsidRDefault="00E541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left w:val="nil"/>
              <w:bottom w:val="nil"/>
            </w:tcBorders>
          </w:tcPr>
          <w:p w:rsidR="00E541E1" w:rsidRPr="00811B49" w:rsidRDefault="00E541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132" w:type="dxa"/>
          </w:tcPr>
          <w:p w:rsidR="00E541E1" w:rsidRPr="00811B49" w:rsidRDefault="00E541E1">
            <w:pPr>
              <w:pStyle w:val="ConsPlusNormal"/>
              <w:rPr>
                <w:rFonts w:ascii="Times New Roman" w:hAnsi="Times New Roman" w:cs="Times New Roman"/>
              </w:rPr>
            </w:pPr>
            <w:r w:rsidRPr="00811B49">
              <w:rPr>
                <w:rFonts w:ascii="Times New Roman" w:hAnsi="Times New Roman" w:cs="Times New Roman"/>
              </w:rPr>
              <w:t>*.4.1. Вид акта</w:t>
            </w:r>
          </w:p>
        </w:tc>
        <w:tc>
          <w:tcPr>
            <w:tcW w:w="3889" w:type="dxa"/>
          </w:tcPr>
          <w:p w:rsidR="00E541E1" w:rsidRPr="00811B49" w:rsidRDefault="00E541E1">
            <w:pPr>
              <w:pStyle w:val="ConsPlusNormal"/>
              <w:ind w:firstLine="7"/>
              <w:rPr>
                <w:rFonts w:ascii="Times New Roman" w:hAnsi="Times New Roman" w:cs="Times New Roman"/>
              </w:rPr>
            </w:pPr>
            <w:r w:rsidRPr="00811B49">
              <w:rPr>
                <w:rFonts w:ascii="Times New Roman" w:hAnsi="Times New Roman" w:cs="Times New Roman"/>
              </w:rPr>
              <w:t>нормализованная строка символов.</w:t>
            </w:r>
          </w:p>
          <w:p w:rsidR="00E541E1" w:rsidRPr="00811B49" w:rsidRDefault="00E541E1">
            <w:pPr>
              <w:pStyle w:val="ConsPlusNormal"/>
              <w:ind w:firstLine="7"/>
              <w:rPr>
                <w:rFonts w:ascii="Times New Roman" w:hAnsi="Times New Roman" w:cs="Times New Roman"/>
              </w:rPr>
            </w:pPr>
            <w:r w:rsidRPr="00811B49">
              <w:rPr>
                <w:rFonts w:ascii="Times New Roman" w:hAnsi="Times New Roman" w:cs="Times New Roman"/>
              </w:rPr>
              <w:t>Шаблон: \d{5}</w:t>
            </w:r>
          </w:p>
        </w:tc>
        <w:tc>
          <w:tcPr>
            <w:tcW w:w="5991" w:type="dxa"/>
          </w:tcPr>
          <w:p w:rsidR="00E541E1" w:rsidRPr="00811B49" w:rsidRDefault="00E541E1">
            <w:pPr>
              <w:pStyle w:val="ConsPlusNormal"/>
              <w:ind w:firstLine="7"/>
              <w:rPr>
                <w:rFonts w:ascii="Times New Roman" w:hAnsi="Times New Roman" w:cs="Times New Roman"/>
              </w:rPr>
            </w:pPr>
            <w:r w:rsidRPr="00811B49">
              <w:rPr>
                <w:rFonts w:ascii="Times New Roman" w:hAnsi="Times New Roman" w:cs="Times New Roman"/>
              </w:rPr>
              <w:t>кодовое обозначение акта в соответствии с классификатором видов нормативных правовых актов международного права</w:t>
            </w:r>
          </w:p>
        </w:tc>
        <w:tc>
          <w:tcPr>
            <w:tcW w:w="684" w:type="dxa"/>
          </w:tcPr>
          <w:p w:rsidR="00E541E1" w:rsidRPr="00811B49" w:rsidRDefault="00E541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1B49">
              <w:rPr>
                <w:rFonts w:ascii="Times New Roman" w:hAnsi="Times New Roman" w:cs="Times New Roman"/>
              </w:rPr>
              <w:t>1</w:t>
            </w:r>
          </w:p>
        </w:tc>
      </w:tr>
      <w:tr w:rsidR="00811B49" w:rsidRPr="00811B49">
        <w:tblPrEx>
          <w:tblBorders>
            <w:left w:val="none" w:sz="0" w:space="0" w:color="auto"/>
            <w:insideH w:val="nil"/>
          </w:tblBorders>
        </w:tblPrEx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541E1" w:rsidRPr="00811B49" w:rsidRDefault="00E541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</w:tcPr>
          <w:p w:rsidR="00E541E1" w:rsidRPr="00811B49" w:rsidRDefault="00E541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541E1" w:rsidRPr="00811B49" w:rsidRDefault="00E541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</w:tcBorders>
          </w:tcPr>
          <w:p w:rsidR="00E541E1" w:rsidRPr="00811B49" w:rsidRDefault="00E541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132" w:type="dxa"/>
          </w:tcPr>
          <w:p w:rsidR="00E541E1" w:rsidRPr="00811B49" w:rsidRDefault="00E541E1">
            <w:pPr>
              <w:pStyle w:val="ConsPlusNormal"/>
              <w:rPr>
                <w:rFonts w:ascii="Times New Roman" w:hAnsi="Times New Roman" w:cs="Times New Roman"/>
              </w:rPr>
            </w:pPr>
            <w:r w:rsidRPr="00811B49">
              <w:rPr>
                <w:rFonts w:ascii="Times New Roman" w:hAnsi="Times New Roman" w:cs="Times New Roman"/>
              </w:rPr>
              <w:t>*.4.2. Номер акта</w:t>
            </w:r>
          </w:p>
        </w:tc>
        <w:tc>
          <w:tcPr>
            <w:tcW w:w="3889" w:type="dxa"/>
          </w:tcPr>
          <w:p w:rsidR="00E541E1" w:rsidRPr="00811B49" w:rsidRDefault="00E541E1">
            <w:pPr>
              <w:pStyle w:val="ConsPlusNormal"/>
              <w:ind w:firstLine="7"/>
              <w:rPr>
                <w:rFonts w:ascii="Times New Roman" w:hAnsi="Times New Roman" w:cs="Times New Roman"/>
              </w:rPr>
            </w:pPr>
            <w:r w:rsidRPr="00811B49">
              <w:rPr>
                <w:rFonts w:ascii="Times New Roman" w:hAnsi="Times New Roman" w:cs="Times New Roman"/>
              </w:rPr>
              <w:t>строка символов.</w:t>
            </w:r>
          </w:p>
          <w:p w:rsidR="00E541E1" w:rsidRPr="00811B49" w:rsidRDefault="00E541E1">
            <w:pPr>
              <w:pStyle w:val="ConsPlusNormal"/>
              <w:ind w:firstLine="7"/>
              <w:rPr>
                <w:rFonts w:ascii="Times New Roman" w:hAnsi="Times New Roman" w:cs="Times New Roman"/>
              </w:rPr>
            </w:pPr>
            <w:r w:rsidRPr="00811B49">
              <w:rPr>
                <w:rFonts w:ascii="Times New Roman" w:hAnsi="Times New Roman" w:cs="Times New Roman"/>
              </w:rPr>
              <w:t>Мин. длина: 1.</w:t>
            </w:r>
          </w:p>
          <w:p w:rsidR="00E541E1" w:rsidRPr="00811B49" w:rsidRDefault="00E541E1">
            <w:pPr>
              <w:pStyle w:val="ConsPlusNormal"/>
              <w:ind w:firstLine="7"/>
              <w:rPr>
                <w:rFonts w:ascii="Times New Roman" w:hAnsi="Times New Roman" w:cs="Times New Roman"/>
              </w:rPr>
            </w:pPr>
            <w:r w:rsidRPr="00811B49">
              <w:rPr>
                <w:rFonts w:ascii="Times New Roman" w:hAnsi="Times New Roman" w:cs="Times New Roman"/>
              </w:rPr>
              <w:t>Макс. длина: 50</w:t>
            </w:r>
          </w:p>
        </w:tc>
        <w:tc>
          <w:tcPr>
            <w:tcW w:w="5991" w:type="dxa"/>
          </w:tcPr>
          <w:p w:rsidR="00E541E1" w:rsidRPr="00811B49" w:rsidRDefault="00E541E1">
            <w:pPr>
              <w:pStyle w:val="ConsPlusNormal"/>
              <w:ind w:firstLine="29"/>
              <w:rPr>
                <w:rFonts w:ascii="Times New Roman" w:hAnsi="Times New Roman" w:cs="Times New Roman"/>
              </w:rPr>
            </w:pPr>
            <w:r w:rsidRPr="00811B49">
              <w:rPr>
                <w:rFonts w:ascii="Times New Roman" w:hAnsi="Times New Roman" w:cs="Times New Roman"/>
              </w:rPr>
              <w:t>соответствует номеру акта органа Евразийского экономического союза</w:t>
            </w:r>
          </w:p>
        </w:tc>
        <w:tc>
          <w:tcPr>
            <w:tcW w:w="684" w:type="dxa"/>
          </w:tcPr>
          <w:p w:rsidR="00E541E1" w:rsidRPr="00811B49" w:rsidRDefault="00E541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1B49">
              <w:rPr>
                <w:rFonts w:ascii="Times New Roman" w:hAnsi="Times New Roman" w:cs="Times New Roman"/>
              </w:rPr>
              <w:t>1</w:t>
            </w:r>
          </w:p>
        </w:tc>
      </w:tr>
      <w:tr w:rsidR="00E541E1" w:rsidRPr="00811B49">
        <w:tblPrEx>
          <w:tblBorders>
            <w:left w:val="none" w:sz="0" w:space="0" w:color="auto"/>
            <w:insideH w:val="nil"/>
          </w:tblBorders>
        </w:tblPrEx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541E1" w:rsidRPr="00811B49" w:rsidRDefault="00E541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</w:tcPr>
          <w:p w:rsidR="00E541E1" w:rsidRPr="00811B49" w:rsidRDefault="00E541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541E1" w:rsidRPr="00811B49" w:rsidRDefault="00E541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</w:tcBorders>
          </w:tcPr>
          <w:p w:rsidR="00E541E1" w:rsidRPr="00811B49" w:rsidRDefault="00E541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132" w:type="dxa"/>
          </w:tcPr>
          <w:p w:rsidR="00E541E1" w:rsidRPr="00811B49" w:rsidRDefault="00E541E1">
            <w:pPr>
              <w:pStyle w:val="ConsPlusNormal"/>
              <w:rPr>
                <w:rFonts w:ascii="Times New Roman" w:hAnsi="Times New Roman" w:cs="Times New Roman"/>
              </w:rPr>
            </w:pPr>
            <w:r w:rsidRPr="00811B49">
              <w:rPr>
                <w:rFonts w:ascii="Times New Roman" w:hAnsi="Times New Roman" w:cs="Times New Roman"/>
              </w:rPr>
              <w:t>*.4.3. Дата акта</w:t>
            </w:r>
          </w:p>
        </w:tc>
        <w:tc>
          <w:tcPr>
            <w:tcW w:w="3889" w:type="dxa"/>
          </w:tcPr>
          <w:p w:rsidR="00E541E1" w:rsidRPr="00811B49" w:rsidRDefault="00E541E1">
            <w:pPr>
              <w:pStyle w:val="ConsPlusNormal"/>
              <w:ind w:firstLine="7"/>
              <w:rPr>
                <w:rFonts w:ascii="Times New Roman" w:hAnsi="Times New Roman" w:cs="Times New Roman"/>
              </w:rPr>
            </w:pPr>
            <w:r w:rsidRPr="00811B49">
              <w:rPr>
                <w:rFonts w:ascii="Times New Roman" w:hAnsi="Times New Roman" w:cs="Times New Roman"/>
              </w:rPr>
              <w:t>обозначение даты в соответствии с ГОСТ ИСО 8601-2001 в формате YYYY-MM-DD</w:t>
            </w:r>
          </w:p>
        </w:tc>
        <w:tc>
          <w:tcPr>
            <w:tcW w:w="5991" w:type="dxa"/>
          </w:tcPr>
          <w:p w:rsidR="00E541E1" w:rsidRPr="00811B49" w:rsidRDefault="00E541E1">
            <w:pPr>
              <w:pStyle w:val="ConsPlusNormal"/>
              <w:rPr>
                <w:rFonts w:ascii="Times New Roman" w:hAnsi="Times New Roman" w:cs="Times New Roman"/>
              </w:rPr>
            </w:pPr>
            <w:r w:rsidRPr="00811B49">
              <w:rPr>
                <w:rFonts w:ascii="Times New Roman" w:hAnsi="Times New Roman" w:cs="Times New Roman"/>
              </w:rPr>
              <w:t>соответствует дате принятия акта органа Евразийского экономического союза</w:t>
            </w:r>
          </w:p>
        </w:tc>
        <w:tc>
          <w:tcPr>
            <w:tcW w:w="684" w:type="dxa"/>
          </w:tcPr>
          <w:p w:rsidR="00E541E1" w:rsidRPr="00811B49" w:rsidRDefault="00E541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1B49">
              <w:rPr>
                <w:rFonts w:ascii="Times New Roman" w:hAnsi="Times New Roman" w:cs="Times New Roman"/>
              </w:rPr>
              <w:t>1</w:t>
            </w:r>
          </w:p>
        </w:tc>
      </w:tr>
    </w:tbl>
    <w:p w:rsidR="00E541E1" w:rsidRPr="00811B49" w:rsidRDefault="00E541E1">
      <w:pPr>
        <w:pStyle w:val="ConsPlusNormal"/>
        <w:jc w:val="both"/>
        <w:rPr>
          <w:rFonts w:ascii="Times New Roman" w:hAnsi="Times New Roman" w:cs="Times New Roman"/>
        </w:rPr>
      </w:pPr>
    </w:p>
    <w:p w:rsidR="00E541E1" w:rsidRPr="00811B49" w:rsidRDefault="00E541E1">
      <w:pPr>
        <w:pStyle w:val="ConsPlusNormal"/>
        <w:jc w:val="both"/>
        <w:rPr>
          <w:rFonts w:ascii="Times New Roman" w:hAnsi="Times New Roman" w:cs="Times New Roman"/>
        </w:rPr>
      </w:pPr>
    </w:p>
    <w:p w:rsidR="00E541E1" w:rsidRPr="00811B49" w:rsidRDefault="00E541E1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"/>
          <w:szCs w:val="2"/>
        </w:rPr>
      </w:pPr>
    </w:p>
    <w:bookmarkEnd w:id="0"/>
    <w:p w:rsidR="007424DD" w:rsidRPr="00811B49" w:rsidRDefault="007424DD">
      <w:pPr>
        <w:rPr>
          <w:rFonts w:ascii="Times New Roman" w:hAnsi="Times New Roman" w:cs="Times New Roman"/>
        </w:rPr>
      </w:pPr>
    </w:p>
    <w:sectPr w:rsidR="007424DD" w:rsidRPr="00811B49" w:rsidSect="00EF0331">
      <w:pgSz w:w="16838" w:h="11905" w:orient="landscape"/>
      <w:pgMar w:top="1701" w:right="1134" w:bottom="850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41E1"/>
    <w:rsid w:val="007424DD"/>
    <w:rsid w:val="00811B49"/>
    <w:rsid w:val="00CF2637"/>
    <w:rsid w:val="00E54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87CC1AD-2008-4586-914F-842AA98F5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541E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541E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541E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2489</Words>
  <Characters>14188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Пика Татьяна Олеговна</dc:creator>
  <cp:lastModifiedBy>Глотова Мария Павловна</cp:lastModifiedBy>
  <cp:revision>2</cp:revision>
  <dcterms:created xsi:type="dcterms:W3CDTF">2020-08-18T08:44:00Z</dcterms:created>
  <dcterms:modified xsi:type="dcterms:W3CDTF">2020-08-18T08:44:00Z</dcterms:modified>
</cp:coreProperties>
</file>