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BD4F44" w14:textId="353D01DB" w:rsidR="00325117" w:rsidRPr="00B5162B" w:rsidRDefault="00325117">
      <w:pPr>
        <w:pStyle w:val="ConsPlusTitlePage"/>
      </w:pPr>
      <w:r w:rsidRPr="00B5162B">
        <w:br/>
      </w:r>
    </w:p>
    <w:p w14:paraId="2396A382" w14:textId="77777777" w:rsidR="00325117" w:rsidRPr="00B5162B" w:rsidRDefault="00325117">
      <w:pPr>
        <w:pStyle w:val="ConsPlusNormal"/>
        <w:jc w:val="both"/>
        <w:outlineLvl w:val="0"/>
      </w:pPr>
    </w:p>
    <w:p w14:paraId="650B6C1B" w14:textId="77777777" w:rsidR="00325117" w:rsidRPr="00B5162B" w:rsidRDefault="00325117">
      <w:pPr>
        <w:pStyle w:val="ConsPlusTitle"/>
        <w:jc w:val="center"/>
        <w:outlineLvl w:val="0"/>
      </w:pPr>
      <w:r w:rsidRPr="00B5162B">
        <w:t>ПРАВИТЕЛЬСТВО РОССИЙСКОЙ ФЕДЕРАЦИИ</w:t>
      </w:r>
    </w:p>
    <w:p w14:paraId="023F4102" w14:textId="77777777" w:rsidR="00325117" w:rsidRPr="00B5162B" w:rsidRDefault="00325117">
      <w:pPr>
        <w:pStyle w:val="ConsPlusTitle"/>
        <w:jc w:val="center"/>
      </w:pPr>
    </w:p>
    <w:p w14:paraId="4FADA8D1" w14:textId="77777777" w:rsidR="00325117" w:rsidRPr="00B5162B" w:rsidRDefault="00325117">
      <w:pPr>
        <w:pStyle w:val="ConsPlusTitle"/>
        <w:jc w:val="center"/>
      </w:pPr>
      <w:r w:rsidRPr="00B5162B">
        <w:t>ПОСТАНОВЛЕНИЕ</w:t>
      </w:r>
    </w:p>
    <w:p w14:paraId="54323185" w14:textId="77777777" w:rsidR="00325117" w:rsidRPr="00B5162B" w:rsidRDefault="00325117">
      <w:pPr>
        <w:pStyle w:val="ConsPlusTitle"/>
        <w:jc w:val="center"/>
      </w:pPr>
      <w:r w:rsidRPr="00B5162B">
        <w:t>от 10 февраля 2022 г. N 145</w:t>
      </w:r>
    </w:p>
    <w:p w14:paraId="24A292C2" w14:textId="77777777" w:rsidR="00325117" w:rsidRPr="00B5162B" w:rsidRDefault="00325117">
      <w:pPr>
        <w:pStyle w:val="ConsPlusTitle"/>
        <w:jc w:val="center"/>
      </w:pPr>
    </w:p>
    <w:p w14:paraId="0BE4F558" w14:textId="77777777" w:rsidR="00325117" w:rsidRPr="00B5162B" w:rsidRDefault="00325117">
      <w:pPr>
        <w:pStyle w:val="ConsPlusTitle"/>
        <w:jc w:val="center"/>
      </w:pPr>
      <w:r w:rsidRPr="00B5162B">
        <w:t>ОБ УТВЕРЖДЕНИИ ПРАВИЛ</w:t>
      </w:r>
    </w:p>
    <w:p w14:paraId="69A4F4C7" w14:textId="77777777" w:rsidR="00325117" w:rsidRPr="00B5162B" w:rsidRDefault="00325117">
      <w:pPr>
        <w:pStyle w:val="ConsPlusTitle"/>
        <w:jc w:val="center"/>
      </w:pPr>
      <w:r w:rsidRPr="00B5162B">
        <w:t>ИЗЪЯТИЯ ИЗ ОБРАЩЕНИЯ И УНИЧТОЖЕНИЯ ФАЛЬСИФИЦИРОВАННЫХ</w:t>
      </w:r>
    </w:p>
    <w:p w14:paraId="784F5EE4" w14:textId="77777777" w:rsidR="00325117" w:rsidRPr="00B5162B" w:rsidRDefault="00325117">
      <w:pPr>
        <w:pStyle w:val="ConsPlusTitle"/>
        <w:jc w:val="center"/>
      </w:pPr>
      <w:r w:rsidRPr="00B5162B">
        <w:t>МЕДИЦИНСКИХ ИЗДЕЛИЙ, НЕДОБРОКАЧЕСТВЕННЫХ МЕДИЦИНСКИХ ИЗДЕЛИЙ</w:t>
      </w:r>
    </w:p>
    <w:p w14:paraId="17F8408D" w14:textId="77777777" w:rsidR="00325117" w:rsidRPr="00B5162B" w:rsidRDefault="00325117">
      <w:pPr>
        <w:pStyle w:val="ConsPlusTitle"/>
        <w:jc w:val="center"/>
      </w:pPr>
      <w:r w:rsidRPr="00B5162B">
        <w:t>И КОНТРАФАКТНЫХ МЕДИЦИНСКИХ ИЗДЕЛИЙ</w:t>
      </w:r>
    </w:p>
    <w:p w14:paraId="29D10E1B" w14:textId="77777777" w:rsidR="00325117" w:rsidRPr="00B5162B" w:rsidRDefault="00325117">
      <w:pPr>
        <w:pStyle w:val="ConsPlusNormal"/>
        <w:ind w:firstLine="540"/>
        <w:jc w:val="both"/>
      </w:pPr>
    </w:p>
    <w:p w14:paraId="5416F414" w14:textId="55014C3A" w:rsidR="00325117" w:rsidRPr="00B5162B" w:rsidRDefault="00325117">
      <w:pPr>
        <w:pStyle w:val="ConsPlusNormal"/>
        <w:ind w:firstLine="540"/>
        <w:jc w:val="both"/>
      </w:pPr>
      <w:r w:rsidRPr="00B5162B">
        <w:t>В соответствии с частью 19 статьи 38 Федерального закона "Об основах охраны здоровья граждан в Российской Федерации" Правительство Российской Федерации постановляет:</w:t>
      </w:r>
    </w:p>
    <w:p w14:paraId="0F9E8E0B" w14:textId="62CCDEE0" w:rsidR="00325117" w:rsidRPr="00B5162B" w:rsidRDefault="00325117">
      <w:pPr>
        <w:pStyle w:val="ConsPlusNormal"/>
        <w:spacing w:before="200"/>
        <w:ind w:firstLine="540"/>
        <w:jc w:val="both"/>
      </w:pPr>
      <w:r w:rsidRPr="00B5162B">
        <w:t>1. Утвердить прилагаемые Правила изъятия из обращения и уничтожения фальсифицированных медицинских изделий, недоброкачественных медицинских изделий и контрафактных медицинских изделий.</w:t>
      </w:r>
    </w:p>
    <w:p w14:paraId="50BBE941" w14:textId="784CB460" w:rsidR="00325117" w:rsidRPr="00B5162B" w:rsidRDefault="00325117">
      <w:pPr>
        <w:pStyle w:val="ConsPlusNormal"/>
        <w:spacing w:before="200"/>
        <w:ind w:firstLine="540"/>
        <w:jc w:val="both"/>
      </w:pPr>
      <w:r w:rsidRPr="00B5162B">
        <w:t>2. Признать утратившим силу постановление Правительства Российской Федерации от 15 сентября 2020 г. N 1440 "Об утверждении Правил уничтожения изъятых фальсифицированных медицинских изделий, недоброкачественных медицинских изделий и контрафактных медицинских изделий" (Собрание законодательства Российской Федерации, 2020, N 38, ст. 5906).</w:t>
      </w:r>
    </w:p>
    <w:p w14:paraId="53F0315D" w14:textId="77777777" w:rsidR="00325117" w:rsidRPr="00B5162B" w:rsidRDefault="00325117">
      <w:pPr>
        <w:pStyle w:val="ConsPlusNormal"/>
        <w:spacing w:before="200"/>
        <w:ind w:firstLine="540"/>
        <w:jc w:val="both"/>
      </w:pPr>
      <w:r w:rsidRPr="00B5162B">
        <w:t>3. Настоящее постановление вступает в силу с 1 сентября 2022 г. и действует до 1 сентября 2028 г.</w:t>
      </w:r>
    </w:p>
    <w:p w14:paraId="40A292F4" w14:textId="77777777" w:rsidR="00325117" w:rsidRPr="00B5162B" w:rsidRDefault="00325117">
      <w:pPr>
        <w:pStyle w:val="ConsPlusNormal"/>
        <w:ind w:firstLine="540"/>
        <w:jc w:val="both"/>
      </w:pPr>
    </w:p>
    <w:p w14:paraId="37EC7022" w14:textId="77777777" w:rsidR="00325117" w:rsidRPr="00B5162B" w:rsidRDefault="00325117">
      <w:pPr>
        <w:pStyle w:val="ConsPlusNormal"/>
        <w:jc w:val="right"/>
      </w:pPr>
      <w:r w:rsidRPr="00B5162B">
        <w:t>Председатель Правительства</w:t>
      </w:r>
    </w:p>
    <w:p w14:paraId="0496ABDC" w14:textId="77777777" w:rsidR="00325117" w:rsidRPr="00B5162B" w:rsidRDefault="00325117">
      <w:pPr>
        <w:pStyle w:val="ConsPlusNormal"/>
        <w:jc w:val="right"/>
      </w:pPr>
      <w:r w:rsidRPr="00B5162B">
        <w:t>Российской Федерации</w:t>
      </w:r>
    </w:p>
    <w:p w14:paraId="234BD2CB" w14:textId="77777777" w:rsidR="00325117" w:rsidRPr="00B5162B" w:rsidRDefault="00325117">
      <w:pPr>
        <w:pStyle w:val="ConsPlusNormal"/>
        <w:jc w:val="right"/>
      </w:pPr>
      <w:r w:rsidRPr="00B5162B">
        <w:t>М.МИШУСТИН</w:t>
      </w:r>
    </w:p>
    <w:p w14:paraId="2EE26E3E" w14:textId="77777777" w:rsidR="00325117" w:rsidRPr="00B5162B" w:rsidRDefault="00325117">
      <w:pPr>
        <w:pStyle w:val="ConsPlusNormal"/>
        <w:ind w:firstLine="540"/>
        <w:jc w:val="both"/>
      </w:pPr>
    </w:p>
    <w:p w14:paraId="3FAC18B7" w14:textId="77777777" w:rsidR="00325117" w:rsidRPr="00B5162B" w:rsidRDefault="00325117">
      <w:pPr>
        <w:pStyle w:val="ConsPlusNormal"/>
        <w:ind w:firstLine="540"/>
        <w:jc w:val="both"/>
      </w:pPr>
    </w:p>
    <w:p w14:paraId="483CF64D" w14:textId="77777777" w:rsidR="00325117" w:rsidRPr="00B5162B" w:rsidRDefault="00325117">
      <w:pPr>
        <w:pStyle w:val="ConsPlusNormal"/>
        <w:ind w:firstLine="540"/>
        <w:jc w:val="both"/>
      </w:pPr>
    </w:p>
    <w:p w14:paraId="65C1CF4C" w14:textId="77777777" w:rsidR="00325117" w:rsidRPr="00B5162B" w:rsidRDefault="00325117">
      <w:pPr>
        <w:pStyle w:val="ConsPlusNormal"/>
        <w:ind w:firstLine="540"/>
        <w:jc w:val="both"/>
      </w:pPr>
    </w:p>
    <w:p w14:paraId="573A82F4" w14:textId="77777777" w:rsidR="00325117" w:rsidRPr="00B5162B" w:rsidRDefault="00325117">
      <w:pPr>
        <w:pStyle w:val="ConsPlusNormal"/>
        <w:ind w:firstLine="540"/>
        <w:jc w:val="both"/>
      </w:pPr>
    </w:p>
    <w:p w14:paraId="7ABEBD81" w14:textId="77777777" w:rsidR="00325117" w:rsidRPr="00B5162B" w:rsidRDefault="00325117">
      <w:pPr>
        <w:pStyle w:val="ConsPlusNormal"/>
        <w:jc w:val="right"/>
        <w:outlineLvl w:val="0"/>
      </w:pPr>
      <w:r w:rsidRPr="00B5162B">
        <w:t>Утверждены</w:t>
      </w:r>
    </w:p>
    <w:p w14:paraId="0278E92A" w14:textId="77777777" w:rsidR="00325117" w:rsidRPr="00B5162B" w:rsidRDefault="00325117">
      <w:pPr>
        <w:pStyle w:val="ConsPlusNormal"/>
        <w:jc w:val="right"/>
      </w:pPr>
      <w:r w:rsidRPr="00B5162B">
        <w:t>постановлением Правительства</w:t>
      </w:r>
    </w:p>
    <w:p w14:paraId="7395A7ED" w14:textId="77777777" w:rsidR="00325117" w:rsidRPr="00B5162B" w:rsidRDefault="00325117">
      <w:pPr>
        <w:pStyle w:val="ConsPlusNormal"/>
        <w:jc w:val="right"/>
      </w:pPr>
      <w:r w:rsidRPr="00B5162B">
        <w:t>Российской Федерации</w:t>
      </w:r>
    </w:p>
    <w:p w14:paraId="4F582DBA" w14:textId="77777777" w:rsidR="00325117" w:rsidRPr="00B5162B" w:rsidRDefault="00325117">
      <w:pPr>
        <w:pStyle w:val="ConsPlusNormal"/>
        <w:jc w:val="right"/>
      </w:pPr>
      <w:r w:rsidRPr="00B5162B">
        <w:t>от 10 февраля 2022 г. N 145</w:t>
      </w:r>
    </w:p>
    <w:p w14:paraId="04DF2871" w14:textId="77777777" w:rsidR="00325117" w:rsidRPr="00B5162B" w:rsidRDefault="00325117">
      <w:pPr>
        <w:pStyle w:val="ConsPlusNormal"/>
        <w:ind w:firstLine="540"/>
        <w:jc w:val="both"/>
      </w:pPr>
    </w:p>
    <w:p w14:paraId="001F31CC" w14:textId="77777777" w:rsidR="00325117" w:rsidRPr="00B5162B" w:rsidRDefault="00325117">
      <w:pPr>
        <w:pStyle w:val="ConsPlusTitle"/>
        <w:jc w:val="center"/>
      </w:pPr>
      <w:bookmarkStart w:id="0" w:name="P29"/>
      <w:bookmarkEnd w:id="0"/>
      <w:r w:rsidRPr="00B5162B">
        <w:t>ПРАВИЛА</w:t>
      </w:r>
    </w:p>
    <w:p w14:paraId="47C6222C" w14:textId="77777777" w:rsidR="00325117" w:rsidRPr="00B5162B" w:rsidRDefault="00325117">
      <w:pPr>
        <w:pStyle w:val="ConsPlusTitle"/>
        <w:jc w:val="center"/>
      </w:pPr>
      <w:r w:rsidRPr="00B5162B">
        <w:t>ИЗЪЯТИЯ ИЗ ОБРАЩЕНИЯ И УНИЧТОЖЕНИЯ ФАЛЬСИФИЦИРОВАННЫХ</w:t>
      </w:r>
    </w:p>
    <w:p w14:paraId="1719BB45" w14:textId="77777777" w:rsidR="00325117" w:rsidRPr="00B5162B" w:rsidRDefault="00325117">
      <w:pPr>
        <w:pStyle w:val="ConsPlusTitle"/>
        <w:jc w:val="center"/>
      </w:pPr>
      <w:r w:rsidRPr="00B5162B">
        <w:t>МЕДИЦИНСКИХ ИЗДЕЛИЙ, НЕДОБРОКАЧЕСТВЕННЫХ МЕДИЦИНСКИХ ИЗДЕЛИЙ</w:t>
      </w:r>
    </w:p>
    <w:p w14:paraId="5131FA4A" w14:textId="77777777" w:rsidR="00325117" w:rsidRPr="00B5162B" w:rsidRDefault="00325117">
      <w:pPr>
        <w:pStyle w:val="ConsPlusTitle"/>
        <w:jc w:val="center"/>
      </w:pPr>
      <w:r w:rsidRPr="00B5162B">
        <w:t>И КОНТРАФАКТНЫХ МЕДИЦИНСКИХ ИЗДЕЛИЙ</w:t>
      </w:r>
    </w:p>
    <w:p w14:paraId="055BD9E1" w14:textId="77777777" w:rsidR="00325117" w:rsidRPr="00B5162B" w:rsidRDefault="00325117">
      <w:pPr>
        <w:pStyle w:val="ConsPlusNormal"/>
        <w:ind w:firstLine="540"/>
        <w:jc w:val="both"/>
      </w:pPr>
    </w:p>
    <w:p w14:paraId="2FC23CEB" w14:textId="77777777" w:rsidR="00325117" w:rsidRPr="00B5162B" w:rsidRDefault="00325117">
      <w:pPr>
        <w:pStyle w:val="ConsPlusNormal"/>
        <w:ind w:firstLine="540"/>
        <w:jc w:val="both"/>
      </w:pPr>
      <w:r w:rsidRPr="00B5162B">
        <w:t>1. Настоящие Правила определяют порядок изъятия из обращения и уничтожения фальсифицированных медицинских изделий, недоброкачественных медицинских изделий и контрафактных медицинских изделий.</w:t>
      </w:r>
    </w:p>
    <w:p w14:paraId="49A7D558" w14:textId="77777777" w:rsidR="00325117" w:rsidRPr="00B5162B" w:rsidRDefault="00325117">
      <w:pPr>
        <w:pStyle w:val="ConsPlusNormal"/>
        <w:spacing w:before="200"/>
        <w:ind w:firstLine="540"/>
        <w:jc w:val="both"/>
      </w:pPr>
      <w:r w:rsidRPr="00B5162B">
        <w:t>2. Для целей настоящих Правил под изъятием из обращения понимается обеспечение владельцем фальсифицированного, недоброкачественного или контрафактного медицинского изделия хранения такого медицинского изделия способом, обеспечивающим невозможность его применения, эксплуатации, реализации, монтажа, наладки, в том числе технического обслуживания, а также ремонта.</w:t>
      </w:r>
    </w:p>
    <w:p w14:paraId="46B05FDE" w14:textId="77777777" w:rsidR="00325117" w:rsidRPr="00B5162B" w:rsidRDefault="00325117">
      <w:pPr>
        <w:pStyle w:val="ConsPlusNormal"/>
        <w:spacing w:before="200"/>
        <w:ind w:firstLine="540"/>
        <w:jc w:val="both"/>
      </w:pPr>
      <w:r w:rsidRPr="00B5162B">
        <w:t>3. Фальсифицированные и недоброкачественные медицинские изделия подлежат изъятию из обращения и уничтожению на основании решения владельца таких медицинских изделий, решения Федеральной службы по надзору в сфере здравоохранения и ее территориальных органов или решения суда, за исключением случаев их вывоза с территории Российской Федерации до срока уничтожения. Контрафактные медицинские изделия подлежат изъятию из обращения и уничтожению по решению суда.</w:t>
      </w:r>
    </w:p>
    <w:p w14:paraId="775AABC0" w14:textId="51AEAABB" w:rsidR="00325117" w:rsidRPr="00B5162B" w:rsidRDefault="00325117">
      <w:pPr>
        <w:pStyle w:val="ConsPlusNormal"/>
        <w:spacing w:before="200"/>
        <w:ind w:firstLine="540"/>
        <w:jc w:val="both"/>
      </w:pPr>
      <w:r w:rsidRPr="00B5162B">
        <w:t xml:space="preserve">4. Изъятые из обращения фальсифицированные, недоброкачественные и контрафактные медицинские изделия, помещенные под таможенную процедуру уничтожения, подлежат уничтожению в порядке, </w:t>
      </w:r>
      <w:r w:rsidRPr="00B5162B">
        <w:lastRenderedPageBreak/>
        <w:t>установленном актами, составляющими право Евразийского экономического союза, и законодательством Российской Федерации о таможенном регулировании.</w:t>
      </w:r>
    </w:p>
    <w:p w14:paraId="6C7BD85D" w14:textId="77777777" w:rsidR="00325117" w:rsidRPr="00B5162B" w:rsidRDefault="00325117">
      <w:pPr>
        <w:pStyle w:val="ConsPlusNormal"/>
        <w:spacing w:before="200"/>
        <w:ind w:firstLine="540"/>
        <w:jc w:val="both"/>
      </w:pPr>
      <w:r w:rsidRPr="00B5162B">
        <w:t>5. Расходы, связанные с изъятием из обращения и уничтожением фальсифицированных, недоброкачественных и контрафактных медицинских изделий возмещаются их владельцем.</w:t>
      </w:r>
    </w:p>
    <w:p w14:paraId="66284C1D" w14:textId="77777777" w:rsidR="00325117" w:rsidRPr="00B5162B" w:rsidRDefault="00325117">
      <w:pPr>
        <w:pStyle w:val="ConsPlusNormal"/>
        <w:spacing w:before="200"/>
        <w:ind w:firstLine="540"/>
        <w:jc w:val="both"/>
      </w:pPr>
      <w:r w:rsidRPr="00B5162B">
        <w:t>6. При выявлении по результатам федерального государственного контроля (надзора) за обращением медицинских изделий фальсифицированных или недоброкачественных медицинских изделий Федеральная служба по надзору в сфере здравоохранения или ее территориальные органы принимают решение об изъятии из обращения и уничтожении указанных медицинских изделий.</w:t>
      </w:r>
    </w:p>
    <w:p w14:paraId="32FCD6C4" w14:textId="77777777" w:rsidR="00325117" w:rsidRPr="00B5162B" w:rsidRDefault="00325117">
      <w:pPr>
        <w:pStyle w:val="ConsPlusNormal"/>
        <w:spacing w:before="200"/>
        <w:ind w:firstLine="540"/>
        <w:jc w:val="both"/>
      </w:pPr>
      <w:r w:rsidRPr="00B5162B">
        <w:t>7. В решении об изъятии из обращения и уничтожении фальсифицированного или недоброкачественного медицинского изделия указывается:</w:t>
      </w:r>
    </w:p>
    <w:p w14:paraId="28C7FC10" w14:textId="77777777" w:rsidR="00325117" w:rsidRPr="00B5162B" w:rsidRDefault="00325117">
      <w:pPr>
        <w:pStyle w:val="ConsPlusNormal"/>
        <w:spacing w:before="200"/>
        <w:ind w:firstLine="540"/>
        <w:jc w:val="both"/>
      </w:pPr>
      <w:r w:rsidRPr="00B5162B">
        <w:t>а) наименование фальсифицированного или недоброкачественного медицинского изделия, серия, партия, лот, количество, а также идентификационные признаки, на основании которых оно было признано недоброкачественным или фальсифицированным;</w:t>
      </w:r>
    </w:p>
    <w:p w14:paraId="1B1DCA01" w14:textId="77777777" w:rsidR="00325117" w:rsidRPr="00B5162B" w:rsidRDefault="00325117">
      <w:pPr>
        <w:pStyle w:val="ConsPlusNormal"/>
        <w:spacing w:before="200"/>
        <w:ind w:firstLine="540"/>
        <w:jc w:val="both"/>
      </w:pPr>
      <w:r w:rsidRPr="00B5162B">
        <w:t>б) сведения о дате и номере государственной регистрации фальсифицированного или недоброкачественного медицинского изделия;</w:t>
      </w:r>
    </w:p>
    <w:p w14:paraId="60DB5A2F" w14:textId="77777777" w:rsidR="00325117" w:rsidRPr="00B5162B" w:rsidRDefault="00325117">
      <w:pPr>
        <w:pStyle w:val="ConsPlusNormal"/>
        <w:spacing w:before="200"/>
        <w:ind w:firstLine="540"/>
        <w:jc w:val="both"/>
      </w:pPr>
      <w:r w:rsidRPr="00B5162B">
        <w:t>в) реквизиты документов, составленных по результатам федерального государственного контроля (надзора) за обращением медицинских изделий (номер и дата);</w:t>
      </w:r>
    </w:p>
    <w:p w14:paraId="5A1FA466" w14:textId="77777777" w:rsidR="00325117" w:rsidRPr="00B5162B" w:rsidRDefault="00325117">
      <w:pPr>
        <w:pStyle w:val="ConsPlusNormal"/>
        <w:spacing w:before="200"/>
        <w:ind w:firstLine="540"/>
        <w:jc w:val="both"/>
      </w:pPr>
      <w:r w:rsidRPr="00B5162B">
        <w:t>г) сведения о владельце фальсифицированного или недоброкачественного медицинского изделия (полное и сокращенное (при наличии) наименования, в том числе фирменное наименование, организационно-правовая форма юридического лица, адрес его места нахождения либо фамилия, имя и отчество (при наличии) индивидуального предпринимателя, реквизиты документа, удостоверяющего его личность, адрес места жительства, а также номера телефонов и адрес электронной почты (при наличии) юридического лица или индивидуального предпринимателя);</w:t>
      </w:r>
    </w:p>
    <w:p w14:paraId="0AF2C968" w14:textId="77777777" w:rsidR="00325117" w:rsidRPr="00B5162B" w:rsidRDefault="00325117">
      <w:pPr>
        <w:pStyle w:val="ConsPlusNormal"/>
        <w:spacing w:before="200"/>
        <w:ind w:firstLine="540"/>
        <w:jc w:val="both"/>
      </w:pPr>
      <w:r w:rsidRPr="00B5162B">
        <w:t>д) сведения о производителе (изготовителе), медицинское изделие которого было признано фальсифицированным или недоброкачественным (при их наличии), указанные в сопроводительной документации на медицинское изделие (полное и сокращенное (при наличии) наименования, в том числе фирменное наименование, организационно-правовая форма юридического лица, адрес его места нахождения либо фамилия, имя и отчество (при наличии) индивидуального предпринимателя, реквизиты документа, удостоверяющего его личность, адрес места жительства, а также номера телефонов и адрес электронной почты (при наличии) юридического лица или индивидуального предпринимателя);</w:t>
      </w:r>
    </w:p>
    <w:p w14:paraId="1F2540EC" w14:textId="77777777" w:rsidR="00325117" w:rsidRPr="00B5162B" w:rsidRDefault="00325117">
      <w:pPr>
        <w:pStyle w:val="ConsPlusNormal"/>
        <w:spacing w:before="200"/>
        <w:ind w:firstLine="540"/>
        <w:jc w:val="both"/>
      </w:pPr>
      <w:r w:rsidRPr="00B5162B">
        <w:t>е) срок изъятия из обращения и уничтожения фальсифицированного или недоброкачественного медицинского изделия.</w:t>
      </w:r>
    </w:p>
    <w:p w14:paraId="733862AA" w14:textId="77777777" w:rsidR="00325117" w:rsidRPr="00B5162B" w:rsidRDefault="00325117">
      <w:pPr>
        <w:pStyle w:val="ConsPlusNormal"/>
        <w:spacing w:before="200"/>
        <w:ind w:firstLine="540"/>
        <w:jc w:val="both"/>
      </w:pPr>
      <w:bookmarkStart w:id="1" w:name="P47"/>
      <w:bookmarkEnd w:id="1"/>
      <w:r w:rsidRPr="00B5162B">
        <w:t>8. Решение об изъятии из обращения и уничтожении фальсифицированного или недоброкачественного медицинского изделия размещается на официальном сайте Федеральной службы по надзору в сфере здравоохранения в информационно-телекоммуникационной сети "Интернет" в срок, не превышающий 3 рабочих дней со дня его принятия.</w:t>
      </w:r>
    </w:p>
    <w:p w14:paraId="552E1828" w14:textId="77777777" w:rsidR="00325117" w:rsidRPr="00B5162B" w:rsidRDefault="00325117">
      <w:pPr>
        <w:pStyle w:val="ConsPlusNormal"/>
        <w:spacing w:before="200"/>
        <w:ind w:firstLine="540"/>
        <w:jc w:val="both"/>
      </w:pPr>
      <w:r w:rsidRPr="00B5162B">
        <w:t>Указанное решение может быть обжаловано производителем (изготовителем) и (или) владельцем, медицинское изделие которых было признано фальсифицированным или недоброкачественным, или их уполномоченным представителем в досудебном порядке посредством представления жалобы на решение об изъятии из обращения и уничтожении медицинского изделия с приложением мотивированной позиции в Федеральную службу по надзору в сфере здравоохранения или ее территориальный орган до истечения установленного срока уничтожения указанного медицинского изделия.</w:t>
      </w:r>
    </w:p>
    <w:p w14:paraId="64618EDF" w14:textId="2F05897B" w:rsidR="00325117" w:rsidRPr="00B5162B" w:rsidRDefault="00325117">
      <w:pPr>
        <w:pStyle w:val="ConsPlusNormal"/>
        <w:spacing w:before="200"/>
        <w:ind w:firstLine="540"/>
        <w:jc w:val="both"/>
      </w:pPr>
      <w:r w:rsidRPr="00B5162B">
        <w:t>9. Федеральная служба по надзору в сфере здравоохранения или ее территориальный орган принимает решение об отмене решения об изъятии из обращения и уничтожении фальсифицированного или недоброкачественного медицинского изделия в случае принятия решения об удовлетворении жалобы производителя (изготовителя), его уполномоченного представителя или владельца указанного медицинского изделия, поданной в соответствии с пунктом 8 настоящих Правил.</w:t>
      </w:r>
    </w:p>
    <w:p w14:paraId="0DB2E0C6" w14:textId="53C15061" w:rsidR="00325117" w:rsidRPr="00B5162B" w:rsidRDefault="00325117">
      <w:pPr>
        <w:pStyle w:val="ConsPlusNormal"/>
        <w:spacing w:before="200"/>
        <w:ind w:firstLine="540"/>
        <w:jc w:val="both"/>
      </w:pPr>
      <w:r w:rsidRPr="00B5162B">
        <w:t xml:space="preserve">10. В случае отсутствия решения об изъятии из обращения и уничтожении фальсифицированного или недоброкачественного медицинского изделия, решения суда об изъятии из обращения и уничтожении </w:t>
      </w:r>
      <w:r w:rsidRPr="00B5162B">
        <w:lastRenderedPageBreak/>
        <w:t>фальсифицированного или недоброкачественного медицинского изделия, а также при наличии подтверждения того, что медицинское изделие является недоброкачественным или фальсифицированным, владелец указанных медицинских изделий принимает самостоятельное решение об их изъятии из обращения и уничтожении, незамедлительно направляет производителю (изготовителю), медицинское изделие которого было признано фальсифицированным или недоброкачественным, или его уполномоченному представителю и в Федеральную службу по надзору в сфере здравоохранения уведомление о принятом решении в соответствии с требованиями пункта 11 настоящих Правил.</w:t>
      </w:r>
    </w:p>
    <w:p w14:paraId="2265C4A7" w14:textId="77777777" w:rsidR="00325117" w:rsidRPr="00B5162B" w:rsidRDefault="00325117">
      <w:pPr>
        <w:pStyle w:val="ConsPlusNormal"/>
        <w:spacing w:before="200"/>
        <w:ind w:firstLine="540"/>
        <w:jc w:val="both"/>
      </w:pPr>
      <w:r w:rsidRPr="00B5162B">
        <w:t>Производитель (изготовитель), медицинское изделие которого было признано фальсифицированным или недоброкачественным, или его уполномоченный представитель вправе в срок, не превышающий 30 рабочих дней со дня получения указанного уведомления, направить владельцу фальсифицированного или недоброкачественного медицинского изделия и в Федеральную службу по надзору в сфере здравоохранения мотивированное возражение в отношении принятого владельцем решения.</w:t>
      </w:r>
    </w:p>
    <w:p w14:paraId="35360167" w14:textId="77777777" w:rsidR="00325117" w:rsidRPr="00B5162B" w:rsidRDefault="00325117">
      <w:pPr>
        <w:pStyle w:val="ConsPlusNormal"/>
        <w:spacing w:before="200"/>
        <w:ind w:firstLine="540"/>
        <w:jc w:val="both"/>
      </w:pPr>
      <w:r w:rsidRPr="00B5162B">
        <w:t>В течение 30 рабочих дней со дня получения указанного возражения владелец фальсифицированного или недоброкачественного медицинского изделия рассматривает его и направляет производителю (изготовителю), медицинское изделие которого было признано фальсифицированным или недоброкачественным, или его уполномоченному представителю мотивированную позицию (при наличии). Владелец вправе изменить ранее принятое решение об изъятии из обращения и уничтожении фальсифицированного или недоброкачественного медицинского изделия и уведомить надлежащим образом производителя (изготовителя) указанного медицинского изделия или его уполномоченного представителя и Федеральную службу по надзору в сфере здравоохранения.</w:t>
      </w:r>
    </w:p>
    <w:p w14:paraId="73E091E0" w14:textId="77777777" w:rsidR="00325117" w:rsidRPr="00B5162B" w:rsidRDefault="00325117">
      <w:pPr>
        <w:pStyle w:val="ConsPlusNormal"/>
        <w:spacing w:before="200"/>
        <w:ind w:firstLine="540"/>
        <w:jc w:val="both"/>
      </w:pPr>
      <w:r w:rsidRPr="00B5162B">
        <w:t>Владелец фальсифицированного или недоброкачественного медицинского изделия вправе исполнить свое решение об изъятии его из обращения и уничтожении не ранее чем через 60 рабочих дней со дня направления производителю (изготовителю), медицинское изделие которого было признано фальсифицированным или недоброкачественным, или его уполномоченному представителю и в Федеральную службу по надзору в сфере здравоохранения уведомления о принятом решении об изъятии из обращения и уничтожении фальсифицированного или недоброкачественного медицинского изделия.</w:t>
      </w:r>
    </w:p>
    <w:p w14:paraId="094926D4" w14:textId="77777777" w:rsidR="00325117" w:rsidRPr="00B5162B" w:rsidRDefault="00325117">
      <w:pPr>
        <w:pStyle w:val="ConsPlusNormal"/>
        <w:spacing w:before="200"/>
        <w:ind w:firstLine="540"/>
        <w:jc w:val="both"/>
      </w:pPr>
      <w:bookmarkStart w:id="2" w:name="P54"/>
      <w:bookmarkEnd w:id="2"/>
      <w:r w:rsidRPr="00B5162B">
        <w:t>11. Владелец фальсифицированного, недоброкачественного или контрафактного медицинского изделия обязан уведомить Федеральную службу по надзору в сфере здравоохранения о его уничтожении в течение 5 рабочих дней со дня уничтожения путем направления электронного документа с приложением акта об уничтожении изъятых из обращения фальсифицированных, недоброкачественных или контрафактных медицинских изделий, в котором указываются:</w:t>
      </w:r>
    </w:p>
    <w:p w14:paraId="56634E95" w14:textId="77777777" w:rsidR="00325117" w:rsidRPr="00B5162B" w:rsidRDefault="00325117">
      <w:pPr>
        <w:pStyle w:val="ConsPlusNormal"/>
        <w:spacing w:before="200"/>
        <w:ind w:firstLine="540"/>
        <w:jc w:val="both"/>
      </w:pPr>
      <w:r w:rsidRPr="00B5162B">
        <w:t>а) сведения об организации или индивидуальном предпринимателе, осуществивших уничтожение фальсифицированных, недоброкачественных или контрафактных медицинских изделий (полное и сокращенное наименования (при наличии), в том числе фирменное наименование, организационно-правовая форма юридического лица, адрес его места нахождения либо фамилия, имя и отчество (при наличии) индивидуального предпринимателя, реквизиты документа, удостоверяющего личность, адрес места жительства, а также номера телефонов и адрес электронной почты (при наличии) юридического лица или индивидуального предпринимателя);</w:t>
      </w:r>
    </w:p>
    <w:p w14:paraId="3ACA937B" w14:textId="77777777" w:rsidR="00325117" w:rsidRPr="00B5162B" w:rsidRDefault="00325117">
      <w:pPr>
        <w:pStyle w:val="ConsPlusNormal"/>
        <w:spacing w:before="200"/>
        <w:ind w:firstLine="540"/>
        <w:jc w:val="both"/>
      </w:pPr>
      <w:r w:rsidRPr="00B5162B">
        <w:t>б) основания уничтожения фальсифицированных, недоброкачественных или контрафактных медицинских изделий (решение суда, решение Федеральной службы по надзору в сфере здравоохранения или ее территориальных органов, решение владельца такого медицинского изделия с указанием реквизитов документов);</w:t>
      </w:r>
    </w:p>
    <w:p w14:paraId="08889800" w14:textId="77777777" w:rsidR="00325117" w:rsidRPr="00B5162B" w:rsidRDefault="00325117">
      <w:pPr>
        <w:pStyle w:val="ConsPlusNormal"/>
        <w:spacing w:before="200"/>
        <w:ind w:firstLine="540"/>
        <w:jc w:val="both"/>
      </w:pPr>
      <w:r w:rsidRPr="00B5162B">
        <w:t>в) наименования фальсифицированных, недоброкачественных или контрафактных медицинских изделий, их серии, партии, лоты, количество, информация о таре и (или) упаковке, а также иные идентификационные признаки;</w:t>
      </w:r>
    </w:p>
    <w:p w14:paraId="7B3BE1F5" w14:textId="77777777" w:rsidR="00325117" w:rsidRPr="00B5162B" w:rsidRDefault="00325117">
      <w:pPr>
        <w:pStyle w:val="ConsPlusNormal"/>
        <w:spacing w:before="200"/>
        <w:ind w:firstLine="540"/>
        <w:jc w:val="both"/>
      </w:pPr>
      <w:r w:rsidRPr="00B5162B">
        <w:t>г) сведения о производителе (изготовителе) уничтоженных фальсифицированных, недоброкачественных или контрафактных медицинских изделий (при их наличии) (полное и сокращенное (при наличии) наименования, в том числе фирменное наименование, организационно-правовая форма юридического лица, адрес его места нахождения либо фамилия, имя и отчество (при наличии) индивидуального предпринимателя, реквизиты документа, удостоверяющего личность, адрес места жительства, а также номера телефонов и адрес электронной почты (при наличии) юридического лица или индивидуального предпринимателя);</w:t>
      </w:r>
    </w:p>
    <w:p w14:paraId="4358696B" w14:textId="77777777" w:rsidR="00325117" w:rsidRPr="00B5162B" w:rsidRDefault="00325117">
      <w:pPr>
        <w:pStyle w:val="ConsPlusNormal"/>
        <w:spacing w:before="200"/>
        <w:ind w:firstLine="540"/>
        <w:jc w:val="both"/>
      </w:pPr>
      <w:r w:rsidRPr="00B5162B">
        <w:lastRenderedPageBreak/>
        <w:t>д) сведения о владельце уничтоженных фальсифицированных, недоброкачественных или контрафактных медицинских изделий (полное и сокращенное (при наличии) наименования, в том числе фирменное наименование, организационно-правовая форма юридического лица, адрес его места нахождения либо фамилия, имя и отчество (при наличии) индивидуального предпринимателя, реквизиты документа, удостоверяющего личность, адрес места жительства, а также номера телефонов и адрес электронной почты (при наличии) юридического лица или индивидуального предпринимателя) или его уполномоченном представителе (с указанием места его работы и должности);</w:t>
      </w:r>
    </w:p>
    <w:p w14:paraId="31D0F9A0" w14:textId="77777777" w:rsidR="00325117" w:rsidRPr="00B5162B" w:rsidRDefault="00325117">
      <w:pPr>
        <w:pStyle w:val="ConsPlusNormal"/>
        <w:spacing w:before="200"/>
        <w:ind w:firstLine="540"/>
        <w:jc w:val="both"/>
      </w:pPr>
      <w:r w:rsidRPr="00B5162B">
        <w:t>е) дата, место и способ уничтожения фальсифицированных, недоброкачественных или контрафактных медицинских изделий.</w:t>
      </w:r>
    </w:p>
    <w:p w14:paraId="39053B1A" w14:textId="77777777" w:rsidR="00325117" w:rsidRPr="00B5162B" w:rsidRDefault="00325117">
      <w:pPr>
        <w:pStyle w:val="ConsPlusNormal"/>
        <w:spacing w:before="200"/>
        <w:ind w:firstLine="540"/>
        <w:jc w:val="both"/>
      </w:pPr>
      <w:r w:rsidRPr="00B5162B">
        <w:t>12. Уничтожение изъятых из обращения фальсифицированных, недоброкачественных или контрафактных медицинских изделий осуществляется с соблюдением требований законодательства в области охраны окружающей среды, законодательства в сфере охраны здоровья, а также законодательства в области обеспечения санитарно-эпидемиологического благополучия населения.</w:t>
      </w:r>
    </w:p>
    <w:p w14:paraId="18B93555" w14:textId="77777777" w:rsidR="00325117" w:rsidRPr="00B5162B" w:rsidRDefault="00325117">
      <w:pPr>
        <w:pStyle w:val="ConsPlusNormal"/>
        <w:spacing w:before="200"/>
        <w:ind w:firstLine="540"/>
        <w:jc w:val="both"/>
      </w:pPr>
      <w:r w:rsidRPr="00B5162B">
        <w:t>13. В случае если владелец фальсифицированных или недоброкачественных медицинских изделий не исполнил решение Федеральной службы по надзору в сфере здравоохранения или ее территориального органа об изъятии из обращения и (или) уничтожении медицинских изделий, а также если он не сообщил о принятых мерах или о своем несогласии с полученным решением, Федеральная служба по надзору в сфере здравоохранения или ее территориальный орган вправе обратиться в суд с требованием о понуждении владельца к исполнению соответствующего решения.</w:t>
      </w:r>
    </w:p>
    <w:p w14:paraId="143FAC0A" w14:textId="77777777" w:rsidR="00325117" w:rsidRPr="00B5162B" w:rsidRDefault="00325117">
      <w:pPr>
        <w:pStyle w:val="ConsPlusNormal"/>
        <w:jc w:val="both"/>
      </w:pPr>
    </w:p>
    <w:p w14:paraId="69B7AAE9" w14:textId="77777777" w:rsidR="00325117" w:rsidRPr="00B5162B" w:rsidRDefault="00325117">
      <w:pPr>
        <w:pStyle w:val="ConsPlusNormal"/>
        <w:jc w:val="both"/>
      </w:pPr>
    </w:p>
    <w:p w14:paraId="46249E16" w14:textId="77777777" w:rsidR="00325117" w:rsidRPr="00B5162B" w:rsidRDefault="00325117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14:paraId="4D9E08E3" w14:textId="77777777" w:rsidR="00714B76" w:rsidRPr="00B5162B" w:rsidRDefault="00714B76"/>
    <w:sectPr w:rsidR="00714B76" w:rsidRPr="00B5162B" w:rsidSect="00B5162B">
      <w:pgSz w:w="11906" w:h="16838" w:code="9"/>
      <w:pgMar w:top="1440" w:right="567" w:bottom="144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5117"/>
    <w:rsid w:val="00294824"/>
    <w:rsid w:val="00325117"/>
    <w:rsid w:val="00714B76"/>
    <w:rsid w:val="00B51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28CC51"/>
  <w15:chartTrackingRefBased/>
  <w15:docId w15:val="{A41D72A0-7501-4D30-8A98-643759002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25117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Title">
    <w:name w:val="ConsPlusTitle"/>
    <w:rsid w:val="00325117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TitlePage">
    <w:name w:val="ConsPlusTitlePage"/>
    <w:rsid w:val="00325117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1893</Words>
  <Characters>10792</Characters>
  <Application>Microsoft Office Word</Application>
  <DocSecurity>0</DocSecurity>
  <Lines>89</Lines>
  <Paragraphs>25</Paragraphs>
  <ScaleCrop>false</ScaleCrop>
  <Company/>
  <LinksUpToDate>false</LinksUpToDate>
  <CharactersWithSpaces>12660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Мухитдинов Рустам Эркинович</dc:creator>
  <cp:keywords/>
  <dc:description/>
  <cp:lastModifiedBy>Мухитдинов Рустам Эркинович</cp:lastModifiedBy>
  <cp:revision>2</cp:revision>
  <dcterms:created xsi:type="dcterms:W3CDTF">2022-10-24T11:36:00Z</dcterms:created>
  <dcterms:modified xsi:type="dcterms:W3CDTF">2022-10-24T11:38:00Z</dcterms:modified>
</cp:coreProperties>
</file>