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12D8" w14:textId="7D08E427" w:rsidR="003E5667" w:rsidRPr="003E5667" w:rsidRDefault="003E5667">
      <w:pPr>
        <w:pStyle w:val="ConsPlusTitlePage"/>
      </w:pPr>
      <w:r w:rsidRPr="003E5667">
        <w:t xml:space="preserve"> </w:t>
      </w:r>
    </w:p>
    <w:p w14:paraId="4DE7E12D" w14:textId="77777777" w:rsidR="003E5667" w:rsidRPr="003E5667" w:rsidRDefault="003E5667">
      <w:pPr>
        <w:pStyle w:val="ConsPlusNormal"/>
        <w:jc w:val="both"/>
        <w:outlineLvl w:val="0"/>
      </w:pPr>
    </w:p>
    <w:p w14:paraId="53B66D17" w14:textId="77777777" w:rsidR="003E5667" w:rsidRPr="003E5667" w:rsidRDefault="003E5667">
      <w:pPr>
        <w:pStyle w:val="ConsPlusNormal"/>
        <w:outlineLvl w:val="0"/>
      </w:pPr>
      <w:r w:rsidRPr="003E5667">
        <w:t>Зарегистрировано в Минюсте России 19 марта 2019 г. N 54085</w:t>
      </w:r>
    </w:p>
    <w:p w14:paraId="1883DADB" w14:textId="77777777" w:rsidR="003E5667" w:rsidRPr="003E5667" w:rsidRDefault="003E56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6FD2B0" w14:textId="77777777" w:rsidR="003E5667" w:rsidRPr="003E5667" w:rsidRDefault="003E5667">
      <w:pPr>
        <w:pStyle w:val="ConsPlusNormal"/>
        <w:jc w:val="both"/>
      </w:pPr>
    </w:p>
    <w:p w14:paraId="7DF25637" w14:textId="77777777" w:rsidR="003E5667" w:rsidRPr="003E5667" w:rsidRDefault="003E5667">
      <w:pPr>
        <w:pStyle w:val="ConsPlusTitle"/>
        <w:jc w:val="center"/>
      </w:pPr>
      <w:r w:rsidRPr="003E5667">
        <w:t>МИНИСТЕРСТВО ЗДРАВООХРАНЕНИЯ РОССИЙСКОЙ ФЕДЕРАЦИИ</w:t>
      </w:r>
    </w:p>
    <w:p w14:paraId="54E28998" w14:textId="77777777" w:rsidR="003E5667" w:rsidRPr="003E5667" w:rsidRDefault="003E5667">
      <w:pPr>
        <w:pStyle w:val="ConsPlusTitle"/>
        <w:jc w:val="both"/>
      </w:pPr>
    </w:p>
    <w:p w14:paraId="11C571C0" w14:textId="77777777" w:rsidR="003E5667" w:rsidRPr="003E5667" w:rsidRDefault="003E5667">
      <w:pPr>
        <w:pStyle w:val="ConsPlusTitle"/>
        <w:jc w:val="center"/>
      </w:pPr>
      <w:r w:rsidRPr="003E5667">
        <w:t>ПРИКАЗ</w:t>
      </w:r>
    </w:p>
    <w:p w14:paraId="5EA98AF2" w14:textId="77777777" w:rsidR="003E5667" w:rsidRPr="003E5667" w:rsidRDefault="003E5667">
      <w:pPr>
        <w:pStyle w:val="ConsPlusTitle"/>
        <w:jc w:val="center"/>
      </w:pPr>
      <w:r w:rsidRPr="003E5667">
        <w:t>от 31 января 2019 г. N 36н</w:t>
      </w:r>
    </w:p>
    <w:p w14:paraId="29444899" w14:textId="77777777" w:rsidR="003E5667" w:rsidRPr="003E5667" w:rsidRDefault="003E5667">
      <w:pPr>
        <w:pStyle w:val="ConsPlusTitle"/>
        <w:jc w:val="both"/>
      </w:pPr>
    </w:p>
    <w:p w14:paraId="3BA1D186" w14:textId="77777777" w:rsidR="003E5667" w:rsidRPr="003E5667" w:rsidRDefault="003E5667">
      <w:pPr>
        <w:pStyle w:val="ConsPlusTitle"/>
        <w:jc w:val="center"/>
      </w:pPr>
      <w:r w:rsidRPr="003E5667">
        <w:t>ОБ УТВЕРЖДЕНИИ ПОРЯДКА</w:t>
      </w:r>
    </w:p>
    <w:p w14:paraId="49EFE782" w14:textId="77777777" w:rsidR="003E5667" w:rsidRPr="003E5667" w:rsidRDefault="003E5667">
      <w:pPr>
        <w:pStyle w:val="ConsPlusTitle"/>
        <w:jc w:val="center"/>
      </w:pPr>
      <w:r w:rsidRPr="003E5667">
        <w:t>ПРОВЕДЕНИЯ ЭКСПЕРТИЗЫ СВЯЗИ ЗАБОЛЕВАНИЯ С ПРОФЕССИЕЙ</w:t>
      </w:r>
    </w:p>
    <w:p w14:paraId="13913A4D" w14:textId="77777777" w:rsidR="003E5667" w:rsidRPr="003E5667" w:rsidRDefault="003E5667">
      <w:pPr>
        <w:pStyle w:val="ConsPlusTitle"/>
        <w:jc w:val="center"/>
      </w:pPr>
      <w:r w:rsidRPr="003E5667">
        <w:t>И ФОРМЫ МЕДИЦИНСКОГО ЗАКЛЮЧЕНИЯ О НАЛИЧИИ ИЛИ ОБ ОТСУТСТВИИ</w:t>
      </w:r>
    </w:p>
    <w:p w14:paraId="457647CE" w14:textId="77777777" w:rsidR="003E5667" w:rsidRPr="003E5667" w:rsidRDefault="003E5667">
      <w:pPr>
        <w:pStyle w:val="ConsPlusTitle"/>
        <w:jc w:val="center"/>
      </w:pPr>
      <w:r w:rsidRPr="003E5667">
        <w:t>ПРОФЕССИОНАЛЬНОГО ЗАБОЛЕВАНИЯ</w:t>
      </w:r>
    </w:p>
    <w:p w14:paraId="65AD8DA3" w14:textId="77777777" w:rsidR="003E5667" w:rsidRPr="003E5667" w:rsidRDefault="003E56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E5667" w:rsidRPr="003E5667" w14:paraId="4B6A48A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A452" w14:textId="77777777" w:rsidR="003E5667" w:rsidRPr="003E5667" w:rsidRDefault="003E56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AC2A" w14:textId="77777777" w:rsidR="003E5667" w:rsidRPr="003E5667" w:rsidRDefault="003E56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ACA0F3" w14:textId="77777777" w:rsidR="003E5667" w:rsidRPr="003E5667" w:rsidRDefault="003E5667">
            <w:pPr>
              <w:pStyle w:val="ConsPlusNormal"/>
              <w:jc w:val="center"/>
            </w:pPr>
            <w:r w:rsidRPr="003E5667">
              <w:t>Список изменяющих документов</w:t>
            </w:r>
          </w:p>
          <w:p w14:paraId="68A74E03" w14:textId="25646127" w:rsidR="003E5667" w:rsidRPr="003E5667" w:rsidRDefault="003E5667">
            <w:pPr>
              <w:pStyle w:val="ConsPlusNormal"/>
              <w:jc w:val="center"/>
            </w:pPr>
            <w:r w:rsidRPr="003E5667">
              <w:t>(в ред. Приказа Минздрава России от 28.09.2020 N 1034н)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AAB8" w14:textId="77777777" w:rsidR="003E5667" w:rsidRPr="003E5667" w:rsidRDefault="003E5667">
            <w:pPr>
              <w:pStyle w:val="ConsPlusNormal"/>
            </w:pPr>
          </w:p>
        </w:tc>
      </w:tr>
    </w:tbl>
    <w:p w14:paraId="47733485" w14:textId="77777777" w:rsidR="003E5667" w:rsidRPr="003E5667" w:rsidRDefault="003E5667">
      <w:pPr>
        <w:pStyle w:val="ConsPlusNormal"/>
        <w:jc w:val="both"/>
      </w:pPr>
    </w:p>
    <w:p w14:paraId="29B2AF14" w14:textId="551B6A33" w:rsidR="003E5667" w:rsidRPr="003E5667" w:rsidRDefault="003E5667">
      <w:pPr>
        <w:pStyle w:val="ConsPlusNormal"/>
        <w:ind w:firstLine="540"/>
        <w:jc w:val="both"/>
      </w:pPr>
      <w:r w:rsidRPr="003E5667">
        <w:t>В соответствии с частью 6 статьи 63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подпунктом 5.2.82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1, ст. 31; N 4, ст. 330), приказываю:</w:t>
      </w:r>
    </w:p>
    <w:p w14:paraId="46F36729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Утвердить:</w:t>
      </w:r>
    </w:p>
    <w:p w14:paraId="02C96205" w14:textId="703EB38C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Порядок проведения экспертизы связи заболевания с профессией согласно приложению N 1;</w:t>
      </w:r>
    </w:p>
    <w:p w14:paraId="02C2104B" w14:textId="3EE6537A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форму N 001-ПЗ/у "Медицинское заключение о наличии или об отсутствии профессионального заболевания" согласно приложению N 2.</w:t>
      </w:r>
    </w:p>
    <w:p w14:paraId="69F7C2BF" w14:textId="77777777" w:rsidR="003E5667" w:rsidRPr="003E5667" w:rsidRDefault="003E5667">
      <w:pPr>
        <w:pStyle w:val="ConsPlusNormal"/>
        <w:jc w:val="both"/>
      </w:pPr>
    </w:p>
    <w:p w14:paraId="60F6FE62" w14:textId="77777777" w:rsidR="003E5667" w:rsidRPr="003E5667" w:rsidRDefault="003E5667">
      <w:pPr>
        <w:pStyle w:val="ConsPlusNormal"/>
        <w:jc w:val="right"/>
      </w:pPr>
      <w:r w:rsidRPr="003E5667">
        <w:t>Министр</w:t>
      </w:r>
    </w:p>
    <w:p w14:paraId="7E89E877" w14:textId="77777777" w:rsidR="003E5667" w:rsidRPr="003E5667" w:rsidRDefault="003E5667">
      <w:pPr>
        <w:pStyle w:val="ConsPlusNormal"/>
        <w:jc w:val="right"/>
      </w:pPr>
      <w:r w:rsidRPr="003E5667">
        <w:t>В.И.СКВОРЦОВА</w:t>
      </w:r>
    </w:p>
    <w:p w14:paraId="0BA80888" w14:textId="77777777" w:rsidR="003E5667" w:rsidRPr="003E5667" w:rsidRDefault="003E5667">
      <w:pPr>
        <w:pStyle w:val="ConsPlusNormal"/>
        <w:jc w:val="both"/>
      </w:pPr>
    </w:p>
    <w:p w14:paraId="485C0114" w14:textId="77777777" w:rsidR="003E5667" w:rsidRPr="003E5667" w:rsidRDefault="003E5667">
      <w:pPr>
        <w:pStyle w:val="ConsPlusNormal"/>
        <w:jc w:val="both"/>
      </w:pPr>
    </w:p>
    <w:p w14:paraId="0CA23489" w14:textId="77777777" w:rsidR="003E5667" w:rsidRPr="003E5667" w:rsidRDefault="003E5667">
      <w:pPr>
        <w:pStyle w:val="ConsPlusNormal"/>
        <w:jc w:val="both"/>
      </w:pPr>
    </w:p>
    <w:p w14:paraId="45C61E32" w14:textId="77777777" w:rsidR="003E5667" w:rsidRPr="003E5667" w:rsidRDefault="003E5667">
      <w:pPr>
        <w:pStyle w:val="ConsPlusNormal"/>
        <w:jc w:val="both"/>
      </w:pPr>
    </w:p>
    <w:p w14:paraId="5C81475E" w14:textId="77777777" w:rsidR="003E5667" w:rsidRPr="003E5667" w:rsidRDefault="003E5667">
      <w:pPr>
        <w:pStyle w:val="ConsPlusNormal"/>
        <w:jc w:val="both"/>
      </w:pPr>
    </w:p>
    <w:p w14:paraId="669BCDDE" w14:textId="77777777" w:rsidR="003E5667" w:rsidRPr="003E5667" w:rsidRDefault="003E5667">
      <w:pPr>
        <w:pStyle w:val="ConsPlusNormal"/>
        <w:jc w:val="right"/>
        <w:outlineLvl w:val="0"/>
      </w:pPr>
      <w:r w:rsidRPr="003E5667">
        <w:t>Приложение N 1</w:t>
      </w:r>
    </w:p>
    <w:p w14:paraId="0235ACFF" w14:textId="77777777" w:rsidR="003E5667" w:rsidRPr="003E5667" w:rsidRDefault="003E5667">
      <w:pPr>
        <w:pStyle w:val="ConsPlusNormal"/>
        <w:jc w:val="right"/>
      </w:pPr>
      <w:r w:rsidRPr="003E5667">
        <w:t>к приказу Министерства здравоохранения</w:t>
      </w:r>
    </w:p>
    <w:p w14:paraId="603A62F7" w14:textId="77777777" w:rsidR="003E5667" w:rsidRPr="003E5667" w:rsidRDefault="003E5667">
      <w:pPr>
        <w:pStyle w:val="ConsPlusNormal"/>
        <w:jc w:val="right"/>
      </w:pPr>
      <w:r w:rsidRPr="003E5667">
        <w:t>Российской Федерации</w:t>
      </w:r>
    </w:p>
    <w:p w14:paraId="3AF37DA4" w14:textId="77777777" w:rsidR="003E5667" w:rsidRPr="003E5667" w:rsidRDefault="003E5667">
      <w:pPr>
        <w:pStyle w:val="ConsPlusNormal"/>
        <w:jc w:val="right"/>
      </w:pPr>
      <w:r w:rsidRPr="003E5667">
        <w:t>от 31 января 2019 г. N 36н</w:t>
      </w:r>
    </w:p>
    <w:p w14:paraId="2A27DA3D" w14:textId="77777777" w:rsidR="003E5667" w:rsidRPr="003E5667" w:rsidRDefault="003E5667">
      <w:pPr>
        <w:pStyle w:val="ConsPlusNormal"/>
        <w:jc w:val="both"/>
      </w:pPr>
    </w:p>
    <w:p w14:paraId="55EC31F2" w14:textId="77777777" w:rsidR="003E5667" w:rsidRPr="003E5667" w:rsidRDefault="003E5667">
      <w:pPr>
        <w:pStyle w:val="ConsPlusTitle"/>
        <w:jc w:val="center"/>
      </w:pPr>
      <w:bookmarkStart w:id="0" w:name="P33"/>
      <w:bookmarkEnd w:id="0"/>
      <w:r w:rsidRPr="003E5667">
        <w:t>ПОРЯДОК</w:t>
      </w:r>
    </w:p>
    <w:p w14:paraId="6144FE4F" w14:textId="77777777" w:rsidR="003E5667" w:rsidRPr="003E5667" w:rsidRDefault="003E5667">
      <w:pPr>
        <w:pStyle w:val="ConsPlusTitle"/>
        <w:jc w:val="center"/>
      </w:pPr>
      <w:r w:rsidRPr="003E5667">
        <w:t>ПРОВЕДЕНИЯ ЭКСПЕРТИЗЫ СВЯЗИ ЗАБОЛЕВАНИЯ С ПРОФЕССИЕЙ</w:t>
      </w:r>
    </w:p>
    <w:p w14:paraId="2EDCFE08" w14:textId="77777777" w:rsidR="003E5667" w:rsidRPr="003E5667" w:rsidRDefault="003E56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E5667" w:rsidRPr="003E5667" w14:paraId="5B1705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50DF" w14:textId="77777777" w:rsidR="003E5667" w:rsidRPr="003E5667" w:rsidRDefault="003E56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5E4A" w14:textId="77777777" w:rsidR="003E5667" w:rsidRPr="003E5667" w:rsidRDefault="003E56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A730A5" w14:textId="77777777" w:rsidR="003E5667" w:rsidRPr="003E5667" w:rsidRDefault="003E5667">
            <w:pPr>
              <w:pStyle w:val="ConsPlusNormal"/>
              <w:jc w:val="center"/>
            </w:pPr>
            <w:r w:rsidRPr="003E5667">
              <w:t>Список изменяющих документов</w:t>
            </w:r>
          </w:p>
          <w:p w14:paraId="67021C34" w14:textId="1A83C004" w:rsidR="003E5667" w:rsidRPr="003E5667" w:rsidRDefault="003E5667">
            <w:pPr>
              <w:pStyle w:val="ConsPlusNormal"/>
              <w:jc w:val="center"/>
            </w:pPr>
            <w:r w:rsidRPr="003E5667">
              <w:t>(в ред. Приказа Минздрава России от 28.09.2020 N 1034н)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0F72B" w14:textId="77777777" w:rsidR="003E5667" w:rsidRPr="003E5667" w:rsidRDefault="003E5667">
            <w:pPr>
              <w:pStyle w:val="ConsPlusNormal"/>
            </w:pPr>
          </w:p>
        </w:tc>
      </w:tr>
    </w:tbl>
    <w:p w14:paraId="1D31B09C" w14:textId="77777777" w:rsidR="003E5667" w:rsidRPr="003E5667" w:rsidRDefault="003E5667">
      <w:pPr>
        <w:pStyle w:val="ConsPlusNormal"/>
        <w:jc w:val="both"/>
      </w:pPr>
    </w:p>
    <w:p w14:paraId="16511F46" w14:textId="77777777" w:rsidR="003E5667" w:rsidRPr="003E5667" w:rsidRDefault="003E5667">
      <w:pPr>
        <w:pStyle w:val="ConsPlusNormal"/>
        <w:ind w:firstLine="540"/>
        <w:jc w:val="both"/>
      </w:pPr>
      <w:r w:rsidRPr="003E5667">
        <w:t>1. Настоящий Порядок определяет правила проведения экспертизы связи заболевания с профессией в целях установления наличия причинно-следственной связи заболевания с профессиональной деятельностью.</w:t>
      </w:r>
    </w:p>
    <w:p w14:paraId="412988A9" w14:textId="7A646D4B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2. Экспертиза связи заболевания с профессией проводится в рамках расследования и учета острых и хронических профессиональных заболеваний (отравлений), осуществляемых в порядке, предусмотренном Положением о расследовании и учете профессиональных заболеваний, утвержденным постановлением Правительства Российской Федерации от 15 декабря 2000 г. N 967 &lt;1&gt; (далее - Положение), в отношении:</w:t>
      </w:r>
    </w:p>
    <w:p w14:paraId="716C9921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--------------------------------</w:t>
      </w:r>
    </w:p>
    <w:p w14:paraId="6E3B69BE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&lt;1&gt; Собрание законодательства Российской Федерации, 2000, N 52, ст. 5149; 2015, N 1, ст. 262.</w:t>
      </w:r>
    </w:p>
    <w:p w14:paraId="78548772" w14:textId="77777777" w:rsidR="003E5667" w:rsidRPr="003E5667" w:rsidRDefault="003E5667">
      <w:pPr>
        <w:pStyle w:val="ConsPlusNormal"/>
        <w:jc w:val="both"/>
      </w:pPr>
    </w:p>
    <w:p w14:paraId="5DDD1021" w14:textId="77777777" w:rsidR="003E5667" w:rsidRPr="003E5667" w:rsidRDefault="003E5667">
      <w:pPr>
        <w:pStyle w:val="ConsPlusNormal"/>
        <w:ind w:firstLine="540"/>
        <w:jc w:val="both"/>
      </w:pPr>
      <w:r w:rsidRPr="003E5667">
        <w:t>а) работников, выполняющих работу по трудовому договору (контракту);</w:t>
      </w:r>
    </w:p>
    <w:p w14:paraId="04C0BB9A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б) граждан, выполняющих работу по гражданско-правовому договору;</w:t>
      </w:r>
    </w:p>
    <w:p w14:paraId="70E9AEDA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в) студентов образовательных организаций высшего образования, профессиональных образовательных организаций, учащихся общеобразовательных организаций, работающих по трудовому договору во время практики в организациях;</w:t>
      </w:r>
    </w:p>
    <w:p w14:paraId="4FE5CBF8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г) лиц, осужденных к лишению свободы и привлекаемых к труду;</w:t>
      </w:r>
    </w:p>
    <w:p w14:paraId="3DCEBCCA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д) других лиц, участвующих в производственной деятельности организации или индивидуального предпринимателя.</w:t>
      </w:r>
    </w:p>
    <w:p w14:paraId="3F2D671A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 xml:space="preserve">3.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или иной организации, имеющей лицензию на медицинскую </w:t>
      </w:r>
      <w:r w:rsidRPr="003E5667">
        <w:lastRenderedPageBreak/>
        <w:t>деятельность в части работ (услуг) по "</w:t>
      </w:r>
      <w:proofErr w:type="spellStart"/>
      <w:r w:rsidRPr="003E5667">
        <w:t>профпатологии</w:t>
      </w:r>
      <w:proofErr w:type="spellEnd"/>
      <w:r w:rsidRPr="003E5667">
        <w:t>" и "экспертизе связи заболевания с профессией" (далее - центр профессиональной патологии).</w:t>
      </w:r>
    </w:p>
    <w:p w14:paraId="4BD9227E" w14:textId="77777777" w:rsidR="003E5667" w:rsidRPr="003E5667" w:rsidRDefault="003E5667">
      <w:pPr>
        <w:pStyle w:val="ConsPlusNormal"/>
        <w:spacing w:before="280"/>
        <w:ind w:firstLine="540"/>
        <w:jc w:val="both"/>
      </w:pPr>
      <w:bookmarkStart w:id="1" w:name="P49"/>
      <w:bookmarkEnd w:id="1"/>
      <w:r w:rsidRPr="003E5667">
        <w:t>4. Для экспертизы связи острого профессионального заболевания (отравления) с профессией гражданин направляется в центр профессиональной патологии медицинской организацией, установившей предварительный диагноз - острое профессиональное заболевание (отравление), непосредственно после оказания гражданину специализированной медицинской помощи с выдачей ему направления.</w:t>
      </w:r>
    </w:p>
    <w:p w14:paraId="640D11A4" w14:textId="484E6D33" w:rsidR="003E5667" w:rsidRPr="003E5667" w:rsidRDefault="003E5667">
      <w:pPr>
        <w:pStyle w:val="ConsPlusNormal"/>
        <w:spacing w:before="280"/>
        <w:ind w:firstLine="540"/>
        <w:jc w:val="both"/>
      </w:pPr>
      <w:bookmarkStart w:id="2" w:name="P50"/>
      <w:bookmarkEnd w:id="2"/>
      <w:r w:rsidRPr="003E5667">
        <w:t>5. Медицинская организация, установившая предварительный диагноз - острое профессиональное заболевание (отравление), для проведения экспертизы связи острого профессионального заболевания (отравления) с профессией в день выдачи гражданину направления, указанного в пункте 4 настоящего Порядка, представляет в центр профессиональной патологии следующие документы:</w:t>
      </w:r>
    </w:p>
    <w:p w14:paraId="646AA08F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а) выписку из медицинской документации, содержащую клинические данные состояния здоровья гражданина;</w:t>
      </w:r>
    </w:p>
    <w:p w14:paraId="699E81F0" w14:textId="509C6F68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б) санитарно-гигиеническую характеристику условий труда работника.</w:t>
      </w:r>
    </w:p>
    <w:p w14:paraId="00EBB4ED" w14:textId="77777777" w:rsidR="003E5667" w:rsidRPr="003E5667" w:rsidRDefault="003E5667">
      <w:pPr>
        <w:pStyle w:val="ConsPlusNormal"/>
        <w:spacing w:before="280"/>
        <w:ind w:firstLine="540"/>
        <w:jc w:val="both"/>
      </w:pPr>
      <w:bookmarkStart w:id="3" w:name="P53"/>
      <w:bookmarkEnd w:id="3"/>
      <w:r w:rsidRPr="003E5667">
        <w:t>6. Для экспертизы связи хронического профессионального заболевания (отравления) с профессией гражданин направляется в центр профессиональной патологии врачом-профпатологом медицинской организации по месту жительства или пребывания (с учетом права на выбор медицинской организации), установившим предварительный диагноз - хроническое профессиональное заболевание (отравление), в тридцатидневный срок после установления предварительного диагноза хронического профессионального заболевания (отравления) с выдачей ему направления.</w:t>
      </w:r>
    </w:p>
    <w:p w14:paraId="6D888850" w14:textId="3A3B02FE" w:rsidR="003E5667" w:rsidRPr="003E5667" w:rsidRDefault="003E5667">
      <w:pPr>
        <w:pStyle w:val="ConsPlusNormal"/>
        <w:spacing w:before="280"/>
        <w:ind w:firstLine="540"/>
        <w:jc w:val="both"/>
      </w:pPr>
      <w:bookmarkStart w:id="4" w:name="P54"/>
      <w:bookmarkEnd w:id="4"/>
      <w:r w:rsidRPr="003E5667">
        <w:t>7. Медицинская организация, установившая предварительный диагноз "хроническое профессиональное заболевание (отравление)", в день выдачи гражданину направления, указанного в пункте 6 настоящего Порядка, представляет в центр профессиональной патологии следующие документы:</w:t>
      </w:r>
    </w:p>
    <w:p w14:paraId="29E26950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а) выписку из медицинской документации гражданина, содержащую клинические данные состояния здоровья гражданина;</w:t>
      </w:r>
    </w:p>
    <w:p w14:paraId="6DEEF801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б) сведения о результатах обязательных предварительных (при поступлении на работу) и периодических (в течение трудовой деятельности) медицинских осмотров;</w:t>
      </w:r>
    </w:p>
    <w:p w14:paraId="03AD2552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в) санитарно-гигиеническую характеристику условий труда работника;</w:t>
      </w:r>
    </w:p>
    <w:p w14:paraId="247D5E15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г) копии трудовой книжки и (или) сведения о трудовой деятельности или иных документов, подтверждающих трудовые отношения между работником и работодателем.</w:t>
      </w:r>
    </w:p>
    <w:p w14:paraId="788F144E" w14:textId="52EBA457" w:rsidR="003E5667" w:rsidRPr="003E5667" w:rsidRDefault="003E5667">
      <w:pPr>
        <w:pStyle w:val="ConsPlusNormal"/>
        <w:jc w:val="both"/>
      </w:pPr>
      <w:r w:rsidRPr="003E5667">
        <w:t>(в ред. Приказа Минздрава России от 28.09.2020 N 1034н)</w:t>
      </w:r>
    </w:p>
    <w:p w14:paraId="240AFBE2" w14:textId="662F9399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lastRenderedPageBreak/>
        <w:t>8. Медицинская организация, установившая предварительный диагноз "хроническое профессиональное заболевание (отравление)", в день выдачи гражданину направления, указанного в пункте 6 настоящего Порядка, также представляет в центр профессиональной патологии результаты специальной оценки условий труда рабочего места работника &lt;2&gt; (при наличии).</w:t>
      </w:r>
    </w:p>
    <w:p w14:paraId="546DD734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--------------------------------</w:t>
      </w:r>
    </w:p>
    <w:p w14:paraId="14E5D862" w14:textId="27566F9E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&lt;2&gt; Федеральный закон от 28 декабря 2013 г. N 426-ФЗ "О специальной оценке условий труда" (Собрание законодательства Российской Федерации, 2013, N 52, ст. 6991; 2014, N 26, ст. 3366; 2015, N 29, ст. 4342; 2016, N 18, ст. 2512).</w:t>
      </w:r>
    </w:p>
    <w:p w14:paraId="50AAF00E" w14:textId="77777777" w:rsidR="003E5667" w:rsidRPr="003E5667" w:rsidRDefault="003E5667">
      <w:pPr>
        <w:pStyle w:val="ConsPlusNormal"/>
        <w:jc w:val="both"/>
      </w:pPr>
    </w:p>
    <w:p w14:paraId="48C83BBA" w14:textId="7270C06D" w:rsidR="003E5667" w:rsidRPr="003E5667" w:rsidRDefault="003E5667">
      <w:pPr>
        <w:pStyle w:val="ConsPlusNormal"/>
        <w:ind w:firstLine="540"/>
        <w:jc w:val="both"/>
      </w:pPr>
      <w:r w:rsidRPr="003E5667">
        <w:t>9. Документы, указанные в пунктах 4 - 7, 20 настоящего Порядка, могут быть представлены на бумажном носителе путем направления заказным почтовым отправлением с уведомлением о вручении либо в виде электронного документа посредством информационно-телекоммуникационной сети "Интернет",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14:paraId="44A824F6" w14:textId="0AFCF7A9" w:rsidR="003E5667" w:rsidRPr="003E5667" w:rsidRDefault="003E5667">
      <w:pPr>
        <w:pStyle w:val="ConsPlusNormal"/>
        <w:spacing w:before="280"/>
        <w:ind w:firstLine="540"/>
        <w:jc w:val="both"/>
      </w:pPr>
      <w:bookmarkStart w:id="5" w:name="P65"/>
      <w:bookmarkEnd w:id="5"/>
      <w:r w:rsidRPr="003E5667">
        <w:t>10. Документы, указанные в пунктах 4 - 7 и 20 настоящего Порядка, регистрируются в день их поступления в центр профессиональной патологии.</w:t>
      </w:r>
    </w:p>
    <w:p w14:paraId="019EDBC5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11. Для проведения экспертизы связи острого профессионального заболевания (отравления) или хронического профессионального заболевания (отравления) с профессией в центре профессиональной патологии формируется постоянно действующая врачебная комиссия по проведению экспертизы связи заболевания с профессией (далее - врачебная комиссия).</w:t>
      </w:r>
    </w:p>
    <w:p w14:paraId="4661C558" w14:textId="066AADAB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Экспертиза связи острого профессионального заболевания (отравления) с профессией проводится в течение 10 рабочих дней с момента представления в центр профессиональной патологии документов, указанных в пунктах 4 и 5 настоящего Порядка, и включает в себя рассмотрение данных документов.</w:t>
      </w:r>
    </w:p>
    <w:p w14:paraId="2FDCA453" w14:textId="77777777" w:rsidR="003E5667" w:rsidRPr="003E5667" w:rsidRDefault="003E5667">
      <w:pPr>
        <w:pStyle w:val="ConsPlusNormal"/>
        <w:spacing w:before="280"/>
        <w:ind w:firstLine="540"/>
        <w:jc w:val="both"/>
      </w:pPr>
      <w:bookmarkStart w:id="6" w:name="P68"/>
      <w:bookmarkEnd w:id="6"/>
      <w:r w:rsidRPr="003E5667">
        <w:t>12. По результатам проведения экспертизы связи острого профессионального заболевания (отравления) с профессией врачебная комиссия выносит одно из следующих решений:</w:t>
      </w:r>
    </w:p>
    <w:p w14:paraId="3E98E3E9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а) о наличии причинно-следственной связи заболевания с профессиональной деятельностью - и устанавливает заключительный диагноз острого профессионального заболевания (отравления);</w:t>
      </w:r>
    </w:p>
    <w:p w14:paraId="0A6C40BB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б) об отсутствии причинно-следственной связи заболевания с профессиональной деятельностью (острого профессионального заболевания (отравления).</w:t>
      </w:r>
    </w:p>
    <w:p w14:paraId="75FC0CAA" w14:textId="12C3AEBB" w:rsidR="003E5667" w:rsidRPr="003E5667" w:rsidRDefault="003E5667">
      <w:pPr>
        <w:pStyle w:val="ConsPlusNormal"/>
        <w:spacing w:before="280"/>
        <w:ind w:firstLine="540"/>
        <w:jc w:val="both"/>
      </w:pPr>
      <w:bookmarkStart w:id="7" w:name="P71"/>
      <w:bookmarkEnd w:id="7"/>
      <w:r w:rsidRPr="003E5667">
        <w:t xml:space="preserve">13. Экспертиза связи хронического профессионального заболевания (отравления) с профессией проводится врачами-специалистами - членами врачебной </w:t>
      </w:r>
      <w:r w:rsidRPr="003E5667">
        <w:lastRenderedPageBreak/>
        <w:t>комиссии в течение 30 рабочих дней с момента представления в центр профессиональной патологии документов, указанных в пунктах 6 и 7 настоящего Порядка, и включает в себя рассмотрение данных документов, результатов осмотров врачами-специалистами и исследований, проведенных в центре профессиональной патологии по назначению врачебной комиссии указанного центра.</w:t>
      </w:r>
    </w:p>
    <w:p w14:paraId="617EC194" w14:textId="4C09100B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14. В случае если время проведения дополнительных осмотров врачами-специалистами и исследований превышает установленный в пункте 13 настоящего Порядка срок проведения экспертизы связи хронического профессионального заболевания (отравления) с профессией, срок проведения данной экспертизы по решению врачебной комиссии продлевается до получения результатов указанных осмотров и исследований, но не более чем на 30 рабочих дней.</w:t>
      </w:r>
    </w:p>
    <w:p w14:paraId="56D5334A" w14:textId="77777777" w:rsidR="003E5667" w:rsidRPr="003E5667" w:rsidRDefault="003E5667">
      <w:pPr>
        <w:pStyle w:val="ConsPlusNormal"/>
        <w:spacing w:before="280"/>
        <w:ind w:firstLine="540"/>
        <w:jc w:val="both"/>
      </w:pPr>
      <w:bookmarkStart w:id="8" w:name="P73"/>
      <w:bookmarkEnd w:id="8"/>
      <w:r w:rsidRPr="003E5667">
        <w:t>15. По результатам проведения экспертизы связи хронического профессионального заболевания (отравления) с профессией врачебная комиссия устанавливает заключительный диагноз хронического профессионального заболевания (отравления) и выносит одно из следующих решений:</w:t>
      </w:r>
    </w:p>
    <w:p w14:paraId="4C1D86A2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а) о наличии причинно-следственной связи заболевания с профессиональной деятельностью;</w:t>
      </w:r>
    </w:p>
    <w:p w14:paraId="23C2CC25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б) об отсутствии причинно-следственной связи заболевания с профессиональной деятельностью (хронического профессионального заболевания (отравления).</w:t>
      </w:r>
    </w:p>
    <w:p w14:paraId="031E7260" w14:textId="217E712D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16. Сведения о принятых решениях, указанных в пунктах 12 и 15 настоящего Порядка, и мотивированное обоснование установленного диагноза (при его наличии) отражаются в протоколе врачебной комиссии, а также вносятся в медицинскую документацию пациента.</w:t>
      </w:r>
    </w:p>
    <w:p w14:paraId="42167290" w14:textId="4BD77FEF" w:rsidR="003E5667" w:rsidRPr="003E5667" w:rsidRDefault="003E5667">
      <w:pPr>
        <w:pStyle w:val="ConsPlusNormal"/>
        <w:spacing w:before="280"/>
        <w:ind w:firstLine="540"/>
        <w:jc w:val="both"/>
      </w:pPr>
      <w:bookmarkStart w:id="9" w:name="P77"/>
      <w:bookmarkEnd w:id="9"/>
      <w:r w:rsidRPr="003E5667">
        <w:t>17. На основании протокола врачебной комиссии уполномоченный руководителем центра профессиональной патологии медицинский работник в течение одного рабочего дня с момента вынесения врачебной комиссией одного из решений, указанных в пунктах 12 и 15 настоящего Порядка, оформляет медицинское заключение о наличии или об отсутствии у гражданина профессионального заболевания (далее - медицинское заключение) по форме, предусмотренной приложением N 2 к настоящему приказу.</w:t>
      </w:r>
    </w:p>
    <w:p w14:paraId="7235E62A" w14:textId="77777777" w:rsidR="003E5667" w:rsidRPr="003E5667" w:rsidRDefault="003E5667">
      <w:pPr>
        <w:pStyle w:val="ConsPlusNormal"/>
        <w:spacing w:before="280"/>
        <w:ind w:firstLine="540"/>
        <w:jc w:val="both"/>
      </w:pPr>
      <w:bookmarkStart w:id="10" w:name="P78"/>
      <w:bookmarkEnd w:id="10"/>
      <w:r w:rsidRPr="003E5667">
        <w:t>18. Медицинское заключение оформляется на бумажном носителе в четырех экземплярах, из которых:</w:t>
      </w:r>
    </w:p>
    <w:p w14:paraId="18CBC0A9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а) один экземпляр выдается гражданину (его законному представителю);</w:t>
      </w:r>
    </w:p>
    <w:p w14:paraId="5BAAE058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б) второй экземпляр направляется в территориальный орган Фонда социального страхования Российской Федерации;</w:t>
      </w:r>
    </w:p>
    <w:p w14:paraId="456D7EB6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 xml:space="preserve">в) третий экземпляр направляется в медицинскую организацию, установившую </w:t>
      </w:r>
      <w:r w:rsidRPr="003E5667">
        <w:lastRenderedPageBreak/>
        <w:t>предварительный диагноз острого профессионального заболевания (отравления) или хронического профессионального заболевания (отравления);</w:t>
      </w:r>
    </w:p>
    <w:p w14:paraId="14A2F7CB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г) четвертый экземпляр хранится в медицинской документации гражданина в центре профессиональной патологии в течение 50 лет.</w:t>
      </w:r>
    </w:p>
    <w:p w14:paraId="4B08DAE5" w14:textId="77777777" w:rsidR="003E5667" w:rsidRPr="003E5667" w:rsidRDefault="003E5667">
      <w:pPr>
        <w:pStyle w:val="ConsPlusNormal"/>
        <w:spacing w:before="280"/>
        <w:ind w:firstLine="540"/>
        <w:jc w:val="both"/>
      </w:pPr>
      <w:bookmarkStart w:id="11" w:name="P83"/>
      <w:bookmarkEnd w:id="11"/>
      <w:r w:rsidRPr="003E5667">
        <w:t>19. Установленный диагноз "острое или хроническое профессиональное заболевание (отравление)" может быть изменен или отменен центром профессиональной патологии на основании результатов дополнительно проведенных исследований и экспертизы. Рассмотрение особо сложных случаев профессиональных заболеваний возлагается на Центр профессиональной патологии Министерства здравоохранения Российской Федерации &lt;3&gt;, &lt;4&gt;.</w:t>
      </w:r>
    </w:p>
    <w:p w14:paraId="2DC26D37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--------------------------------</w:t>
      </w:r>
    </w:p>
    <w:p w14:paraId="16E4B1A6" w14:textId="692CF698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&lt;3&gt; Пункт 16 Положения.</w:t>
      </w:r>
    </w:p>
    <w:p w14:paraId="5E7FD889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&lt;4&gt; Создан на базе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Университет).</w:t>
      </w:r>
    </w:p>
    <w:p w14:paraId="69A2F88D" w14:textId="77777777" w:rsidR="003E5667" w:rsidRPr="003E5667" w:rsidRDefault="003E5667">
      <w:pPr>
        <w:pStyle w:val="ConsPlusNormal"/>
        <w:jc w:val="both"/>
      </w:pPr>
    </w:p>
    <w:p w14:paraId="2C2631EF" w14:textId="29A7D1F7" w:rsidR="003E5667" w:rsidRPr="003E5667" w:rsidRDefault="003E5667">
      <w:pPr>
        <w:pStyle w:val="ConsPlusNormal"/>
        <w:ind w:firstLine="540"/>
        <w:jc w:val="both"/>
      </w:pPr>
      <w:bookmarkStart w:id="12" w:name="P88"/>
      <w:bookmarkEnd w:id="12"/>
      <w:r w:rsidRPr="003E5667">
        <w:t>20. В целях изменения или отмены установленного диагноза "острое профессиональное заболевание (отравление) или хроническое профессиональное заболевание (отравление)" гражданин (его законный представитель) может обратиться в центр профессиональной патологии с заявлением о проведении экспертизы связи заболевания с профессией (далее - заявление) в свободной форме, содержащим согласие гражданина на запрос медицинской документации, необходимой для проведения экспертизы связи заболевания с профессией, а также документов, указанных в пунктах 5 и 7 настоящего Порядка.</w:t>
      </w:r>
    </w:p>
    <w:p w14:paraId="50566934" w14:textId="77777777" w:rsidR="003E5667" w:rsidRPr="003E5667" w:rsidRDefault="003E5667">
      <w:pPr>
        <w:pStyle w:val="ConsPlusNormal"/>
        <w:spacing w:before="280"/>
        <w:ind w:firstLine="540"/>
        <w:jc w:val="both"/>
      </w:pPr>
      <w:bookmarkStart w:id="13" w:name="P89"/>
      <w:bookmarkEnd w:id="13"/>
      <w:r w:rsidRPr="003E5667">
        <w:t>21. Для проведения экспертизы связи заболевания с профессией в особо сложных случаях гражданин направляется в центр профессиональной патологии Министерства здравоохранения Российской Федерации врачебной комиссией центра профессиональной патологии с выдачей ему направления.</w:t>
      </w:r>
    </w:p>
    <w:p w14:paraId="1E0EBF64" w14:textId="60A9A44D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22. В день выдачи гражданину направления, указанного в пункте 21 настоящего Порядка, центр профессиональной патологии представляет медицинское заключение, указанное в пункте 17 настоящего Порядка, а также документы, указанные в пункте 5 настоящего Порядка, в случае, если гражданину установлен предварительный диагноз - острое профессиональное заболевание (отравление), или в пункте 7 настоящего Порядка, если гражданину установлен предварительный диагноз - хроническое профессиональное заболевание (отравление).</w:t>
      </w:r>
    </w:p>
    <w:p w14:paraId="36D12E74" w14:textId="5488BF26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 xml:space="preserve">23. Проведение экспертизы связи заболевания с профессией, а также формирование врачебной комиссии центра профессиональной патологии </w:t>
      </w:r>
      <w:r w:rsidRPr="003E5667">
        <w:lastRenderedPageBreak/>
        <w:t>Министерства здравоохранения Российской Федерации осуществляется в порядке, установленном соответственно пунктами 10 - 18 настоящего Порядка.</w:t>
      </w:r>
    </w:p>
    <w:p w14:paraId="11EFEACA" w14:textId="11543DD0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24. На основании указанного в пункте 20 настоящего Порядка заявления гражданина (если заявление подано в центр профессиональной патологии, ранее не проводивший экспертизу связи заболевания с профессией данного гражданина) центр профессиональной патологии при необходимости запрашивает у центра профессиональной патологии, выдавшего медицинское заключение, копии документов, указанных в пунктах 5, 7 и 17 настоящего Порядка.</w:t>
      </w:r>
    </w:p>
    <w:p w14:paraId="3C0F0845" w14:textId="4DC753DF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25. При оформлении медицинского заключения по результатам экспертизы связи заболевания с профессией, проведенной врачебной комиссией центра профессиональной патологии или центра профессиональной патологии Министерства здравоохранения Российской Федерации в соответствии с пунктом 19 настоящего Порядка, в строке "Заключение врачебной комиссии", помимо информации о наличии или об отсутствии у гражданина профессионального заболевания (отравления), указывается одно из следующих положений:</w:t>
      </w:r>
    </w:p>
    <w:p w14:paraId="27BD2472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а) об оставлении ранее установленного диагноза острого или хронического профессионального заболевания (отравления) без изменений;</w:t>
      </w:r>
    </w:p>
    <w:p w14:paraId="1E2BFA0A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б) об отмене ранее установленного диагноза острого или хронического профессионального заболевания (отравления);</w:t>
      </w:r>
    </w:p>
    <w:p w14:paraId="18241632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в) об изменении ранее установленного диагноза острого или хронического профессионального заболевания (отравления);</w:t>
      </w:r>
    </w:p>
    <w:p w14:paraId="3B74375C" w14:textId="77777777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г) об установлении впервые диагноза острого или хронического профессионального заболевания (отравления).</w:t>
      </w:r>
    </w:p>
    <w:p w14:paraId="747C8AED" w14:textId="1CFBDBDA" w:rsidR="003E5667" w:rsidRPr="003E5667" w:rsidRDefault="003E5667">
      <w:pPr>
        <w:pStyle w:val="ConsPlusNormal"/>
        <w:spacing w:before="280"/>
        <w:ind w:firstLine="540"/>
        <w:jc w:val="both"/>
      </w:pPr>
      <w:r w:rsidRPr="003E5667">
        <w:t>26. Медицинское заключение врачебной комиссии центра профессиональной патологии в случае, предусмотренном пунктом 20 настоящего Порядка, направляется в центр профессиональной патологии, выдавший медицинское заключение.</w:t>
      </w:r>
    </w:p>
    <w:p w14:paraId="68EAA360" w14:textId="77777777" w:rsidR="003E5667" w:rsidRPr="003E5667" w:rsidRDefault="003E5667">
      <w:pPr>
        <w:pStyle w:val="ConsPlusNormal"/>
        <w:jc w:val="both"/>
      </w:pPr>
    </w:p>
    <w:p w14:paraId="0C8A8EB1" w14:textId="77777777" w:rsidR="003E5667" w:rsidRPr="003E5667" w:rsidRDefault="003E5667">
      <w:pPr>
        <w:pStyle w:val="ConsPlusNormal"/>
        <w:jc w:val="both"/>
      </w:pPr>
    </w:p>
    <w:p w14:paraId="3A90D698" w14:textId="77777777" w:rsidR="003E5667" w:rsidRPr="003E5667" w:rsidRDefault="003E5667">
      <w:pPr>
        <w:pStyle w:val="ConsPlusNormal"/>
        <w:jc w:val="both"/>
      </w:pPr>
    </w:p>
    <w:p w14:paraId="61856B32" w14:textId="77777777" w:rsidR="003E5667" w:rsidRPr="003E5667" w:rsidRDefault="003E5667">
      <w:pPr>
        <w:pStyle w:val="ConsPlusNormal"/>
        <w:jc w:val="both"/>
      </w:pPr>
    </w:p>
    <w:p w14:paraId="566E3F2B" w14:textId="77777777" w:rsidR="003E5667" w:rsidRPr="003E5667" w:rsidRDefault="003E5667">
      <w:pPr>
        <w:pStyle w:val="ConsPlusNormal"/>
        <w:jc w:val="both"/>
      </w:pPr>
    </w:p>
    <w:p w14:paraId="5E7A44F0" w14:textId="77777777" w:rsidR="003E5667" w:rsidRPr="003E5667" w:rsidRDefault="003E5667">
      <w:pPr>
        <w:pStyle w:val="ConsPlusNormal"/>
        <w:jc w:val="right"/>
        <w:outlineLvl w:val="0"/>
      </w:pPr>
      <w:r w:rsidRPr="003E5667">
        <w:t>Приложение N 2</w:t>
      </w:r>
    </w:p>
    <w:p w14:paraId="13B38FBF" w14:textId="77777777" w:rsidR="003E5667" w:rsidRPr="003E5667" w:rsidRDefault="003E5667">
      <w:pPr>
        <w:pStyle w:val="ConsPlusNormal"/>
        <w:jc w:val="right"/>
      </w:pPr>
      <w:r w:rsidRPr="003E5667">
        <w:t>к приказу Министерства здравоохранения</w:t>
      </w:r>
    </w:p>
    <w:p w14:paraId="6A9E3CB8" w14:textId="77777777" w:rsidR="003E5667" w:rsidRPr="003E5667" w:rsidRDefault="003E5667">
      <w:pPr>
        <w:pStyle w:val="ConsPlusNormal"/>
        <w:jc w:val="right"/>
      </w:pPr>
      <w:r w:rsidRPr="003E5667">
        <w:t>Российской Федерации</w:t>
      </w:r>
    </w:p>
    <w:p w14:paraId="538C50BC" w14:textId="77777777" w:rsidR="003E5667" w:rsidRPr="003E5667" w:rsidRDefault="003E5667">
      <w:pPr>
        <w:pStyle w:val="ConsPlusNormal"/>
        <w:jc w:val="right"/>
      </w:pPr>
      <w:r w:rsidRPr="003E5667">
        <w:t>от 31 января 2019 г. N 36н</w:t>
      </w:r>
    </w:p>
    <w:p w14:paraId="490219BB" w14:textId="77777777" w:rsidR="003E5667" w:rsidRPr="003E5667" w:rsidRDefault="003E566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624"/>
        <w:gridCol w:w="4139"/>
      </w:tblGrid>
      <w:tr w:rsidR="003E5667" w:rsidRPr="003E5667" w14:paraId="7A62F95A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0A2082D" w14:textId="77777777" w:rsidR="003E5667" w:rsidRPr="003E5667" w:rsidRDefault="003E5667">
            <w:pPr>
              <w:pStyle w:val="ConsPlusNormal"/>
              <w:jc w:val="both"/>
            </w:pPr>
            <w:r w:rsidRPr="003E5667">
              <w:t>Наименование медицинской организации</w:t>
            </w:r>
          </w:p>
          <w:p w14:paraId="1320A01C" w14:textId="77777777" w:rsidR="003E5667" w:rsidRPr="003E5667" w:rsidRDefault="003E5667">
            <w:pPr>
              <w:pStyle w:val="ConsPlusNormal"/>
              <w:jc w:val="both"/>
            </w:pPr>
            <w:r w:rsidRPr="003E5667">
              <w:lastRenderedPageBreak/>
              <w:t>__________________________________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5AB0C17" w14:textId="77777777" w:rsidR="003E5667" w:rsidRPr="003E5667" w:rsidRDefault="003E5667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6DFBB7DA" w14:textId="707409B6" w:rsidR="003E5667" w:rsidRPr="003E5667" w:rsidRDefault="003E5667">
            <w:pPr>
              <w:pStyle w:val="ConsPlusNormal"/>
              <w:jc w:val="both"/>
            </w:pPr>
            <w:r w:rsidRPr="003E5667">
              <w:t>Код формы по ОКУД _______________</w:t>
            </w:r>
          </w:p>
          <w:p w14:paraId="6CC91CCE" w14:textId="77777777" w:rsidR="003E5667" w:rsidRPr="003E5667" w:rsidRDefault="003E5667">
            <w:pPr>
              <w:pStyle w:val="ConsPlusNormal"/>
              <w:jc w:val="both"/>
            </w:pPr>
            <w:r w:rsidRPr="003E5667">
              <w:lastRenderedPageBreak/>
              <w:t>Код учреждения по ОКПО ___________</w:t>
            </w:r>
          </w:p>
        </w:tc>
      </w:tr>
      <w:tr w:rsidR="003E5667" w:rsidRPr="003E5667" w14:paraId="248F320C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204EEE7" w14:textId="77777777" w:rsidR="003E5667" w:rsidRPr="003E5667" w:rsidRDefault="003E5667">
            <w:pPr>
              <w:pStyle w:val="ConsPlusNormal"/>
              <w:jc w:val="both"/>
            </w:pPr>
            <w:r w:rsidRPr="003E5667">
              <w:lastRenderedPageBreak/>
              <w:t>Адрес ____________________________</w:t>
            </w:r>
          </w:p>
          <w:p w14:paraId="524DDB79" w14:textId="77777777" w:rsidR="003E5667" w:rsidRPr="003E5667" w:rsidRDefault="003E5667">
            <w:pPr>
              <w:pStyle w:val="ConsPlusNormal"/>
              <w:jc w:val="both"/>
            </w:pPr>
            <w:r w:rsidRPr="003E5667">
              <w:t>Лицензия _________________________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FE99CB5" w14:textId="77777777" w:rsidR="003E5667" w:rsidRPr="003E5667" w:rsidRDefault="003E5667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102D86E0" w14:textId="77777777" w:rsidR="003E5667" w:rsidRPr="003E5667" w:rsidRDefault="003E5667">
            <w:pPr>
              <w:pStyle w:val="ConsPlusNormal"/>
              <w:jc w:val="center"/>
            </w:pPr>
            <w:r w:rsidRPr="003E5667">
              <w:t>Медицинская документация</w:t>
            </w:r>
          </w:p>
          <w:p w14:paraId="3D9BFEEA" w14:textId="77777777" w:rsidR="003E5667" w:rsidRPr="003E5667" w:rsidRDefault="003E5667">
            <w:pPr>
              <w:pStyle w:val="ConsPlusNormal"/>
              <w:jc w:val="center"/>
            </w:pPr>
            <w:r w:rsidRPr="003E5667">
              <w:t>Учетная форма N 001-ПЗ/у</w:t>
            </w:r>
          </w:p>
        </w:tc>
      </w:tr>
      <w:tr w:rsidR="003E5667" w:rsidRPr="003E5667" w14:paraId="683CF4F9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47FC470" w14:textId="77777777" w:rsidR="003E5667" w:rsidRPr="003E5667" w:rsidRDefault="003E5667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49FBA81" w14:textId="77777777" w:rsidR="003E5667" w:rsidRPr="003E5667" w:rsidRDefault="003E5667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0EC2BB16" w14:textId="77777777" w:rsidR="003E5667" w:rsidRPr="003E5667" w:rsidRDefault="003E5667">
            <w:pPr>
              <w:pStyle w:val="ConsPlusNormal"/>
              <w:jc w:val="center"/>
            </w:pPr>
            <w:r w:rsidRPr="003E5667">
              <w:t>Утверждена приказом</w:t>
            </w:r>
          </w:p>
          <w:p w14:paraId="5F8FF4C3" w14:textId="77777777" w:rsidR="003E5667" w:rsidRPr="003E5667" w:rsidRDefault="003E5667">
            <w:pPr>
              <w:pStyle w:val="ConsPlusNormal"/>
              <w:jc w:val="center"/>
            </w:pPr>
            <w:r w:rsidRPr="003E5667">
              <w:t>Министерства здравоохранения</w:t>
            </w:r>
          </w:p>
          <w:p w14:paraId="30ADB867" w14:textId="77777777" w:rsidR="003E5667" w:rsidRPr="003E5667" w:rsidRDefault="003E5667">
            <w:pPr>
              <w:pStyle w:val="ConsPlusNormal"/>
              <w:jc w:val="center"/>
            </w:pPr>
            <w:r w:rsidRPr="003E5667">
              <w:t>Российской Федерации</w:t>
            </w:r>
          </w:p>
          <w:p w14:paraId="13881FE9" w14:textId="77777777" w:rsidR="003E5667" w:rsidRPr="003E5667" w:rsidRDefault="003E5667">
            <w:pPr>
              <w:pStyle w:val="ConsPlusNormal"/>
              <w:jc w:val="center"/>
            </w:pPr>
            <w:r w:rsidRPr="003E5667">
              <w:t>от 31 января 2019 г. N 36н</w:t>
            </w:r>
          </w:p>
        </w:tc>
      </w:tr>
    </w:tbl>
    <w:p w14:paraId="058EF1AB" w14:textId="77777777" w:rsidR="003E5667" w:rsidRPr="003E5667" w:rsidRDefault="003E5667">
      <w:pPr>
        <w:pStyle w:val="ConsPlusNormal"/>
        <w:jc w:val="both"/>
      </w:pPr>
    </w:p>
    <w:p w14:paraId="57D9CE3D" w14:textId="77777777" w:rsidR="003E5667" w:rsidRPr="003E5667" w:rsidRDefault="003E5667">
      <w:pPr>
        <w:pStyle w:val="ConsPlusNonformat"/>
        <w:jc w:val="both"/>
      </w:pPr>
      <w:bookmarkStart w:id="14" w:name="P126"/>
      <w:bookmarkEnd w:id="14"/>
      <w:r w:rsidRPr="003E5667">
        <w:t xml:space="preserve">                          Медицинское заключение</w:t>
      </w:r>
    </w:p>
    <w:p w14:paraId="59C9DEF0" w14:textId="77777777" w:rsidR="003E5667" w:rsidRPr="003E5667" w:rsidRDefault="003E5667">
      <w:pPr>
        <w:pStyle w:val="ConsPlusNonformat"/>
        <w:jc w:val="both"/>
      </w:pPr>
      <w:r w:rsidRPr="003E5667">
        <w:t xml:space="preserve">         о наличии или об отсутствии профессионального заболевания</w:t>
      </w:r>
    </w:p>
    <w:p w14:paraId="307A82CB" w14:textId="77777777" w:rsidR="003E5667" w:rsidRPr="003E5667" w:rsidRDefault="003E5667">
      <w:pPr>
        <w:pStyle w:val="ConsPlusNonformat"/>
        <w:jc w:val="both"/>
      </w:pPr>
      <w:r w:rsidRPr="003E5667">
        <w:t xml:space="preserve">                           (нужное подчеркнуть)</w:t>
      </w:r>
    </w:p>
    <w:p w14:paraId="66F864E9" w14:textId="77777777" w:rsidR="003E5667" w:rsidRPr="003E5667" w:rsidRDefault="003E5667">
      <w:pPr>
        <w:pStyle w:val="ConsPlusNonformat"/>
        <w:jc w:val="both"/>
      </w:pPr>
      <w:r w:rsidRPr="003E5667">
        <w:t xml:space="preserve">                     от "__" _______ 20__ г. N _______</w:t>
      </w:r>
    </w:p>
    <w:p w14:paraId="62441D34" w14:textId="77777777" w:rsidR="003E5667" w:rsidRPr="003E5667" w:rsidRDefault="003E5667">
      <w:pPr>
        <w:pStyle w:val="ConsPlusNonformat"/>
        <w:jc w:val="both"/>
      </w:pPr>
    </w:p>
    <w:p w14:paraId="6A213692" w14:textId="77777777" w:rsidR="003E5667" w:rsidRPr="003E5667" w:rsidRDefault="003E5667">
      <w:pPr>
        <w:pStyle w:val="ConsPlusNonformat"/>
        <w:jc w:val="both"/>
      </w:pPr>
      <w:r w:rsidRPr="003E5667">
        <w:t>Фамилия, имя, отчество (при наличии): _____________________________________</w:t>
      </w:r>
    </w:p>
    <w:p w14:paraId="17376159" w14:textId="77777777" w:rsidR="003E5667" w:rsidRPr="003E5667" w:rsidRDefault="003E5667">
      <w:pPr>
        <w:pStyle w:val="ConsPlusNonformat"/>
        <w:jc w:val="both"/>
      </w:pPr>
    </w:p>
    <w:p w14:paraId="429E52CC" w14:textId="77777777" w:rsidR="003E5667" w:rsidRPr="003E5667" w:rsidRDefault="003E5667">
      <w:pPr>
        <w:pStyle w:val="ConsPlusNonformat"/>
        <w:jc w:val="both"/>
      </w:pPr>
      <w:r w:rsidRPr="003E5667">
        <w:t>Дата рождения (число, месяц, год): ________________________________________</w:t>
      </w:r>
    </w:p>
    <w:p w14:paraId="4EDB302E" w14:textId="77777777" w:rsidR="003E5667" w:rsidRPr="003E5667" w:rsidRDefault="003E5667">
      <w:pPr>
        <w:pStyle w:val="ConsPlusNonformat"/>
        <w:jc w:val="both"/>
      </w:pPr>
    </w:p>
    <w:p w14:paraId="49D426E8" w14:textId="77777777" w:rsidR="003E5667" w:rsidRPr="003E5667" w:rsidRDefault="003E5667">
      <w:pPr>
        <w:pStyle w:val="ConsPlusNonformat"/>
        <w:jc w:val="both"/>
      </w:pPr>
      <w:r w:rsidRPr="003E5667">
        <w:t>Адрес регистрации по месту жительства (пребывания): _______________________</w:t>
      </w:r>
    </w:p>
    <w:p w14:paraId="6AE57615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7FF001BB" w14:textId="77777777" w:rsidR="003E5667" w:rsidRPr="003E5667" w:rsidRDefault="003E5667">
      <w:pPr>
        <w:pStyle w:val="ConsPlusNonformat"/>
        <w:jc w:val="both"/>
      </w:pPr>
      <w:r w:rsidRPr="003E5667">
        <w:t>Место работы (при наличии): _______________________________________________</w:t>
      </w:r>
    </w:p>
    <w:p w14:paraId="357F57BF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71561B1E" w14:textId="77777777" w:rsidR="003E5667" w:rsidRPr="003E5667" w:rsidRDefault="003E5667">
      <w:pPr>
        <w:pStyle w:val="ConsPlusNonformat"/>
        <w:jc w:val="both"/>
      </w:pPr>
      <w:r w:rsidRPr="003E5667">
        <w:t>Перечень полученных профессий: ____________________________________________</w:t>
      </w:r>
    </w:p>
    <w:p w14:paraId="0F5B3AD9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39ED4E81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5FE98321" w14:textId="77777777" w:rsidR="003E5667" w:rsidRPr="003E5667" w:rsidRDefault="003E5667">
      <w:pPr>
        <w:pStyle w:val="ConsPlusNonformat"/>
        <w:jc w:val="both"/>
      </w:pPr>
      <w:r w:rsidRPr="003E5667">
        <w:t>Профессия</w:t>
      </w:r>
      <w:proofErr w:type="gramStart"/>
      <w:r w:rsidRPr="003E5667">
        <w:t xml:space="preserve">   (</w:t>
      </w:r>
      <w:proofErr w:type="gramEnd"/>
      <w:r w:rsidRPr="003E5667">
        <w:t>работа),   в   отношении   которой   устанавливается   наличие</w:t>
      </w:r>
    </w:p>
    <w:p w14:paraId="1C5861C8" w14:textId="77777777" w:rsidR="003E5667" w:rsidRPr="003E5667" w:rsidRDefault="003E5667">
      <w:pPr>
        <w:pStyle w:val="ConsPlusNonformat"/>
        <w:jc w:val="both"/>
      </w:pPr>
      <w:r w:rsidRPr="003E5667">
        <w:t>причинно-следственной связи с заболеванием ________________________________</w:t>
      </w:r>
    </w:p>
    <w:p w14:paraId="05ABF280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3082DEDC" w14:textId="77777777" w:rsidR="003E5667" w:rsidRPr="003E5667" w:rsidRDefault="003E5667">
      <w:pPr>
        <w:pStyle w:val="ConsPlusNonformat"/>
        <w:jc w:val="both"/>
      </w:pPr>
      <w:r w:rsidRPr="003E5667">
        <w:t>Вредный(</w:t>
      </w:r>
      <w:proofErr w:type="gramStart"/>
      <w:r w:rsidRPr="003E5667">
        <w:t xml:space="preserve">е)   </w:t>
      </w:r>
      <w:proofErr w:type="gramEnd"/>
      <w:r w:rsidRPr="003E5667">
        <w:t xml:space="preserve"> и (или)    опасный(е)     производственный(е)      фактор(ы),</w:t>
      </w:r>
    </w:p>
    <w:p w14:paraId="27AC66E7" w14:textId="77777777" w:rsidR="003E5667" w:rsidRPr="003E5667" w:rsidRDefault="003E5667">
      <w:pPr>
        <w:pStyle w:val="ConsPlusNonformat"/>
        <w:jc w:val="both"/>
      </w:pPr>
      <w:r w:rsidRPr="003E5667">
        <w:t>присутствующий(</w:t>
      </w:r>
      <w:proofErr w:type="gramStart"/>
      <w:r w:rsidRPr="003E5667">
        <w:t xml:space="preserve">е)   </w:t>
      </w:r>
      <w:proofErr w:type="gramEnd"/>
      <w:r w:rsidRPr="003E5667">
        <w:t>при   осуществлении  профессиональной  деятельности,  в</w:t>
      </w:r>
    </w:p>
    <w:p w14:paraId="1BF4829D" w14:textId="77777777" w:rsidR="003E5667" w:rsidRPr="003E5667" w:rsidRDefault="003E5667">
      <w:pPr>
        <w:pStyle w:val="ConsPlusNonformat"/>
        <w:jc w:val="both"/>
      </w:pPr>
      <w:r w:rsidRPr="003E5667">
        <w:t>отношении которого(</w:t>
      </w:r>
      <w:proofErr w:type="spellStart"/>
      <w:r w:rsidRPr="003E5667">
        <w:t>ых</w:t>
      </w:r>
      <w:proofErr w:type="spellEnd"/>
      <w:r w:rsidRPr="003E5667">
        <w:t>) устанавливается наличие причинно-</w:t>
      </w:r>
      <w:proofErr w:type="gramStart"/>
      <w:r w:rsidRPr="003E5667">
        <w:t>следственной  связи</w:t>
      </w:r>
      <w:proofErr w:type="gramEnd"/>
    </w:p>
    <w:p w14:paraId="0E437A95" w14:textId="77777777" w:rsidR="003E5667" w:rsidRPr="003E5667" w:rsidRDefault="003E5667">
      <w:pPr>
        <w:pStyle w:val="ConsPlusNonformat"/>
        <w:jc w:val="both"/>
      </w:pPr>
      <w:r w:rsidRPr="003E5667">
        <w:t>с заболеванием: ___________________________________________________________</w:t>
      </w:r>
    </w:p>
    <w:p w14:paraId="4DC26CC9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36D43FE0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07A33A96" w14:textId="77777777" w:rsidR="003E5667" w:rsidRPr="003E5667" w:rsidRDefault="003E5667">
      <w:pPr>
        <w:pStyle w:val="ConsPlusNonformat"/>
        <w:jc w:val="both"/>
      </w:pPr>
      <w:r w:rsidRPr="003E5667">
        <w:t>Санитарно-</w:t>
      </w:r>
      <w:proofErr w:type="gramStart"/>
      <w:r w:rsidRPr="003E5667">
        <w:t>гигиеническая  характеристика</w:t>
      </w:r>
      <w:proofErr w:type="gramEnd"/>
      <w:r w:rsidRPr="003E5667">
        <w:t xml:space="preserve">  условий  труда  работника  от "__"</w:t>
      </w:r>
    </w:p>
    <w:p w14:paraId="1C0B478A" w14:textId="77777777" w:rsidR="003E5667" w:rsidRPr="003E5667" w:rsidRDefault="003E5667">
      <w:pPr>
        <w:pStyle w:val="ConsPlusNonformat"/>
        <w:jc w:val="both"/>
      </w:pPr>
      <w:r w:rsidRPr="003E5667">
        <w:t>_________ 20__ г. N ________</w:t>
      </w:r>
    </w:p>
    <w:p w14:paraId="77C431B3" w14:textId="77777777" w:rsidR="003E5667" w:rsidRPr="003E5667" w:rsidRDefault="003E5667">
      <w:pPr>
        <w:pStyle w:val="ConsPlusNonformat"/>
        <w:jc w:val="both"/>
      </w:pPr>
    </w:p>
    <w:p w14:paraId="3CB3A58D" w14:textId="77777777" w:rsidR="003E5667" w:rsidRPr="003E5667" w:rsidRDefault="003E5667">
      <w:pPr>
        <w:pStyle w:val="ConsPlusNonformat"/>
        <w:jc w:val="both"/>
      </w:pPr>
      <w:proofErr w:type="gramStart"/>
      <w:r w:rsidRPr="003E5667">
        <w:t>Результаты  специальной</w:t>
      </w:r>
      <w:proofErr w:type="gramEnd"/>
      <w:r w:rsidRPr="003E5667">
        <w:t xml:space="preserve">  оценки условий труда рабочего места работника (при</w:t>
      </w:r>
    </w:p>
    <w:p w14:paraId="52E2E013" w14:textId="77777777" w:rsidR="003E5667" w:rsidRPr="003E5667" w:rsidRDefault="003E5667">
      <w:pPr>
        <w:pStyle w:val="ConsPlusNonformat"/>
        <w:jc w:val="both"/>
      </w:pPr>
      <w:r w:rsidRPr="003E5667">
        <w:t>наличии) от "__" _________ 20__ г. N _____</w:t>
      </w:r>
    </w:p>
    <w:p w14:paraId="64BB082D" w14:textId="77777777" w:rsidR="003E5667" w:rsidRPr="003E5667" w:rsidRDefault="003E5667">
      <w:pPr>
        <w:pStyle w:val="ConsPlusNonformat"/>
        <w:jc w:val="both"/>
      </w:pPr>
    </w:p>
    <w:p w14:paraId="763586ED" w14:textId="33A3D883" w:rsidR="003E5667" w:rsidRPr="003E5667" w:rsidRDefault="003E5667">
      <w:pPr>
        <w:pStyle w:val="ConsPlusNonformat"/>
        <w:jc w:val="both"/>
      </w:pPr>
      <w:proofErr w:type="gramStart"/>
      <w:r w:rsidRPr="003E5667">
        <w:t>Диагноз  заболевания</w:t>
      </w:r>
      <w:proofErr w:type="gramEnd"/>
      <w:r w:rsidRPr="003E5667">
        <w:t xml:space="preserve"> (с указанием кода по МКБ-10 &lt;*&gt;), в отношении которого</w:t>
      </w:r>
    </w:p>
    <w:p w14:paraId="7E863777" w14:textId="77777777" w:rsidR="003E5667" w:rsidRPr="003E5667" w:rsidRDefault="003E5667">
      <w:pPr>
        <w:pStyle w:val="ConsPlusNonformat"/>
        <w:jc w:val="both"/>
      </w:pPr>
      <w:r w:rsidRPr="003E5667">
        <w:t>проведена экспертиза связи заболевания с профессией:</w:t>
      </w:r>
    </w:p>
    <w:p w14:paraId="7E0ADCB8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01C26EDE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1B23DD0B" w14:textId="1D4F554E" w:rsidR="003E5667" w:rsidRPr="003E5667" w:rsidRDefault="003E5667">
      <w:pPr>
        <w:pStyle w:val="ConsPlusNonformat"/>
        <w:jc w:val="both"/>
      </w:pPr>
      <w:r w:rsidRPr="003E5667">
        <w:t>Диагнозы других заболеваний (с указанием кода по МКБ-10), которые имеются у</w:t>
      </w:r>
    </w:p>
    <w:p w14:paraId="49E3B0C9" w14:textId="77777777" w:rsidR="003E5667" w:rsidRPr="003E5667" w:rsidRDefault="003E5667">
      <w:pPr>
        <w:pStyle w:val="ConsPlusNonformat"/>
        <w:jc w:val="both"/>
      </w:pPr>
      <w:r w:rsidRPr="003E5667">
        <w:t>гражданина:</w:t>
      </w:r>
    </w:p>
    <w:p w14:paraId="3F01EBEE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47C4EC4B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68A9C320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53AF8036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0ED66C70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530ACFD7" w14:textId="77777777" w:rsidR="003E5667" w:rsidRPr="003E5667" w:rsidRDefault="003E5667">
      <w:pPr>
        <w:pStyle w:val="ConsPlusNonformat"/>
        <w:jc w:val="both"/>
      </w:pPr>
    </w:p>
    <w:p w14:paraId="60D44C10" w14:textId="77777777" w:rsidR="003E5667" w:rsidRPr="003E5667" w:rsidRDefault="003E5667">
      <w:pPr>
        <w:pStyle w:val="ConsPlusNonformat"/>
        <w:jc w:val="both"/>
      </w:pPr>
      <w:r w:rsidRPr="003E5667">
        <w:t>---------------------------------------------------------------------------</w:t>
      </w:r>
    </w:p>
    <w:p w14:paraId="4B76DD4D" w14:textId="77777777" w:rsidR="003E5667" w:rsidRPr="003E5667" w:rsidRDefault="003E5667">
      <w:pPr>
        <w:pStyle w:val="ConsPlusNonformat"/>
        <w:jc w:val="both"/>
      </w:pPr>
    </w:p>
    <w:p w14:paraId="2A14A47F" w14:textId="77777777" w:rsidR="003E5667" w:rsidRPr="003E5667" w:rsidRDefault="003E5667">
      <w:pPr>
        <w:pStyle w:val="ConsPlusNonformat"/>
        <w:jc w:val="both"/>
      </w:pPr>
      <w:r w:rsidRPr="003E5667">
        <w:lastRenderedPageBreak/>
        <w:t>Заключение врачебной комиссии:</w:t>
      </w:r>
    </w:p>
    <w:p w14:paraId="74F76796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524DE252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10F0554F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6F05724A" w14:textId="77777777" w:rsidR="003E5667" w:rsidRPr="003E5667" w:rsidRDefault="003E5667">
      <w:pPr>
        <w:pStyle w:val="ConsPlusNonformat"/>
        <w:jc w:val="both"/>
      </w:pPr>
      <w:r w:rsidRPr="003E5667">
        <w:t>___________________________________________________________________________</w:t>
      </w:r>
    </w:p>
    <w:p w14:paraId="3EFE82BC" w14:textId="77777777" w:rsidR="003E5667" w:rsidRPr="003E5667" w:rsidRDefault="003E5667">
      <w:pPr>
        <w:pStyle w:val="ConsPlusNonformat"/>
        <w:jc w:val="both"/>
      </w:pPr>
    </w:p>
    <w:p w14:paraId="44EA37E5" w14:textId="77777777" w:rsidR="003E5667" w:rsidRPr="003E5667" w:rsidRDefault="003E5667">
      <w:pPr>
        <w:pStyle w:val="ConsPlusNonformat"/>
        <w:jc w:val="both"/>
      </w:pPr>
      <w:r w:rsidRPr="003E5667">
        <w:t>Председатель врачебной комиссии</w:t>
      </w:r>
    </w:p>
    <w:p w14:paraId="686F1E9C" w14:textId="77777777" w:rsidR="003E5667" w:rsidRPr="003E5667" w:rsidRDefault="003E5667">
      <w:pPr>
        <w:pStyle w:val="ConsPlusNonformat"/>
        <w:jc w:val="both"/>
      </w:pPr>
      <w:r w:rsidRPr="003E5667">
        <w:t>_______________ / ________________________</w:t>
      </w:r>
    </w:p>
    <w:p w14:paraId="09F63F63" w14:textId="77777777" w:rsidR="003E5667" w:rsidRPr="003E5667" w:rsidRDefault="003E5667">
      <w:pPr>
        <w:pStyle w:val="ConsPlusNonformat"/>
        <w:jc w:val="both"/>
      </w:pPr>
      <w:r w:rsidRPr="003E5667">
        <w:t xml:space="preserve">    подпись             И.О. Фамилия</w:t>
      </w:r>
    </w:p>
    <w:p w14:paraId="46EA5DFB" w14:textId="77777777" w:rsidR="003E5667" w:rsidRPr="003E5667" w:rsidRDefault="003E5667">
      <w:pPr>
        <w:pStyle w:val="ConsPlusNonformat"/>
        <w:jc w:val="both"/>
      </w:pPr>
    </w:p>
    <w:p w14:paraId="282435AF" w14:textId="77777777" w:rsidR="003E5667" w:rsidRPr="003E5667" w:rsidRDefault="003E5667">
      <w:pPr>
        <w:pStyle w:val="ConsPlusNonformat"/>
        <w:jc w:val="both"/>
      </w:pPr>
      <w:r w:rsidRPr="003E5667">
        <w:t xml:space="preserve">                 М.П.</w:t>
      </w:r>
    </w:p>
    <w:p w14:paraId="102C49B4" w14:textId="77777777" w:rsidR="003E5667" w:rsidRPr="003E5667" w:rsidRDefault="003E5667">
      <w:pPr>
        <w:pStyle w:val="ConsPlusNonformat"/>
        <w:jc w:val="both"/>
      </w:pPr>
    </w:p>
    <w:p w14:paraId="0E142AAD" w14:textId="77777777" w:rsidR="003E5667" w:rsidRPr="003E5667" w:rsidRDefault="003E5667">
      <w:pPr>
        <w:pStyle w:val="ConsPlusNonformat"/>
        <w:jc w:val="both"/>
      </w:pPr>
      <w:r w:rsidRPr="003E5667">
        <w:t>Члены врачебной комиссии:</w:t>
      </w:r>
    </w:p>
    <w:p w14:paraId="36B5EFBD" w14:textId="77777777" w:rsidR="003E5667" w:rsidRPr="003E5667" w:rsidRDefault="003E5667">
      <w:pPr>
        <w:pStyle w:val="ConsPlusNonformat"/>
        <w:jc w:val="both"/>
      </w:pPr>
      <w:r w:rsidRPr="003E5667">
        <w:t>_______________ / ________________________</w:t>
      </w:r>
    </w:p>
    <w:p w14:paraId="7CBAE4AC" w14:textId="77777777" w:rsidR="003E5667" w:rsidRPr="003E5667" w:rsidRDefault="003E5667">
      <w:pPr>
        <w:pStyle w:val="ConsPlusNonformat"/>
        <w:jc w:val="both"/>
      </w:pPr>
      <w:r w:rsidRPr="003E5667">
        <w:t xml:space="preserve">    подпись             И.О. Фамилия</w:t>
      </w:r>
    </w:p>
    <w:p w14:paraId="28E39179" w14:textId="77777777" w:rsidR="003E5667" w:rsidRPr="003E5667" w:rsidRDefault="003E5667">
      <w:pPr>
        <w:pStyle w:val="ConsPlusNonformat"/>
        <w:jc w:val="both"/>
      </w:pPr>
      <w:r w:rsidRPr="003E5667">
        <w:t>_______________ / ________________________</w:t>
      </w:r>
    </w:p>
    <w:p w14:paraId="3D509384" w14:textId="77777777" w:rsidR="003E5667" w:rsidRPr="003E5667" w:rsidRDefault="003E5667">
      <w:pPr>
        <w:pStyle w:val="ConsPlusNonformat"/>
        <w:jc w:val="both"/>
      </w:pPr>
      <w:r w:rsidRPr="003E5667">
        <w:t xml:space="preserve">    подпись             И.О. Фамилия</w:t>
      </w:r>
    </w:p>
    <w:p w14:paraId="57381082" w14:textId="77777777" w:rsidR="003E5667" w:rsidRPr="003E5667" w:rsidRDefault="003E5667">
      <w:pPr>
        <w:pStyle w:val="ConsPlusNonformat"/>
        <w:jc w:val="both"/>
      </w:pPr>
      <w:r w:rsidRPr="003E5667">
        <w:t>_______________ / ________________________</w:t>
      </w:r>
    </w:p>
    <w:p w14:paraId="1CDE381A" w14:textId="77777777" w:rsidR="003E5667" w:rsidRPr="003E5667" w:rsidRDefault="003E5667">
      <w:pPr>
        <w:pStyle w:val="ConsPlusNonformat"/>
        <w:jc w:val="both"/>
      </w:pPr>
      <w:r w:rsidRPr="003E5667">
        <w:t xml:space="preserve">    подпись             И.О. Фамилия</w:t>
      </w:r>
    </w:p>
    <w:p w14:paraId="141AEE00" w14:textId="77777777" w:rsidR="003E5667" w:rsidRPr="003E5667" w:rsidRDefault="003E5667">
      <w:pPr>
        <w:pStyle w:val="ConsPlusNonformat"/>
        <w:jc w:val="both"/>
      </w:pPr>
      <w:r w:rsidRPr="003E5667">
        <w:t>_______________ / ________________________</w:t>
      </w:r>
    </w:p>
    <w:p w14:paraId="68294473" w14:textId="77777777" w:rsidR="003E5667" w:rsidRPr="003E5667" w:rsidRDefault="003E5667">
      <w:pPr>
        <w:pStyle w:val="ConsPlusNonformat"/>
        <w:jc w:val="both"/>
      </w:pPr>
      <w:r w:rsidRPr="003E5667">
        <w:t xml:space="preserve">    подпись             И.О. Фамилия</w:t>
      </w:r>
    </w:p>
    <w:p w14:paraId="1233D070" w14:textId="77777777" w:rsidR="003E5667" w:rsidRPr="003E5667" w:rsidRDefault="003E5667">
      <w:pPr>
        <w:pStyle w:val="ConsPlusNormal"/>
        <w:jc w:val="both"/>
      </w:pPr>
    </w:p>
    <w:p w14:paraId="68D0184D" w14:textId="77777777" w:rsidR="003E5667" w:rsidRPr="003E5667" w:rsidRDefault="003E5667">
      <w:pPr>
        <w:pStyle w:val="ConsPlusNormal"/>
        <w:ind w:firstLine="540"/>
        <w:jc w:val="both"/>
      </w:pPr>
      <w:r w:rsidRPr="003E5667">
        <w:t>--------------------------------</w:t>
      </w:r>
    </w:p>
    <w:p w14:paraId="124123FB" w14:textId="16C279B5" w:rsidR="003E5667" w:rsidRPr="003E5667" w:rsidRDefault="003E5667">
      <w:pPr>
        <w:pStyle w:val="ConsPlusNormal"/>
        <w:spacing w:before="280"/>
        <w:ind w:firstLine="540"/>
        <w:jc w:val="both"/>
      </w:pPr>
      <w:bookmarkStart w:id="15" w:name="P194"/>
      <w:bookmarkEnd w:id="15"/>
      <w:r w:rsidRPr="003E5667">
        <w:t>&lt;*&gt; Международная статистическая классификация болезней и проблем, связанных со здоровьем.</w:t>
      </w:r>
    </w:p>
    <w:p w14:paraId="680E1E23" w14:textId="77777777" w:rsidR="003E5667" w:rsidRPr="003E5667" w:rsidRDefault="003E5667">
      <w:pPr>
        <w:pStyle w:val="ConsPlusNormal"/>
        <w:jc w:val="both"/>
      </w:pPr>
    </w:p>
    <w:p w14:paraId="00A70946" w14:textId="77777777" w:rsidR="003E5667" w:rsidRPr="003E5667" w:rsidRDefault="003E5667">
      <w:pPr>
        <w:pStyle w:val="ConsPlusNormal"/>
        <w:jc w:val="both"/>
      </w:pPr>
    </w:p>
    <w:p w14:paraId="231B6CC4" w14:textId="77777777" w:rsidR="003E5667" w:rsidRPr="003E5667" w:rsidRDefault="003E56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2CC860" w14:textId="77777777" w:rsidR="00CB78A2" w:rsidRPr="003E5667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3E5667" w:rsidSect="003539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7"/>
    <w:rsid w:val="003E5667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5191"/>
  <w15:chartTrackingRefBased/>
  <w15:docId w15:val="{45278AED-4477-469F-A1D8-6C599448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66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3E56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566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3E56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2805</Words>
  <Characters>15990</Characters>
  <Application>Microsoft Office Word</Application>
  <DocSecurity>0</DocSecurity>
  <Lines>133</Lines>
  <Paragraphs>37</Paragraphs>
  <ScaleCrop>false</ScaleCrop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2023-02-26T19:41:00Z</dcterms:created>
  <dcterms:modified xsi:type="dcterms:W3CDTF">2023-02-26T19:43:00Z</dcterms:modified>
</cp:coreProperties>
</file>