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671DD9">
        <w:rPr>
          <w:b/>
          <w:sz w:val="28"/>
          <w:szCs w:val="28"/>
        </w:rPr>
        <w:t>02</w:t>
      </w:r>
      <w:r w:rsidR="00FF25A1">
        <w:rPr>
          <w:b/>
          <w:sz w:val="28"/>
          <w:szCs w:val="28"/>
        </w:rPr>
        <w:t xml:space="preserve"> </w:t>
      </w:r>
      <w:r w:rsidR="00671DD9">
        <w:rPr>
          <w:b/>
          <w:sz w:val="28"/>
          <w:szCs w:val="28"/>
        </w:rPr>
        <w:t>августа</w:t>
      </w:r>
      <w:r w:rsidR="00FF25A1">
        <w:rPr>
          <w:b/>
          <w:sz w:val="28"/>
          <w:szCs w:val="28"/>
        </w:rPr>
        <w:t xml:space="preserve"> 202</w:t>
      </w:r>
      <w:r w:rsidR="00B04646">
        <w:rPr>
          <w:b/>
          <w:sz w:val="28"/>
          <w:szCs w:val="28"/>
        </w:rPr>
        <w:t>3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</w:t>
      </w:r>
      <w:bookmarkStart w:id="0" w:name="_GoBack"/>
      <w:bookmarkEnd w:id="0"/>
      <w:r w:rsidRPr="00F4243C">
        <w:rPr>
          <w:rFonts w:cs="Times New Roman"/>
          <w:b/>
          <w:sz w:val="28"/>
          <w:szCs w:val="28"/>
        </w:rPr>
        <w:t xml:space="preserve">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960"/>
        <w:gridCol w:w="7426"/>
      </w:tblGrid>
      <w:tr w:rsidR="00D50E5D" w:rsidRPr="00D50E5D" w:rsidTr="00D50E5D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7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однодневная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дневного ношения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биологического окрашивания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феморального компонента коленного сустава пробный,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кислорода, при искусственной вентиляции легких с постоянным положительным давлением (CPAP)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PTEN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костный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Окрашивание по Граму ИВД, набор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Подогреватель пробирок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V600 в гене ВRAF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многоразового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проведения проволоки/лигатуры,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гипса/гипсовой повязки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Окраска по Перлсу ИВД, набор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D2-40 антиген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Концентратор кислорода мобильный/портативный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эндоваскулярного имплантата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Маммаглобин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стоматологическая, стандартная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инфузий/дренирования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краситель ИВД, набор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синий/реактив Шиффа (РШ) краситель ИВД, набор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раствор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металлический непокрытый, длительного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неинсулиновый, механический,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лекарственных средств к механическому инфузионному насосу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 для мягких тканей,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Ингалятор ультразвуковой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 абсорбции экссудата, с гидрофильным гелем,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защиты от излучения, от ионизирующего излучения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Гематоксилин раствор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 люмбальный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нереспираторных устройств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для фиксации повязки, силиконовый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Ретикулин/Гордон и Свит, краситель ИВД, набор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эндоскопу жесткая,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жесткому эндоскопу,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для определения pH крови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датчиком для инвазивного измерения артериального давления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Myo-D1 маркер рабдомиосаркомы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ручная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продолжительной пассивной разработки голеностопного сустава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выкраивания роговичного лоскута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фазо-контрастный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диссекционный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 системы витрэктомии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 принудительной конвекцией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не содержащий лекарственные средства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перемещения пациента, механическая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внутривенного введения к инфузионному насосу для контролируемой пациентом анальгезии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стереоскопический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тренировки перцептивно-координационных способностей адаптационное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перфузионный для хранения/транспортировки донорской почки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артерий, не выделяющий лекарственное средство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Шиффа раствор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Парафиновая заливочная среда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парообразного азота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краситель для коллагеновых волокон ИВД, набор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раствор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Май-Грюнвальда красящий раствор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уретрального сфинктера, без электропитания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Краситель для клинических образцов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энтеротоксинов 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Толуидиновый синий O раствор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Солевая суспензионная среда /разбавитель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нитриловые, неопудренные, не антибактериальные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интубации слезных каналов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Виллин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коронарной ангиопластики, режущий/надрезающий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переливания для постоянного амбулаторного перитонеального диализа (ПАПД)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 иммунохроматографический анализ, экспресс-анализ, клинический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дифференциации солидных опухолей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D50E5D" w:rsidRPr="00D50E5D" w:rsidTr="00D50E5D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Топоизомераза Ilа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MSB краситель ИВД, набор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СК17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Почечно-клеточная карцинома антигены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набор, иммунохемилюминесцентный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простат-специфический антиген (tPSA)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реагент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клинический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нескладная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Иглодержатель,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В-лимфоциты активирующий белок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Двигатель хирургической дрели/пилы для костей/суставов, пневматический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связок, из синтетического полимера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катетера при пневмотораксе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Судан III раствор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Эозин Y раствор ИВД</w:t>
            </w:r>
          </w:p>
        </w:tc>
      </w:tr>
      <w:tr w:rsidR="00D50E5D" w:rsidRPr="00860389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860389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</w:t>
            </w:r>
            <w:r w:rsidRPr="008603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Melan-A/MART-1 </w:t>
            </w: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8603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колориметрический экспресс-анализ, клинический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Ксилоловый раствор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сушки, неспециализированный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 шприца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окраски по Папаниколау типа ЕА 50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Оранжевый Ж 6 раствор для окраски по Папаниколау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Декальцинирующий раствор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Меланосома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вырезом/с иглой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с функцией ресинхронизации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Конго красный краситель ИВД, набор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Йодная кислота краситель Шиффа ИВД, набор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Скребок пародонтологический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чрескожной радиочастотной абляции,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Индикатор биологический для контроля стерилизации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ИВД, набор, иммунофлуоресцентный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видиоизображений для офтальмологии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Трихром по Массону ИВД, набор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экспресс-анализ, клинический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экспресс, клинический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экспресс, клинический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245180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ооцитов для ЭКО, одноразового использования</w:t>
            </w:r>
          </w:p>
        </w:tc>
      </w:tr>
      <w:tr w:rsidR="00D50E5D" w:rsidRPr="00D50E5D" w:rsidTr="00D50E5D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не антибактериальный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антинейтрофильные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кровепроводящими магистралями для системы фотофереза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Ассоциированный с микрофтальмией фактор транскрипции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тупая диагностическая,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препаратов на предметном стекле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Штатив для приготовления/окраски предметных стекол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хранения предметных стекол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покровное для предметного стекла микроскопа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ИВД, полуавтоматическое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окрашивания  препаратов на предметном стекле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(anti-IA2)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Метенаминовое серебро для окраски по Грокотту (GMS) ИВД, набор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набор, иммунохроматографический анализ, экспресс, клинический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Ручка скальпеля,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электропитанием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257340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аутопсии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хирургической плазменной системы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наложения шва на бедренную артерию/вену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флуоресцентный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реакция экспресс-агглютинации, клинический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анализа переднего сегмента глаза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внешней ортопедической фиксации,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Изопропилового спирта раствор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жидкости, электрохимический метод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инвертированный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ротационный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Макроскопический поликистозный жидкий белок (GCDFP-15)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Гимза красящий раствор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225 карциномы молочной железы (антиген BCA-225)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криостатический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Катетер/комплект для вспомогательных репродуктивных технологий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Носитель для витрификации для вспомогательных репродуктивных технологий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Миозин гладкомышечной ткани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набор, иммунохроматографический анализ, экспресс-анализ, клинический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 для системы лечения ран отрицательным давлением,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реанимации, с питанием от сети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Спектрин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на пластыре, электронная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поддержкой, для верхних конечностей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Тележка для морга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293970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заливки гистологических образцов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Баня водяная для расправления тканевых срезов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Тканезамораживающая/заливочная среда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294250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полуавтоматическая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автоматическая/полуавтоматическая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холодильная для морга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экспресс, клинический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 внепросветный,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Гликопротеин-72 связанный с опухолью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игольчатый системы чрескожного мониторинга уровня глюкозы в интерстициальной жидкости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Метиленовый синий раствор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Датчик/комплект трубок для системы регуляции давления спинномозговой жидкости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Спинально-мышечная атрофия (СМА) ИВД, набор, анализ нуклеиновых кислот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создания чрескожного доступа для интервенционной радиологии,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многоразового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D50E5D" w:rsidRPr="00D50E5D" w:rsidTr="00D50E5D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Высвобождение гамма-интерферона ИВД, реагент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медицинских изображений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стерильная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нестерильная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сосудистого имплантата,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допплеровское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без распылителя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с распылителем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венозный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Зонд чрескожный для радиочастотной абляции, для абляции опухолей, монополярный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компонентов для системы гемодиализа/гемофильтрации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для прибора/анализатора ИВД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жидкостная хроматография/масс-спектрометрический анализ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Ɛ-капролактона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344180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CD63 клеточный маркер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Цифровой сканер микропрепаратов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ETS-связанного гена (ERG)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346660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В-лимфоцит-специфический октамер-связывающий белок 1 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346680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CD163 клеточный маркер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346830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Напсин A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347130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Oct-2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347300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P21 белок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маркировки предметных стекол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D50E5D" w:rsidRPr="00D50E5D" w:rsidTr="00D50E5D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D50E5D" w:rsidRPr="00D50E5D" w:rsidTr="00D50E5D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D50E5D" w:rsidRPr="00D50E5D" w:rsidTr="00D50E5D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IgG/IgM ИВД, набор, иммунохроматографический анализ, экспресс-анализ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D50E5D" w:rsidRPr="00860389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860389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8603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Hector Battifora mesothelial-1 (HBME-1) </w:t>
            </w: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антигены</w:t>
            </w:r>
            <w:r w:rsidRPr="008603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8603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Lewis y антигены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для заливки гистологических образцов ИВД,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кассеты гистологической для биопсийного образца ткани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Подушечка для биопсийного образца для гистологической кассеты для тканей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Глипикан-3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Глюкозный транспортёр (GLUT)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A1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PU.1 ИВД, антитела</w:t>
            </w:r>
          </w:p>
        </w:tc>
      </w:tr>
      <w:tr w:rsidR="00D50E5D" w:rsidRPr="00860389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860389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</w:t>
            </w:r>
            <w:r w:rsidRPr="008603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транскрипции</w:t>
            </w:r>
            <w:r w:rsidRPr="008603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Friend leukaemia integration 1 (FLI-1) </w:t>
            </w: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8603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Уроплакин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Перфорин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Oct-4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Аргиназа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359640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LMO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реагентов для обработки тканей для гистологии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364920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повышения адгезии к предметному стеклу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 складная для оснащения медицинских объектов в полевых условиях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Тумбочка складная для оснащения медицинских объектов в полевых условиях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370500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осмотра/терапевтических процедур складной для оснащения медицинских объектов в полевых условиях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инструментов складной для оснащения медицинских объектов в полевых условиях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Станок складной для установки носилок с пациентами для оснащения медицинских объектов в полевых условиях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372840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p40 ИВД, антитела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плаценты/пуповины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хирургическое/антиадгезионный материал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Доска для разрезания тканей для гистологии/патологии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375950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внутривенных вливаний стандартный, инвазивный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Сукцинатдегидрогеназа B (SDHB) ИВД, антитела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377030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 ИВД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340750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хирургические для манипуляций с мягкими тканями, вформе пинцета, многоразового использования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335570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внесения и уплотнения стоматологических материалов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119620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снятия зубных отложений ручной, многоразового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147840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Плаггер эндодонический 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119820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стоматологический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207670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для инсулиновой инфузионной помпы</w:t>
            </w:r>
          </w:p>
        </w:tc>
      </w:tr>
      <w:tr w:rsidR="00D50E5D" w:rsidRPr="00D50E5D" w:rsidTr="00D50E5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253740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ручного скальпеля, одноразового использования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182570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цервикальная</w:t>
            </w:r>
          </w:p>
        </w:tc>
      </w:tr>
      <w:tr w:rsidR="00D50E5D" w:rsidRPr="00D50E5D" w:rsidTr="00D50E5D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1929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290600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ИВД, набор, иммунохроматографический анализ, экспресс-анализ, клинический</w:t>
            </w:r>
          </w:p>
        </w:tc>
      </w:tr>
      <w:tr w:rsidR="00D50E5D" w:rsidRPr="00D50E5D" w:rsidTr="00D50E5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1930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351920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50E5D" w:rsidRPr="00D50E5D" w:rsidRDefault="00D50E5D" w:rsidP="00D50E5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50E5D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медицинских видеоизображений</w:t>
            </w:r>
          </w:p>
        </w:tc>
      </w:tr>
    </w:tbl>
    <w:p w:rsidR="00F4243C" w:rsidRPr="00FE5486" w:rsidRDefault="00F4243C" w:rsidP="005E644D">
      <w:pPr>
        <w:spacing w:after="160"/>
        <w:jc w:val="left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741" w:rsidRDefault="00586741" w:rsidP="008C1116">
      <w:pPr>
        <w:spacing w:line="240" w:lineRule="auto"/>
      </w:pPr>
      <w:r>
        <w:separator/>
      </w:r>
    </w:p>
  </w:endnote>
  <w:endnote w:type="continuationSeparator" w:id="0">
    <w:p w:rsidR="00586741" w:rsidRDefault="00586741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741" w:rsidRDefault="00586741" w:rsidP="008C1116">
      <w:pPr>
        <w:spacing w:line="240" w:lineRule="auto"/>
      </w:pPr>
      <w:r>
        <w:separator/>
      </w:r>
    </w:p>
  </w:footnote>
  <w:footnote w:type="continuationSeparator" w:id="0">
    <w:p w:rsidR="00586741" w:rsidRDefault="00586741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22694"/>
    <w:rsid w:val="0013273F"/>
    <w:rsid w:val="00157DC9"/>
    <w:rsid w:val="001C201A"/>
    <w:rsid w:val="00210EC2"/>
    <w:rsid w:val="002D35D9"/>
    <w:rsid w:val="002E14CB"/>
    <w:rsid w:val="003F0F8F"/>
    <w:rsid w:val="0042388E"/>
    <w:rsid w:val="004C3571"/>
    <w:rsid w:val="00523FB7"/>
    <w:rsid w:val="00541429"/>
    <w:rsid w:val="00565CC3"/>
    <w:rsid w:val="00586741"/>
    <w:rsid w:val="005A50A2"/>
    <w:rsid w:val="005E644D"/>
    <w:rsid w:val="00611777"/>
    <w:rsid w:val="006404CD"/>
    <w:rsid w:val="00646971"/>
    <w:rsid w:val="00650408"/>
    <w:rsid w:val="0066354F"/>
    <w:rsid w:val="00671DD9"/>
    <w:rsid w:val="00686847"/>
    <w:rsid w:val="006B37EE"/>
    <w:rsid w:val="006E7B39"/>
    <w:rsid w:val="006F030A"/>
    <w:rsid w:val="0073089B"/>
    <w:rsid w:val="00761580"/>
    <w:rsid w:val="007733E5"/>
    <w:rsid w:val="0080776A"/>
    <w:rsid w:val="00860389"/>
    <w:rsid w:val="00861525"/>
    <w:rsid w:val="00890D4C"/>
    <w:rsid w:val="008971D4"/>
    <w:rsid w:val="008C1116"/>
    <w:rsid w:val="008E6536"/>
    <w:rsid w:val="00947340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50E5D"/>
    <w:rsid w:val="00D61FA4"/>
    <w:rsid w:val="00D64D81"/>
    <w:rsid w:val="00E21CBB"/>
    <w:rsid w:val="00E35871"/>
    <w:rsid w:val="00E748E7"/>
    <w:rsid w:val="00E908F5"/>
    <w:rsid w:val="00E91EDF"/>
    <w:rsid w:val="00F23F12"/>
    <w:rsid w:val="00F4243C"/>
    <w:rsid w:val="00FD3080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78</Pages>
  <Words>20412</Words>
  <Characters>116351</Characters>
  <Application>Microsoft Office Word</Application>
  <DocSecurity>0</DocSecurity>
  <Lines>969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16</cp:revision>
  <cp:lastPrinted>2022-06-16T08:19:00Z</cp:lastPrinted>
  <dcterms:created xsi:type="dcterms:W3CDTF">2022-08-12T12:43:00Z</dcterms:created>
  <dcterms:modified xsi:type="dcterms:W3CDTF">2023-08-03T06:10:00Z</dcterms:modified>
</cp:coreProperties>
</file>