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91" w:rsidRPr="00337A89" w:rsidRDefault="005D5191" w:rsidP="005D519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678A" w:rsidRPr="0085678A" w:rsidRDefault="0085678A" w:rsidP="0085678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Обзор</w:t>
      </w:r>
      <w:r w:rsidRPr="0085678A">
        <w:rPr>
          <w:rFonts w:ascii="Times New Roman" w:hAnsi="Times New Roman" w:cs="Times New Roman"/>
          <w:b/>
          <w:sz w:val="28"/>
        </w:rPr>
        <w:t xml:space="preserve"> практики рассмотрения жалоб контролируемых лиц,</w:t>
      </w:r>
    </w:p>
    <w:p w:rsidR="0085678A" w:rsidRPr="0085678A" w:rsidRDefault="0085678A" w:rsidP="0085678A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85678A">
        <w:rPr>
          <w:rFonts w:ascii="Times New Roman" w:hAnsi="Times New Roman" w:cs="Times New Roman"/>
          <w:b/>
          <w:sz w:val="28"/>
        </w:rPr>
        <w:t>поданных</w:t>
      </w:r>
      <w:proofErr w:type="gramEnd"/>
      <w:r w:rsidRPr="0085678A">
        <w:rPr>
          <w:rFonts w:ascii="Times New Roman" w:hAnsi="Times New Roman" w:cs="Times New Roman"/>
          <w:b/>
          <w:sz w:val="28"/>
        </w:rPr>
        <w:t xml:space="preserve"> в порядке обязательного досудебного обжалования, а также практики</w:t>
      </w:r>
    </w:p>
    <w:p w:rsidR="0085678A" w:rsidRPr="0085678A" w:rsidRDefault="0085678A" w:rsidP="0085678A">
      <w:pPr>
        <w:jc w:val="center"/>
        <w:rPr>
          <w:rFonts w:ascii="Times New Roman" w:hAnsi="Times New Roman" w:cs="Times New Roman"/>
          <w:b/>
          <w:sz w:val="28"/>
        </w:rPr>
      </w:pPr>
      <w:r w:rsidRPr="0085678A">
        <w:rPr>
          <w:rFonts w:ascii="Times New Roman" w:hAnsi="Times New Roman" w:cs="Times New Roman"/>
          <w:b/>
          <w:sz w:val="28"/>
        </w:rPr>
        <w:t>рассмотрения судами заявлений контролируемых лиц об обжаловании решений</w:t>
      </w:r>
    </w:p>
    <w:p w:rsidR="00F32DAC" w:rsidRDefault="0085678A" w:rsidP="0085678A">
      <w:pPr>
        <w:jc w:val="center"/>
        <w:rPr>
          <w:rFonts w:ascii="Times New Roman" w:hAnsi="Times New Roman" w:cs="Times New Roman"/>
          <w:b/>
          <w:sz w:val="28"/>
        </w:rPr>
      </w:pPr>
      <w:r w:rsidRPr="0085678A">
        <w:rPr>
          <w:rFonts w:ascii="Times New Roman" w:hAnsi="Times New Roman" w:cs="Times New Roman"/>
          <w:b/>
          <w:sz w:val="28"/>
        </w:rPr>
        <w:t>контрольных (надзорных) органов</w:t>
      </w:r>
      <w:r>
        <w:rPr>
          <w:rFonts w:ascii="Times New Roman" w:hAnsi="Times New Roman" w:cs="Times New Roman"/>
          <w:b/>
          <w:sz w:val="28"/>
        </w:rPr>
        <w:t xml:space="preserve"> за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квартал 2024 года</w:t>
      </w:r>
    </w:p>
    <w:p w:rsidR="00096154" w:rsidRPr="0085678A" w:rsidRDefault="00096154" w:rsidP="00096154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54"/>
        <w:tblW w:w="15021" w:type="dxa"/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560"/>
        <w:gridCol w:w="3118"/>
        <w:gridCol w:w="2410"/>
        <w:gridCol w:w="1559"/>
        <w:gridCol w:w="1843"/>
        <w:gridCol w:w="1276"/>
        <w:gridCol w:w="1559"/>
      </w:tblGrid>
      <w:tr w:rsidR="00F32DAC" w:rsidRPr="00337A89" w:rsidTr="006E1ED9">
        <w:tc>
          <w:tcPr>
            <w:tcW w:w="446" w:type="dxa"/>
            <w:vAlign w:val="center"/>
          </w:tcPr>
          <w:p w:rsidR="00F32DAC" w:rsidRPr="00337A89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337A89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560" w:type="dxa"/>
          </w:tcPr>
          <w:p w:rsidR="00225B79" w:rsidRPr="00337A89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37A89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37A89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37A89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3118" w:type="dxa"/>
            <w:vAlign w:val="center"/>
          </w:tcPr>
          <w:p w:rsidR="00F32DAC" w:rsidRPr="00337A89" w:rsidRDefault="00F32DAC" w:rsidP="00225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2410" w:type="dxa"/>
            <w:vAlign w:val="center"/>
          </w:tcPr>
          <w:p w:rsidR="00F32DAC" w:rsidRPr="00337A89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9" w:type="dxa"/>
          </w:tcPr>
          <w:p w:rsidR="00225B79" w:rsidRPr="00337A89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37A89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37A89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37A89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843" w:type="dxa"/>
            <w:vAlign w:val="center"/>
          </w:tcPr>
          <w:p w:rsidR="00F32DAC" w:rsidRPr="00337A89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276" w:type="dxa"/>
            <w:vAlign w:val="center"/>
          </w:tcPr>
          <w:p w:rsidR="00F32DAC" w:rsidRPr="00337A89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559" w:type="dxa"/>
            <w:vAlign w:val="center"/>
          </w:tcPr>
          <w:p w:rsidR="00F32DAC" w:rsidRPr="00337A89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8C4B86" w:rsidRPr="00337A89" w:rsidTr="006E1ED9">
        <w:tc>
          <w:tcPr>
            <w:tcW w:w="446" w:type="dxa"/>
          </w:tcPr>
          <w:p w:rsidR="008C4B86" w:rsidRPr="00337A89" w:rsidRDefault="000212F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8C4B86" w:rsidRPr="00337A89" w:rsidRDefault="004210F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560" w:type="dxa"/>
          </w:tcPr>
          <w:p w:rsidR="008C4B86" w:rsidRPr="00337A89" w:rsidRDefault="001B78F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п. 4 ч. 3 ст. 32, </w:t>
            </w:r>
            <w:r w:rsidR="002C5F83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п. 2 </w:t>
            </w:r>
            <w:r w:rsidR="0080065B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ч. </w:t>
            </w:r>
            <w:r w:rsidR="002C5F83" w:rsidRPr="00337A8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0065B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 ст. 37 Федерального закона от 21.11.2011 № 323-ФЗ «Об основах охраны здоровья граждан в Российской Федерации»</w:t>
            </w:r>
          </w:p>
        </w:tc>
        <w:tc>
          <w:tcPr>
            <w:tcW w:w="3118" w:type="dxa"/>
          </w:tcPr>
          <w:p w:rsidR="008C4B86" w:rsidRPr="00337A89" w:rsidRDefault="00734CB2" w:rsidP="00734C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Медицинская помощь, может оказываться, в том числе стационарно (в условиях, обеспечивающих круглосуточное медицинское наблюдение и лечение),</w:t>
            </w:r>
            <w:r w:rsidR="00D040FF" w:rsidRPr="00337A89">
              <w:t xml:space="preserve"> </w:t>
            </w:r>
            <w:r w:rsidR="00D040FF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</w:t>
            </w:r>
            <w:r w:rsidR="00D040FF"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Российской Федерации всеми медицинскими организациями</w:t>
            </w:r>
          </w:p>
        </w:tc>
        <w:tc>
          <w:tcPr>
            <w:tcW w:w="2410" w:type="dxa"/>
          </w:tcPr>
          <w:p w:rsidR="003E7FDB" w:rsidRPr="00337A89" w:rsidRDefault="003E7FDB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Контролируемое лицо выразило несогласие с актом проверки, а также с вмененным предписанием об устранении выявленных нарушений требованием, в части </w:t>
            </w:r>
          </w:p>
          <w:p w:rsidR="003E7FDB" w:rsidRPr="00337A89" w:rsidRDefault="00954EE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не соответствия</w:t>
            </w:r>
            <w:proofErr w:type="gramEnd"/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 оценки данной аттестованным экспертом, привлеченным к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проведению внеплановой проверки</w:t>
            </w:r>
          </w:p>
          <w:p w:rsidR="008C4B86" w:rsidRPr="00337A89" w:rsidRDefault="008C4B86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8C4B86" w:rsidRPr="00337A89" w:rsidRDefault="00436DC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удовлетворении требования об отмене </w:t>
            </w:r>
            <w:r w:rsidR="00A9275D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акта проверки и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предписания об устранении </w:t>
            </w:r>
            <w:r w:rsidR="0023363F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выявленных нарушений отказано </w:t>
            </w:r>
          </w:p>
        </w:tc>
        <w:tc>
          <w:tcPr>
            <w:tcW w:w="1843" w:type="dxa"/>
          </w:tcPr>
          <w:p w:rsidR="0023363F" w:rsidRPr="00337A89" w:rsidRDefault="0023363F" w:rsidP="002336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Оценка качества оказания медицинской помощи проводилась аттестованным экспертом, имеющим специальные знания и опыт в соответствующей сфере. Оспариваемые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заявителем акт проверки и предписание об устранении выявленных нарушений соответствуют положениям действующего законодательства и не нарушают права и законные интересы юридического лица. Кроме этого, контролируемым лицом нарушен срок подачи заявления, что является основанием для отказа в удовлетворении заявленных требований</w:t>
            </w:r>
          </w:p>
        </w:tc>
        <w:tc>
          <w:tcPr>
            <w:tcW w:w="1276" w:type="dxa"/>
          </w:tcPr>
          <w:p w:rsidR="00401D9D" w:rsidRPr="00337A89" w:rsidRDefault="00401D9D" w:rsidP="00401D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Судебное заседание отложено </w:t>
            </w:r>
          </w:p>
        </w:tc>
        <w:tc>
          <w:tcPr>
            <w:tcW w:w="1559" w:type="dxa"/>
          </w:tcPr>
          <w:p w:rsidR="008C4B86" w:rsidRPr="00337A89" w:rsidRDefault="006C71D1" w:rsidP="006C71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Обеспечить круглосуточное медицинское наблюдение за пациентами в стационарных условиях; организация и оказание медицинской помощи в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соответствии с порядками оказания медицинской помощи </w:t>
            </w:r>
          </w:p>
        </w:tc>
      </w:tr>
      <w:tr w:rsidR="008C4B86" w:rsidRPr="00337A89" w:rsidTr="006E1ED9">
        <w:tc>
          <w:tcPr>
            <w:tcW w:w="446" w:type="dxa"/>
          </w:tcPr>
          <w:p w:rsidR="008C4B86" w:rsidRPr="00337A89" w:rsidRDefault="000212F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250" w:type="dxa"/>
          </w:tcPr>
          <w:p w:rsidR="008C4B86" w:rsidRPr="00337A89" w:rsidRDefault="004210F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Федеральный государственный контроль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(надзор) качества и безопасности медицинской деятельности</w:t>
            </w:r>
          </w:p>
        </w:tc>
        <w:tc>
          <w:tcPr>
            <w:tcW w:w="1560" w:type="dxa"/>
          </w:tcPr>
          <w:p w:rsidR="008C4B86" w:rsidRPr="00337A89" w:rsidRDefault="00C16676" w:rsidP="00C166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подп. «</w:t>
            </w:r>
            <w:r w:rsidR="00DC32BD" w:rsidRPr="00337A89">
              <w:rPr>
                <w:rFonts w:ascii="Times New Roman" w:hAnsi="Times New Roman" w:cs="Times New Roman"/>
                <w:sz w:val="24"/>
                <w:szCs w:val="28"/>
              </w:rPr>
              <w:t>б» п. 6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 Положения о лицензирова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утвержденного постановлением Правительства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Российской Федерации от 01.06.2021 № 852 </w:t>
            </w:r>
          </w:p>
        </w:tc>
        <w:tc>
          <w:tcPr>
            <w:tcW w:w="3118" w:type="dxa"/>
          </w:tcPr>
          <w:p w:rsidR="008C4B86" w:rsidRPr="00337A89" w:rsidRDefault="00DC32BD" w:rsidP="00DC32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Лицензионными требованиями, предъявляемыми к лицензиату при осуществлении им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медицинской деятельности, являются требования, предъявляемые к соискателю лицензии, а также соблюдение требований, предъявляемых к осуществлению внутреннего контроля качества и безопасности медицинской деятельности, утвержденных в соответствии со статьей 90 Федерального закона от 21.11.2011 № 323-ФЗ «Об основах охраны здоровья граждан в Российской Федерации»</w:t>
            </w:r>
          </w:p>
        </w:tc>
        <w:tc>
          <w:tcPr>
            <w:tcW w:w="2410" w:type="dxa"/>
          </w:tcPr>
          <w:p w:rsidR="00AB58B7" w:rsidRPr="00337A89" w:rsidRDefault="006316FD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Контролируемое лицо выразило несогласие</w:t>
            </w:r>
            <w:r w:rsidR="008B6B59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 с актом проверки и предписания об </w:t>
            </w:r>
            <w:r w:rsidR="008B6B59"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устранении выявленных нарушений, и считает, что</w:t>
            </w:r>
          </w:p>
          <w:p w:rsidR="008B6B59" w:rsidRPr="00337A89" w:rsidRDefault="008B6B59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несоответствие выводов врачебной комиссии с выявленными нарушениями не свидетельствует о нарушениях внутреннего контроля качества</w:t>
            </w:r>
          </w:p>
          <w:p w:rsidR="00AB58B7" w:rsidRPr="00337A89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37A89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37A89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37A89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37A89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8C4B86" w:rsidRPr="00337A89" w:rsidRDefault="00436DC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удовлетворении требования об отмене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акта проверки и предписания об устранении выявленных нарушений отказано   </w:t>
            </w:r>
          </w:p>
        </w:tc>
        <w:tc>
          <w:tcPr>
            <w:tcW w:w="1843" w:type="dxa"/>
          </w:tcPr>
          <w:p w:rsidR="00D131BC" w:rsidRPr="00337A89" w:rsidRDefault="005E4DC0" w:rsidP="00D131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Контролируемое лицо обязано соблюдать требования, предъявляемые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 осуществлению внутреннего контроля качества и безопасности медицинской деятельности</w:t>
            </w:r>
          </w:p>
          <w:p w:rsidR="00D131BC" w:rsidRPr="00337A89" w:rsidRDefault="00D131BC" w:rsidP="00D131B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8C4B86" w:rsidRPr="00337A89" w:rsidRDefault="00D002DC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Контролируемым лицом в судебном порядке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обжаловалось</w:t>
            </w:r>
          </w:p>
        </w:tc>
        <w:tc>
          <w:tcPr>
            <w:tcW w:w="1559" w:type="dxa"/>
          </w:tcPr>
          <w:p w:rsidR="008C4B86" w:rsidRPr="00337A89" w:rsidRDefault="005E4DC0" w:rsidP="005E4D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Соблюдение требований к осуществлению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внутреннего контроля качества и безопасности медицинской деятельности</w:t>
            </w:r>
          </w:p>
        </w:tc>
      </w:tr>
      <w:tr w:rsidR="00455831" w:rsidRPr="00337A89" w:rsidTr="006E1ED9">
        <w:tc>
          <w:tcPr>
            <w:tcW w:w="446" w:type="dxa"/>
          </w:tcPr>
          <w:p w:rsidR="00455831" w:rsidRPr="00337A89" w:rsidRDefault="0045583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250" w:type="dxa"/>
          </w:tcPr>
          <w:p w:rsidR="00455831" w:rsidRPr="00337A89" w:rsidRDefault="0045583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560" w:type="dxa"/>
          </w:tcPr>
          <w:p w:rsidR="00455831" w:rsidRPr="00337A89" w:rsidRDefault="00F8068C" w:rsidP="00C166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ч. 2 ст. 91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455831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подп. «а» п. 3 постановления Правительства Российской Федерации от 10.03.2022 № 336 «Об особенностях организации </w:t>
            </w:r>
            <w:r w:rsidR="00455831"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 осуществления государственного контроля (надзора), муниципального контроля»</w:t>
            </w:r>
          </w:p>
        </w:tc>
        <w:tc>
          <w:tcPr>
            <w:tcW w:w="3118" w:type="dxa"/>
          </w:tcPr>
          <w:p w:rsidR="00455831" w:rsidRPr="00337A89" w:rsidRDefault="00F54AE5" w:rsidP="00EB4F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Грубым нарушением требований к организации и осуществлению государственного контроля (надзора), муниципального контроля является:</w:t>
            </w:r>
            <w:r w:rsidR="00D75AD9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отсутствие согласования с органами прокуратуры проведения контрольного (надзорного) мероприятия в случае, если такое согласование является обязательным. </w:t>
            </w:r>
          </w:p>
        </w:tc>
        <w:tc>
          <w:tcPr>
            <w:tcW w:w="2410" w:type="dxa"/>
          </w:tcPr>
          <w:p w:rsidR="00455831" w:rsidRPr="00337A89" w:rsidRDefault="00A0618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выразило несогласие с решением территориального органа Росздравнадзора о проведении проверки без согласования такого решения с органами прокуратуры</w:t>
            </w:r>
          </w:p>
        </w:tc>
        <w:tc>
          <w:tcPr>
            <w:tcW w:w="1559" w:type="dxa"/>
          </w:tcPr>
          <w:p w:rsidR="00455831" w:rsidRPr="00337A89" w:rsidRDefault="00455831" w:rsidP="00F75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В удовлетворении жалобы </w:t>
            </w:r>
            <w:r w:rsidR="00F75CFB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на решение территориального органа Росздравнадзора о проведении проверки 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  <w:r w:rsidR="00F75CFB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 в связи с наличием согласования данной проверки с органами прокуратуры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</w:tc>
        <w:tc>
          <w:tcPr>
            <w:tcW w:w="1843" w:type="dxa"/>
          </w:tcPr>
          <w:p w:rsidR="00455831" w:rsidRPr="00337A89" w:rsidRDefault="00A06187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Территориальным органом Росздравнадзора решение о проведении проверки согласовано с органами прокуратуры субъекта</w:t>
            </w:r>
          </w:p>
          <w:p w:rsidR="0023363F" w:rsidRPr="00337A89" w:rsidRDefault="0023363F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63F" w:rsidRPr="00337A89" w:rsidRDefault="0023363F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455831" w:rsidRPr="00337A89" w:rsidRDefault="00711DEC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>Контролируемым лицом в судебном порядке не обжаловалось</w:t>
            </w:r>
          </w:p>
        </w:tc>
        <w:tc>
          <w:tcPr>
            <w:tcW w:w="1559" w:type="dxa"/>
          </w:tcPr>
          <w:p w:rsidR="00455831" w:rsidRPr="00337A89" w:rsidRDefault="007F08C7" w:rsidP="00AB58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Обеспечить </w:t>
            </w:r>
            <w:r w:rsidR="00A06187"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исполнение </w:t>
            </w:r>
            <w:r w:rsidR="00A06187" w:rsidRPr="00337A89">
              <w:t>предписания</w:t>
            </w:r>
            <w:r w:rsidRPr="00337A89">
              <w:rPr>
                <w:rFonts w:ascii="Times New Roman" w:hAnsi="Times New Roman" w:cs="Times New Roman"/>
                <w:sz w:val="24"/>
                <w:szCs w:val="28"/>
              </w:rPr>
              <w:t xml:space="preserve"> об устранении выявленных нарушений</w:t>
            </w:r>
          </w:p>
        </w:tc>
      </w:tr>
      <w:tr w:rsidR="008C4B86" w:rsidRPr="00D836B3" w:rsidTr="006E1ED9">
        <w:tc>
          <w:tcPr>
            <w:tcW w:w="446" w:type="dxa"/>
          </w:tcPr>
          <w:p w:rsidR="008C4B86" w:rsidRPr="00903E52" w:rsidRDefault="00903E52" w:rsidP="008C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  <w:r w:rsidR="000212FE" w:rsidRPr="00903E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8C4B86" w:rsidRPr="00903E52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2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560" w:type="dxa"/>
          </w:tcPr>
          <w:p w:rsidR="008C4B86" w:rsidRPr="00903E52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2">
              <w:rPr>
                <w:rFonts w:ascii="Times New Roman" w:hAnsi="Times New Roman" w:cs="Times New Roman"/>
                <w:sz w:val="24"/>
                <w:szCs w:val="24"/>
              </w:rPr>
              <w:t>ч. 18 ст. 38 Федерального закона «Об основах охраны здоровья граждан в Российской Федерации» от 21.11.2011 № 323-ФЗ «Об основах охраны здоровья граждан»</w:t>
            </w:r>
          </w:p>
        </w:tc>
        <w:tc>
          <w:tcPr>
            <w:tcW w:w="3118" w:type="dxa"/>
          </w:tcPr>
          <w:p w:rsidR="008C4B86" w:rsidRPr="00903E52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2">
              <w:rPr>
                <w:rFonts w:ascii="Times New Roman" w:hAnsi="Times New Roman" w:cs="Times New Roman"/>
                <w:sz w:val="24"/>
                <w:szCs w:val="24"/>
              </w:rPr>
              <w:t>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Федерации, а контрафактные медицинские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осуществившего их ввоз на территорию Российской Федерации</w:t>
            </w:r>
          </w:p>
        </w:tc>
        <w:tc>
          <w:tcPr>
            <w:tcW w:w="2410" w:type="dxa"/>
          </w:tcPr>
          <w:p w:rsidR="008C4B86" w:rsidRPr="00903E52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2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выразило несогласие </w:t>
            </w:r>
            <w:proofErr w:type="gramStart"/>
            <w:r w:rsidRPr="00903E52">
              <w:rPr>
                <w:rFonts w:ascii="Times New Roman" w:hAnsi="Times New Roman" w:cs="Times New Roman"/>
                <w:sz w:val="24"/>
                <w:szCs w:val="24"/>
              </w:rPr>
              <w:t>с вмененной предписанием об устранении выявленных нарушений обязанности по принятию самостоятельного решения об изъятии из обращения</w:t>
            </w:r>
            <w:proofErr w:type="gramEnd"/>
            <w:r w:rsidRPr="00903E52">
              <w:rPr>
                <w:rFonts w:ascii="Times New Roman" w:hAnsi="Times New Roman" w:cs="Times New Roman"/>
                <w:sz w:val="24"/>
                <w:szCs w:val="24"/>
              </w:rPr>
              <w:t xml:space="preserve"> и уничтожении медицинского изделия </w:t>
            </w:r>
          </w:p>
        </w:tc>
        <w:tc>
          <w:tcPr>
            <w:tcW w:w="1559" w:type="dxa"/>
          </w:tcPr>
          <w:p w:rsidR="008C4B86" w:rsidRPr="00903E52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2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требования об отмене предписания об устранении выявленных нарушений отказано   </w:t>
            </w:r>
          </w:p>
        </w:tc>
        <w:tc>
          <w:tcPr>
            <w:tcW w:w="1843" w:type="dxa"/>
          </w:tcPr>
          <w:p w:rsidR="008C4B86" w:rsidRPr="00903E52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2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является владельцем медицинского изделия, на которого распространяются требования, связанные с надлежащим приемом медицинского изделия и последующих действий, связанных с обращением медицинского изделия в медицинской организации</w:t>
            </w:r>
          </w:p>
        </w:tc>
        <w:tc>
          <w:tcPr>
            <w:tcW w:w="1276" w:type="dxa"/>
          </w:tcPr>
          <w:p w:rsidR="008C4B86" w:rsidRPr="00903E52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предписания об устранении выявленных нарушений приостановлено в связи с подачей прокуратурой Хабаровского края искового заявления о возмещении ущерба, </w:t>
            </w:r>
            <w:r w:rsidRPr="0090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причиненного федеральному бюджету в связи с поставкой поставщиком недоброкачественных медицинских изделий</w:t>
            </w:r>
          </w:p>
        </w:tc>
        <w:tc>
          <w:tcPr>
            <w:tcW w:w="1559" w:type="dxa"/>
          </w:tcPr>
          <w:p w:rsidR="008C4B86" w:rsidRPr="00903E52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надлежащего приема медицинского изделия путем изучения сопроводительной документации, данных регистрационного удостоверения, регистрационного досье, технической документации, эксплуатационной документаци</w:t>
            </w:r>
            <w:r w:rsidRPr="0090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</w:tr>
      <w:tr w:rsidR="001D3A76" w:rsidRPr="00337A89" w:rsidTr="006E1ED9">
        <w:tc>
          <w:tcPr>
            <w:tcW w:w="446" w:type="dxa"/>
          </w:tcPr>
          <w:p w:rsidR="001D3A76" w:rsidRPr="00337A89" w:rsidRDefault="00903E52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  <w:r w:rsidR="000212FE" w:rsidRPr="00337A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37A89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1560" w:type="dxa"/>
          </w:tcPr>
          <w:p w:rsidR="001D3A76" w:rsidRPr="00337A89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</w:t>
            </w:r>
            <w:r w:rsidR="004807A1" w:rsidRPr="00337A89">
              <w:rPr>
                <w:rFonts w:ascii="Times New Roman" w:hAnsi="Times New Roman" w:cs="Times New Roman"/>
                <w:sz w:val="24"/>
                <w:szCs w:val="24"/>
              </w:rPr>
              <w:t>действие) должностны</w:t>
            </w:r>
            <w:r w:rsidR="004807A1"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лиц в 2024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3118" w:type="dxa"/>
          </w:tcPr>
          <w:p w:rsidR="001D3A76" w:rsidRPr="00337A89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</w:t>
            </w:r>
            <w:r w:rsidR="004807A1" w:rsidRPr="00337A89">
              <w:rPr>
                <w:rFonts w:ascii="Times New Roman" w:hAnsi="Times New Roman" w:cs="Times New Roman"/>
                <w:sz w:val="24"/>
                <w:szCs w:val="24"/>
              </w:rPr>
              <w:t>действие) должностных лиц в 2024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2410" w:type="dxa"/>
          </w:tcPr>
          <w:p w:rsidR="001D3A76" w:rsidRPr="00337A89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</w:t>
            </w:r>
            <w:r w:rsidR="004807A1" w:rsidRPr="00337A89">
              <w:rPr>
                <w:rFonts w:ascii="Times New Roman" w:hAnsi="Times New Roman" w:cs="Times New Roman"/>
                <w:sz w:val="24"/>
                <w:szCs w:val="24"/>
              </w:rPr>
              <w:t>действие) должностных лиц в 2024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37A89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</w:t>
            </w:r>
            <w:r w:rsidR="004807A1" w:rsidRPr="00337A89">
              <w:rPr>
                <w:rFonts w:ascii="Times New Roman" w:hAnsi="Times New Roman" w:cs="Times New Roman"/>
                <w:sz w:val="24"/>
                <w:szCs w:val="24"/>
              </w:rPr>
              <w:t>действие) должностны</w:t>
            </w:r>
            <w:r w:rsidR="004807A1"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лиц в 2024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843" w:type="dxa"/>
          </w:tcPr>
          <w:p w:rsidR="001D3A76" w:rsidRPr="00337A89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</w:t>
            </w:r>
            <w:r w:rsidR="004807A1" w:rsidRPr="00337A89">
              <w:rPr>
                <w:rFonts w:ascii="Times New Roman" w:hAnsi="Times New Roman" w:cs="Times New Roman"/>
                <w:sz w:val="24"/>
                <w:szCs w:val="24"/>
              </w:rPr>
              <w:t>действие) должностных лиц в 2024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37A89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</w:t>
            </w:r>
            <w:r w:rsidR="004807A1" w:rsidRPr="00337A89">
              <w:rPr>
                <w:rFonts w:ascii="Times New Roman" w:hAnsi="Times New Roman" w:cs="Times New Roman"/>
                <w:sz w:val="24"/>
                <w:szCs w:val="24"/>
              </w:rPr>
              <w:t>действие) должностных лиц в 2024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37A89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</w:t>
            </w:r>
            <w:r w:rsidR="004807A1" w:rsidRPr="00337A89">
              <w:rPr>
                <w:rFonts w:ascii="Times New Roman" w:hAnsi="Times New Roman" w:cs="Times New Roman"/>
                <w:sz w:val="24"/>
                <w:szCs w:val="24"/>
              </w:rPr>
              <w:t>действие) должностны</w:t>
            </w:r>
            <w:r w:rsidR="004807A1"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лиц в 2024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1D3A76" w:rsidRPr="00392C16" w:rsidTr="006E1ED9">
        <w:tc>
          <w:tcPr>
            <w:tcW w:w="446" w:type="dxa"/>
          </w:tcPr>
          <w:p w:rsidR="001D3A76" w:rsidRPr="00337A89" w:rsidRDefault="00903E52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  <w:r w:rsidR="000212FE" w:rsidRPr="00337A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37A89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560" w:type="dxa"/>
          </w:tcPr>
          <w:p w:rsidR="001D3A76" w:rsidRPr="00337A89" w:rsidRDefault="00A15282" w:rsidP="0026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п.п.17</w:t>
            </w:r>
            <w:r w:rsidR="00833F39" w:rsidRPr="00337A89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Правил надлежащей аптечной практики лекарственных препаратов для медицинского применения, утвержденных приказом Минздрава России от 31.08.2016 № 647н</w:t>
            </w:r>
          </w:p>
        </w:tc>
        <w:tc>
          <w:tcPr>
            <w:tcW w:w="3118" w:type="dxa"/>
          </w:tcPr>
          <w:p w:rsidR="001D3A76" w:rsidRPr="00337A89" w:rsidRDefault="00145335" w:rsidP="0026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Руководитель субъекта розничной торговли обеспечивает проведение по утвержденному им плану-графику первичной и последующей подготовки (инструктажа) работников</w:t>
            </w:r>
            <w:proofErr w:type="gramStart"/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F39" w:rsidRPr="00337A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833F39"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сли количество и качество товаров аптечного ассортимента соответствует указанному в сопроводительных документах, то на сопроводительных документах (накладной, счет-фактуре, товарно-транспортной накладной, реестре документов по качеству и других документах, удостоверяющих количество или качество поступивших товаров) проставляется штамп приемки, подтверждающий факт соответствия </w:t>
            </w:r>
            <w:r w:rsidR="00833F39"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принятых товаров аптечного ассортимента данным, </w:t>
            </w:r>
            <w:proofErr w:type="gramStart"/>
            <w:r w:rsidR="00833F39" w:rsidRPr="00337A89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proofErr w:type="gramEnd"/>
            <w:r w:rsidR="00833F39"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в сопроводительных документах. Материально ответственное лицо, осуществляющее приемку товаров аптечного ассортимента, ставит свою подпись на сопроводительных документах и заверяет ее печатью субъекта розничной торговли (при наличии).</w:t>
            </w:r>
          </w:p>
        </w:tc>
        <w:tc>
          <w:tcPr>
            <w:tcW w:w="2410" w:type="dxa"/>
          </w:tcPr>
          <w:p w:rsidR="001D3A76" w:rsidRPr="00337A89" w:rsidRDefault="00833F39" w:rsidP="0076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с </w:t>
            </w:r>
            <w:proofErr w:type="gramStart"/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вмененной</w:t>
            </w:r>
            <w:proofErr w:type="gramEnd"/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предписанием об устранении выявленных нарушений</w:t>
            </w:r>
            <w:r w:rsidR="00765EFB"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и сообщило об</w:t>
            </w:r>
            <w:r w:rsidR="00765EFB" w:rsidRPr="00337A89">
              <w:t xml:space="preserve"> </w:t>
            </w:r>
            <w:r w:rsidR="00765EFB" w:rsidRPr="00337A89">
              <w:rPr>
                <w:rFonts w:ascii="Times New Roman" w:hAnsi="Times New Roman" w:cs="Times New Roman"/>
                <w:sz w:val="24"/>
                <w:szCs w:val="24"/>
              </w:rPr>
              <w:t>осуществлении всех процессов</w:t>
            </w:r>
            <w:r w:rsidR="002E296D"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мероприятий</w:t>
            </w:r>
            <w:r w:rsidR="00765EFB"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утвержденными стандартными операционными процедурами</w:t>
            </w:r>
          </w:p>
        </w:tc>
        <w:tc>
          <w:tcPr>
            <w:tcW w:w="1559" w:type="dxa"/>
          </w:tcPr>
          <w:p w:rsidR="001D3A76" w:rsidRPr="00337A89" w:rsidRDefault="00626314" w:rsidP="0026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В удовлетворении требования об отмене предписания об устранении выявленных нарушений отказано</w:t>
            </w:r>
          </w:p>
        </w:tc>
        <w:tc>
          <w:tcPr>
            <w:tcW w:w="1843" w:type="dxa"/>
          </w:tcPr>
          <w:p w:rsidR="00337A89" w:rsidRPr="00337A89" w:rsidRDefault="00337A89" w:rsidP="0033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субъекта розничной торговли должен обеспечивать проведение по </w:t>
            </w:r>
            <w:proofErr w:type="gramStart"/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им планом-графиком первичной и последующей подготовки (инструктажа) работников. </w:t>
            </w:r>
          </w:p>
          <w:p w:rsidR="001D3A76" w:rsidRPr="00337A89" w:rsidRDefault="00337A89" w:rsidP="0033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На сопроводительных документах необходимо проставлять штамп приемки. Необходимо ставить подпись на 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сопроводительных документах и заверять ее печатью</w:t>
            </w:r>
          </w:p>
        </w:tc>
        <w:tc>
          <w:tcPr>
            <w:tcW w:w="1276" w:type="dxa"/>
          </w:tcPr>
          <w:p w:rsidR="001D3A76" w:rsidRPr="00337A89" w:rsidRDefault="00626314" w:rsidP="0026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рассмотрении в суде</w:t>
            </w:r>
          </w:p>
        </w:tc>
        <w:tc>
          <w:tcPr>
            <w:tcW w:w="1559" w:type="dxa"/>
          </w:tcPr>
          <w:p w:rsidR="001D3A76" w:rsidRPr="00337A89" w:rsidRDefault="006E1ED9" w:rsidP="0026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3125FC"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розничной торговли 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должен </w:t>
            </w:r>
            <w:r w:rsidR="003125FC" w:rsidRPr="00337A89">
              <w:rPr>
                <w:rFonts w:ascii="Times New Roman" w:hAnsi="Times New Roman" w:cs="Times New Roman"/>
                <w:sz w:val="24"/>
                <w:szCs w:val="24"/>
              </w:rPr>
              <w:t>обеспечивать пров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едение по </w:t>
            </w:r>
            <w:proofErr w:type="gramStart"/>
            <w:r w:rsidRPr="00337A89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им планом-графиком</w:t>
            </w:r>
            <w:r w:rsidR="003125FC"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первичной и последующей подготовки (инструктажа) работников. </w:t>
            </w:r>
          </w:p>
          <w:p w:rsidR="006E1ED9" w:rsidRPr="0092391E" w:rsidRDefault="006E1ED9" w:rsidP="006E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89">
              <w:rPr>
                <w:rFonts w:ascii="Times New Roman" w:hAnsi="Times New Roman" w:cs="Times New Roman"/>
                <w:sz w:val="24"/>
                <w:szCs w:val="24"/>
              </w:rPr>
              <w:t xml:space="preserve">На сопроводительных документах необходимо проставлять </w:t>
            </w:r>
            <w:r w:rsidRPr="00337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штамп приемки. Необходимо ставить подпись на сопроводительных документах и заверять ее печатью</w:t>
            </w:r>
            <w:r w:rsidRPr="006E1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1069EB" w:rsidRDefault="001069EB" w:rsidP="001D36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1069EB" w:rsidRPr="00CD1E99" w:rsidRDefault="001069EB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325" w:rsidRPr="00CD1E99" w:rsidRDefault="009C7325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7325" w:rsidRPr="00CD1E99" w:rsidSect="0048153B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6B" w:rsidRDefault="00B4736B" w:rsidP="0048153B">
      <w:pPr>
        <w:spacing w:after="0" w:line="240" w:lineRule="auto"/>
      </w:pPr>
      <w:r>
        <w:separator/>
      </w:r>
    </w:p>
  </w:endnote>
  <w:endnote w:type="continuationSeparator" w:id="0">
    <w:p w:rsidR="00B4736B" w:rsidRDefault="00B4736B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6B" w:rsidRDefault="00B4736B" w:rsidP="0048153B">
      <w:pPr>
        <w:spacing w:after="0" w:line="240" w:lineRule="auto"/>
      </w:pPr>
      <w:r>
        <w:separator/>
      </w:r>
    </w:p>
  </w:footnote>
  <w:footnote w:type="continuationSeparator" w:id="0">
    <w:p w:rsidR="00B4736B" w:rsidRDefault="00B4736B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096154">
          <w:rPr>
            <w:rFonts w:ascii="Times New Roman" w:hAnsi="Times New Roman" w:cs="Times New Roman"/>
            <w:noProof/>
            <w:sz w:val="28"/>
          </w:rPr>
          <w:t>8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99"/>
    <w:rsid w:val="000212FE"/>
    <w:rsid w:val="00047A6C"/>
    <w:rsid w:val="00096154"/>
    <w:rsid w:val="000A769D"/>
    <w:rsid w:val="000B3D96"/>
    <w:rsid w:val="000D5289"/>
    <w:rsid w:val="0010426F"/>
    <w:rsid w:val="001069EB"/>
    <w:rsid w:val="00145335"/>
    <w:rsid w:val="001537B1"/>
    <w:rsid w:val="00191FCC"/>
    <w:rsid w:val="001B78F7"/>
    <w:rsid w:val="001D3615"/>
    <w:rsid w:val="001D3A76"/>
    <w:rsid w:val="00225B79"/>
    <w:rsid w:val="0023363F"/>
    <w:rsid w:val="002566C8"/>
    <w:rsid w:val="00260523"/>
    <w:rsid w:val="00263FCF"/>
    <w:rsid w:val="002827AC"/>
    <w:rsid w:val="00294585"/>
    <w:rsid w:val="002C5F83"/>
    <w:rsid w:val="002E296D"/>
    <w:rsid w:val="002E3C61"/>
    <w:rsid w:val="003125FC"/>
    <w:rsid w:val="00337A89"/>
    <w:rsid w:val="003713EE"/>
    <w:rsid w:val="00392C16"/>
    <w:rsid w:val="003E7FDB"/>
    <w:rsid w:val="00401D9D"/>
    <w:rsid w:val="004210F4"/>
    <w:rsid w:val="00436DCF"/>
    <w:rsid w:val="00455831"/>
    <w:rsid w:val="004807A1"/>
    <w:rsid w:val="00480F8F"/>
    <w:rsid w:val="0048153B"/>
    <w:rsid w:val="0049746C"/>
    <w:rsid w:val="004A03D5"/>
    <w:rsid w:val="004D6753"/>
    <w:rsid w:val="004E79CA"/>
    <w:rsid w:val="0050368E"/>
    <w:rsid w:val="00521A37"/>
    <w:rsid w:val="00574ABB"/>
    <w:rsid w:val="00584960"/>
    <w:rsid w:val="00595B3E"/>
    <w:rsid w:val="005A5626"/>
    <w:rsid w:val="005D5191"/>
    <w:rsid w:val="005E4D21"/>
    <w:rsid w:val="005E4DC0"/>
    <w:rsid w:val="0060141F"/>
    <w:rsid w:val="00603459"/>
    <w:rsid w:val="00626314"/>
    <w:rsid w:val="006316FD"/>
    <w:rsid w:val="00657383"/>
    <w:rsid w:val="00657398"/>
    <w:rsid w:val="0068791C"/>
    <w:rsid w:val="006B4978"/>
    <w:rsid w:val="006C71D1"/>
    <w:rsid w:val="006E1ED9"/>
    <w:rsid w:val="00711DEC"/>
    <w:rsid w:val="00734CB2"/>
    <w:rsid w:val="00751313"/>
    <w:rsid w:val="00752BCE"/>
    <w:rsid w:val="00765EFB"/>
    <w:rsid w:val="00784ACA"/>
    <w:rsid w:val="007C267D"/>
    <w:rsid w:val="007F08C7"/>
    <w:rsid w:val="0080065B"/>
    <w:rsid w:val="00807686"/>
    <w:rsid w:val="00813587"/>
    <w:rsid w:val="00833F39"/>
    <w:rsid w:val="0085678A"/>
    <w:rsid w:val="008B6B59"/>
    <w:rsid w:val="008C4B86"/>
    <w:rsid w:val="008F25BA"/>
    <w:rsid w:val="00903E52"/>
    <w:rsid w:val="00954EE8"/>
    <w:rsid w:val="009C7325"/>
    <w:rsid w:val="009E569A"/>
    <w:rsid w:val="00A06187"/>
    <w:rsid w:val="00A06FCB"/>
    <w:rsid w:val="00A15282"/>
    <w:rsid w:val="00A8067A"/>
    <w:rsid w:val="00A9275D"/>
    <w:rsid w:val="00A953EA"/>
    <w:rsid w:val="00AB58B7"/>
    <w:rsid w:val="00AC70D7"/>
    <w:rsid w:val="00B4736B"/>
    <w:rsid w:val="00B6240E"/>
    <w:rsid w:val="00BC3B48"/>
    <w:rsid w:val="00C12DE3"/>
    <w:rsid w:val="00C16676"/>
    <w:rsid w:val="00C16996"/>
    <w:rsid w:val="00CA0556"/>
    <w:rsid w:val="00CB35D7"/>
    <w:rsid w:val="00CD1E99"/>
    <w:rsid w:val="00D002DC"/>
    <w:rsid w:val="00D040FF"/>
    <w:rsid w:val="00D10800"/>
    <w:rsid w:val="00D131BC"/>
    <w:rsid w:val="00D244ED"/>
    <w:rsid w:val="00D31326"/>
    <w:rsid w:val="00D75AD9"/>
    <w:rsid w:val="00D836B3"/>
    <w:rsid w:val="00D9154D"/>
    <w:rsid w:val="00DA4451"/>
    <w:rsid w:val="00DC31EA"/>
    <w:rsid w:val="00DC32BD"/>
    <w:rsid w:val="00DD0B3A"/>
    <w:rsid w:val="00DD7A39"/>
    <w:rsid w:val="00DE20E0"/>
    <w:rsid w:val="00DE5A05"/>
    <w:rsid w:val="00E84DB3"/>
    <w:rsid w:val="00E95899"/>
    <w:rsid w:val="00EB4FD0"/>
    <w:rsid w:val="00EC0C1E"/>
    <w:rsid w:val="00EE04A6"/>
    <w:rsid w:val="00EF040B"/>
    <w:rsid w:val="00EF7A4E"/>
    <w:rsid w:val="00F32DAC"/>
    <w:rsid w:val="00F54AE5"/>
    <w:rsid w:val="00F75CFB"/>
    <w:rsid w:val="00F8068C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Кушнир Олеся Николаевна</cp:lastModifiedBy>
  <cp:revision>7</cp:revision>
  <dcterms:created xsi:type="dcterms:W3CDTF">2024-04-08T05:35:00Z</dcterms:created>
  <dcterms:modified xsi:type="dcterms:W3CDTF">2024-04-08T12:28:00Z</dcterms:modified>
</cp:coreProperties>
</file>