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BB" w:rsidRPr="009233BB" w:rsidRDefault="009233BB" w:rsidP="009233BB">
      <w:pPr>
        <w:jc w:val="center"/>
        <w:rPr>
          <w:rFonts w:ascii="Times New Roman" w:hAnsi="Times New Roman" w:cs="Times New Roman"/>
          <w:b/>
          <w:sz w:val="28"/>
        </w:rPr>
      </w:pPr>
      <w:r w:rsidRPr="009233BB">
        <w:rPr>
          <w:rFonts w:ascii="Times New Roman" w:hAnsi="Times New Roman" w:cs="Times New Roman"/>
          <w:b/>
          <w:sz w:val="28"/>
        </w:rPr>
        <w:t>Обзор практики рассмотрения жалоб контролируемых лиц,</w:t>
      </w:r>
    </w:p>
    <w:p w:rsidR="009233BB" w:rsidRPr="009233BB" w:rsidRDefault="009233BB" w:rsidP="009233BB">
      <w:pPr>
        <w:jc w:val="center"/>
        <w:rPr>
          <w:rFonts w:ascii="Times New Roman" w:hAnsi="Times New Roman" w:cs="Times New Roman"/>
          <w:b/>
          <w:sz w:val="28"/>
        </w:rPr>
      </w:pPr>
      <w:r w:rsidRPr="009233BB">
        <w:rPr>
          <w:rFonts w:ascii="Times New Roman" w:hAnsi="Times New Roman" w:cs="Times New Roman"/>
          <w:b/>
          <w:sz w:val="28"/>
        </w:rPr>
        <w:t>поданных в порядке обязательного досудебного обжалования, а также практики</w:t>
      </w:r>
    </w:p>
    <w:p w:rsidR="009233BB" w:rsidRPr="009233BB" w:rsidRDefault="009233BB" w:rsidP="009233BB">
      <w:pPr>
        <w:jc w:val="center"/>
        <w:rPr>
          <w:rFonts w:ascii="Times New Roman" w:hAnsi="Times New Roman" w:cs="Times New Roman"/>
          <w:b/>
          <w:sz w:val="28"/>
        </w:rPr>
      </w:pPr>
      <w:r w:rsidRPr="009233BB">
        <w:rPr>
          <w:rFonts w:ascii="Times New Roman" w:hAnsi="Times New Roman" w:cs="Times New Roman"/>
          <w:b/>
          <w:sz w:val="28"/>
        </w:rPr>
        <w:t>рассмотрения судами заявлений контролируемых лиц об обжаловании решений</w:t>
      </w:r>
    </w:p>
    <w:p w:rsidR="00F32DAC" w:rsidRPr="002566C8" w:rsidRDefault="009233BB" w:rsidP="009233BB">
      <w:pPr>
        <w:jc w:val="center"/>
        <w:rPr>
          <w:rFonts w:ascii="Times New Roman" w:hAnsi="Times New Roman" w:cs="Times New Roman"/>
          <w:b/>
          <w:sz w:val="28"/>
        </w:rPr>
      </w:pPr>
      <w:r w:rsidRPr="009233BB">
        <w:rPr>
          <w:rFonts w:ascii="Times New Roman" w:hAnsi="Times New Roman" w:cs="Times New Roman"/>
          <w:b/>
          <w:sz w:val="28"/>
        </w:rPr>
        <w:t>контрольных (надзорных) органов за II квартал 2024 года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354"/>
        <w:tblW w:w="15505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410"/>
        <w:gridCol w:w="1559"/>
        <w:gridCol w:w="2126"/>
        <w:gridCol w:w="1276"/>
        <w:gridCol w:w="1559"/>
      </w:tblGrid>
      <w:tr w:rsidR="00F32DAC" w:rsidRPr="00392C16" w:rsidTr="009D0901">
        <w:tc>
          <w:tcPr>
            <w:tcW w:w="534" w:type="dxa"/>
            <w:vAlign w:val="center"/>
          </w:tcPr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9D0901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9D0901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9D0901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9D0901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410" w:type="dxa"/>
            <w:vAlign w:val="center"/>
          </w:tcPr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9D0901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9D0901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9D0901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2126" w:type="dxa"/>
            <w:vAlign w:val="center"/>
          </w:tcPr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559" w:type="dxa"/>
            <w:vAlign w:val="center"/>
          </w:tcPr>
          <w:p w:rsidR="00F32DAC" w:rsidRPr="009D0901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8C4B86" w:rsidRPr="00392C16" w:rsidTr="009D0901">
        <w:tc>
          <w:tcPr>
            <w:tcW w:w="534" w:type="dxa"/>
          </w:tcPr>
          <w:p w:rsidR="008C4B86" w:rsidRPr="009D0901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8C4B86" w:rsidRPr="009D0901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9D0901" w:rsidRDefault="00F70AB5" w:rsidP="00F70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. «н», «з» п.2.2. Критериев оценки качества медицинской помощи, утвержденных приказом Минздрава России от 10.05.2017               № 203н </w:t>
            </w:r>
          </w:p>
        </w:tc>
        <w:tc>
          <w:tcPr>
            <w:tcW w:w="3118" w:type="dxa"/>
          </w:tcPr>
          <w:p w:rsidR="008C4B86" w:rsidRPr="009D0901" w:rsidRDefault="00F70AB5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Критерии качества в стационарных условиях и в</w:t>
            </w:r>
            <w:r w:rsidR="009F5B48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условиях дневного стационара: подп.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«н» - осуществление при наличии медицинских показаний перевода пациента в другую медицинскую организацию, имеющую оборудование в соответствии со стандартом оснащения и кадры в соответствии с рекомендуемыми штатными нормативами, утвержденными соответствующими порядками оказания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медицинской помощи по профилям или группам заболеваний, с принятием решения о переводе врачебной комиссией медицинской организации, из которой переводится пациент (с оформлением протокола и внесением в стационарную карту), и согласованием с руководителем медицинской организации, в кот</w:t>
            </w:r>
            <w:r w:rsidR="009F5B48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орую переводится пациент; подп. «з» -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установление клинического диагноза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стандартами медицинской помощи, а также клинических рекомендаций</w:t>
            </w:r>
          </w:p>
        </w:tc>
        <w:tc>
          <w:tcPr>
            <w:tcW w:w="2410" w:type="dxa"/>
          </w:tcPr>
          <w:p w:rsidR="008C4B86" w:rsidRPr="009D0901" w:rsidRDefault="003E7FDB" w:rsidP="002970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выразило несогласие с </w:t>
            </w:r>
            <w:r w:rsidR="00297019" w:rsidRPr="009D0901">
              <w:t xml:space="preserve"> </w:t>
            </w:r>
            <w:r w:rsidR="00297019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выводами эксперта по профилю «неврология» </w:t>
            </w:r>
          </w:p>
        </w:tc>
        <w:tc>
          <w:tcPr>
            <w:tcW w:w="1559" w:type="dxa"/>
          </w:tcPr>
          <w:p w:rsidR="008C4B86" w:rsidRPr="009D0901" w:rsidRDefault="00436DCF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В удовлетворении требовани</w:t>
            </w:r>
            <w:r w:rsidR="000846D4" w:rsidRPr="009D0901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отказано   </w:t>
            </w:r>
          </w:p>
        </w:tc>
        <w:tc>
          <w:tcPr>
            <w:tcW w:w="2126" w:type="dxa"/>
          </w:tcPr>
          <w:p w:rsidR="008C4B86" w:rsidRPr="009D0901" w:rsidRDefault="009F5B48" w:rsidP="00D90A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Необходимо осуществлять при наличии медицинских показаний перевод пациента в другую медицинскую организацию, имеющую оборудование в соответствии со стандартом оснащения, а также  </w:t>
            </w:r>
            <w:r w:rsidR="00D90A61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устанавливать клинический диагноз на </w:t>
            </w:r>
            <w:r w:rsidR="00D90A61"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стандартами медицинской помощи, а также клинических рекомендаций</w:t>
            </w:r>
          </w:p>
        </w:tc>
        <w:tc>
          <w:tcPr>
            <w:tcW w:w="1276" w:type="dxa"/>
          </w:tcPr>
          <w:p w:rsidR="008C4B86" w:rsidRPr="009D0901" w:rsidRDefault="00B6240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8C4B86" w:rsidRPr="009D0901" w:rsidRDefault="0012598D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Осуществлять перевод пациента в другую медицинскую организацию</w:t>
            </w:r>
            <w:r w:rsidRPr="009D0901">
              <w:t xml:space="preserve">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при наличии медицинских показаний, имеющую соответствующее оборудование. Устанавливать клинический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диагноз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стандартами медицинской помощи, а также клинических рекомендаций</w:t>
            </w:r>
          </w:p>
        </w:tc>
      </w:tr>
      <w:tr w:rsidR="008C4B86" w:rsidRPr="00392C16" w:rsidTr="009D0901">
        <w:tc>
          <w:tcPr>
            <w:tcW w:w="534" w:type="dxa"/>
          </w:tcPr>
          <w:p w:rsidR="008C4B86" w:rsidRPr="009D0901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8C4B86" w:rsidRPr="009D0901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государственный контроль (надзор) качества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9D0901" w:rsidRDefault="00C16676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подп. «</w:t>
            </w:r>
            <w:r w:rsidR="002C5F83" w:rsidRPr="009D0901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» п. 5 Положения о лицензировании медицинской деятельности (за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утвержденного постановлением Правительства Российской Федерации от 01.06.2021 № 852 </w:t>
            </w:r>
          </w:p>
        </w:tc>
        <w:tc>
          <w:tcPr>
            <w:tcW w:w="3118" w:type="dxa"/>
          </w:tcPr>
          <w:p w:rsidR="008C4B86" w:rsidRPr="009D0901" w:rsidRDefault="005E4D21" w:rsidP="00EB4F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Лицензионными требованиями, предъявляемыми к соискателю лицензии на осуществление медицинской деятельности, являются: размещение в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единой государственной информационной системе в сфере здравоохранения сведений о медицинской организации </w:t>
            </w:r>
            <w:r w:rsidR="00AB58B7" w:rsidRPr="009D0901">
              <w:rPr>
                <w:rFonts w:ascii="Times New Roman" w:hAnsi="Times New Roman" w:cs="Times New Roman"/>
                <w:sz w:val="24"/>
                <w:szCs w:val="28"/>
              </w:rPr>
              <w:t>и о</w:t>
            </w:r>
            <w:r w:rsidR="00AB58B7" w:rsidRPr="009D0901">
              <w:t xml:space="preserve"> </w:t>
            </w:r>
            <w:r w:rsidR="00AB58B7" w:rsidRPr="009D0901">
              <w:rPr>
                <w:rFonts w:ascii="Times New Roman" w:hAnsi="Times New Roman" w:cs="Times New Roman"/>
                <w:sz w:val="24"/>
                <w:szCs w:val="28"/>
              </w:rPr>
              <w:t>работниках,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</w:t>
            </w:r>
          </w:p>
        </w:tc>
        <w:tc>
          <w:tcPr>
            <w:tcW w:w="2410" w:type="dxa"/>
          </w:tcPr>
          <w:p w:rsidR="008C4B86" w:rsidRPr="009D0901" w:rsidRDefault="006316F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выразило несогласие с актом проверки, а также с </w:t>
            </w:r>
            <w:r w:rsidR="00AB58B7" w:rsidRPr="009D0901">
              <w:rPr>
                <w:rFonts w:ascii="Times New Roman" w:hAnsi="Times New Roman" w:cs="Times New Roman"/>
                <w:sz w:val="24"/>
                <w:szCs w:val="28"/>
              </w:rPr>
              <w:t>вмененным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предписанием об устранении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выявленных нарушений </w:t>
            </w:r>
            <w:r w:rsidR="00AB58B7" w:rsidRPr="009D0901">
              <w:rPr>
                <w:rFonts w:ascii="Times New Roman" w:hAnsi="Times New Roman" w:cs="Times New Roman"/>
                <w:sz w:val="24"/>
                <w:szCs w:val="28"/>
              </w:rPr>
              <w:t>требованием</w:t>
            </w:r>
            <w:r w:rsidR="003E7FDB" w:rsidRPr="009D090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B58B7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в части</w:t>
            </w:r>
            <w:r w:rsidR="00D002DC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объема внесения информации в Федеральный реестр медицин</w:t>
            </w:r>
            <w:r w:rsidR="00C16996" w:rsidRPr="009D0901">
              <w:rPr>
                <w:rFonts w:ascii="Times New Roman" w:hAnsi="Times New Roman" w:cs="Times New Roman"/>
                <w:sz w:val="24"/>
                <w:szCs w:val="28"/>
              </w:rPr>
              <w:t>ских организаций и</w:t>
            </w:r>
            <w:r w:rsidR="00D002DC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Федеральный реестр медицинских работников </w:t>
            </w:r>
          </w:p>
          <w:p w:rsidR="00AB58B7" w:rsidRPr="009D0901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9D0901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9D0901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9D0901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9D0901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9D0901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C4B86" w:rsidRPr="009D0901" w:rsidRDefault="00436DC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удовлетворении требования об отмене акта проверки и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предписания об устранении выявленных нарушений отказано   </w:t>
            </w:r>
          </w:p>
        </w:tc>
        <w:tc>
          <w:tcPr>
            <w:tcW w:w="2126" w:type="dxa"/>
          </w:tcPr>
          <w:p w:rsidR="008C4B86" w:rsidRPr="009D0901" w:rsidRDefault="00EB4FD0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обязано разместить </w:t>
            </w:r>
            <w:r w:rsidR="00C16996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в Федеральном реестре медицинских организаций и </w:t>
            </w:r>
            <w:r w:rsidR="00C16996"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Федеральном реестр медицинских работников</w:t>
            </w:r>
            <w:r w:rsidR="00807686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информацию в полном объеме</w:t>
            </w:r>
          </w:p>
        </w:tc>
        <w:tc>
          <w:tcPr>
            <w:tcW w:w="1276" w:type="dxa"/>
          </w:tcPr>
          <w:p w:rsidR="008C4B86" w:rsidRPr="009D0901" w:rsidRDefault="00D002DC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Контролируемым лицом в судебном порядке не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обжаловалось</w:t>
            </w:r>
          </w:p>
        </w:tc>
        <w:tc>
          <w:tcPr>
            <w:tcW w:w="1559" w:type="dxa"/>
          </w:tcPr>
          <w:p w:rsidR="008C4B86" w:rsidRPr="009D0901" w:rsidRDefault="00AB58B7" w:rsidP="00AB58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Разместить сведения в Федеральном реестре медицинских организаций</w:t>
            </w:r>
            <w:r w:rsidR="00C16996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16996"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Федеральном реестре медицинских работников в полном объеме </w:t>
            </w:r>
          </w:p>
        </w:tc>
      </w:tr>
      <w:tr w:rsidR="00455831" w:rsidRPr="00392C16" w:rsidTr="009D0901">
        <w:tc>
          <w:tcPr>
            <w:tcW w:w="534" w:type="dxa"/>
          </w:tcPr>
          <w:p w:rsidR="00455831" w:rsidRPr="009D0901" w:rsidRDefault="0045583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455831" w:rsidRPr="009D0901" w:rsidRDefault="0045583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государственный контроль (надзор)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качества и безопасности медицинской деятельности</w:t>
            </w:r>
          </w:p>
        </w:tc>
        <w:tc>
          <w:tcPr>
            <w:tcW w:w="1673" w:type="dxa"/>
          </w:tcPr>
          <w:p w:rsidR="00455831" w:rsidRPr="009D0901" w:rsidRDefault="00F8068C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ч. 2 ст. 91 Федерального закона от 31.07.2020 № 248-ФЗ «О государствен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ном контроле (надзоре) и муниципальном контроле в Российской Федерации», </w:t>
            </w:r>
            <w:r w:rsidR="00455831" w:rsidRPr="009D0901">
              <w:rPr>
                <w:rFonts w:ascii="Times New Roman" w:hAnsi="Times New Roman" w:cs="Times New Roman"/>
                <w:sz w:val="24"/>
                <w:szCs w:val="28"/>
              </w:rPr>
              <w:t>подп. «а» п.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3118" w:type="dxa"/>
          </w:tcPr>
          <w:p w:rsidR="00455831" w:rsidRPr="009D0901" w:rsidRDefault="00F54AE5" w:rsidP="00EB4F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Грубым нарушением требований к организации и осуществлению государственного контроля (надзора), муниципального контроля является:</w:t>
            </w:r>
            <w:r w:rsidR="00D75AD9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5AD9"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отсутствие согласования с органами прокуратуры проведения контрольного (надзорного) мероприятия в случае, если такое согласование является обязательным. </w:t>
            </w:r>
          </w:p>
        </w:tc>
        <w:tc>
          <w:tcPr>
            <w:tcW w:w="2410" w:type="dxa"/>
          </w:tcPr>
          <w:p w:rsidR="00455831" w:rsidRPr="009D0901" w:rsidRDefault="00A0618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выразило несогласие с решением территориального органа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Росздравнадзора о проведении проверки без согласования такого решения с органами прокуратуры</w:t>
            </w:r>
          </w:p>
        </w:tc>
        <w:tc>
          <w:tcPr>
            <w:tcW w:w="1559" w:type="dxa"/>
          </w:tcPr>
          <w:p w:rsidR="00455831" w:rsidRPr="009D0901" w:rsidRDefault="00455831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удовлетворении жалобы </w:t>
            </w:r>
            <w:r w:rsidR="00F75CFB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на решение территориального органа </w:t>
            </w:r>
            <w:r w:rsidR="00F75CFB"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Росздравнадзора о проведении проверки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  <w:r w:rsidR="00F75CFB"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в связи с наличием согласования данной проверки с органами прокуратуры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</w:tc>
        <w:tc>
          <w:tcPr>
            <w:tcW w:w="2126" w:type="dxa"/>
          </w:tcPr>
          <w:p w:rsidR="00455831" w:rsidRPr="009D0901" w:rsidRDefault="00A06187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Территориальным органом Росздравнадзора решение о проведении проверки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согласовано с органами прокуратуры субъекта</w:t>
            </w:r>
          </w:p>
        </w:tc>
        <w:tc>
          <w:tcPr>
            <w:tcW w:w="1276" w:type="dxa"/>
          </w:tcPr>
          <w:p w:rsidR="00455831" w:rsidRPr="009D0901" w:rsidRDefault="00711DEC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Контролируемым лицом в судебном порядке не </w:t>
            </w:r>
            <w:r w:rsidRPr="009D09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обжаловалось</w:t>
            </w:r>
          </w:p>
        </w:tc>
        <w:tc>
          <w:tcPr>
            <w:tcW w:w="1559" w:type="dxa"/>
          </w:tcPr>
          <w:p w:rsidR="00455831" w:rsidRPr="009D0901" w:rsidRDefault="007F08C7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</w:t>
            </w:r>
            <w:r w:rsidR="00A06187" w:rsidRPr="009D0901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предписания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нарушений</w:t>
            </w:r>
          </w:p>
        </w:tc>
      </w:tr>
      <w:tr w:rsidR="00DD7A39" w:rsidRPr="00392C16" w:rsidTr="009D0901">
        <w:tc>
          <w:tcPr>
            <w:tcW w:w="534" w:type="dxa"/>
          </w:tcPr>
          <w:p w:rsidR="00DD7A39" w:rsidRPr="009D0901" w:rsidRDefault="00255C2E" w:rsidP="00DD7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0212FE" w:rsidRPr="009D090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DD7A39" w:rsidRPr="009D0901" w:rsidRDefault="00DD7A39" w:rsidP="00D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обращени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медицинских изделий</w:t>
            </w:r>
          </w:p>
        </w:tc>
        <w:tc>
          <w:tcPr>
            <w:tcW w:w="1673" w:type="dxa"/>
          </w:tcPr>
          <w:p w:rsidR="00DD7A39" w:rsidRPr="009D0901" w:rsidRDefault="00F31FFD" w:rsidP="00D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57  Федерального закона от 31.07.2020 № 248-ФЗ «О государственном контроле (надзоре) и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3118" w:type="dxa"/>
          </w:tcPr>
          <w:p w:rsidR="00DD7A39" w:rsidRPr="009D0901" w:rsidRDefault="00F31FFD" w:rsidP="00F3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проведения контрольных (надзорных) мероприятий </w:t>
            </w:r>
          </w:p>
        </w:tc>
        <w:tc>
          <w:tcPr>
            <w:tcW w:w="2410" w:type="dxa"/>
          </w:tcPr>
          <w:p w:rsidR="00DD7A39" w:rsidRPr="009D0901" w:rsidRDefault="00F31FFD" w:rsidP="00D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считает, что нарушен порядок организации контрольного (надзорного) мероприятия </w:t>
            </w:r>
          </w:p>
        </w:tc>
        <w:tc>
          <w:tcPr>
            <w:tcW w:w="1559" w:type="dxa"/>
          </w:tcPr>
          <w:p w:rsidR="00DD7A39" w:rsidRPr="009D0901" w:rsidRDefault="00F31FFD" w:rsidP="00D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Оставить без удовлетворения</w:t>
            </w:r>
          </w:p>
        </w:tc>
        <w:tc>
          <w:tcPr>
            <w:tcW w:w="2126" w:type="dxa"/>
          </w:tcPr>
          <w:p w:rsidR="00DD7A39" w:rsidRPr="009D0901" w:rsidRDefault="00F31FFD" w:rsidP="00D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Контрольное (надзорное) мероприятие организовано в соответствии с Федеральным законом от 31.07.2020 № 248-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 «О государственном контроле (надзоре) и муниципальном контроле в Российской Федерации» и согласовано с Прокуратурой</w:t>
            </w:r>
          </w:p>
        </w:tc>
        <w:tc>
          <w:tcPr>
            <w:tcW w:w="1276" w:type="dxa"/>
          </w:tcPr>
          <w:p w:rsidR="00DD7A39" w:rsidRPr="009D0901" w:rsidRDefault="00F31FFD" w:rsidP="00E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Судебное обжалование не инициировано заявителем</w:t>
            </w:r>
          </w:p>
        </w:tc>
        <w:tc>
          <w:tcPr>
            <w:tcW w:w="1559" w:type="dxa"/>
          </w:tcPr>
          <w:p w:rsidR="00DD7A39" w:rsidRPr="009D0901" w:rsidRDefault="00F31FFD" w:rsidP="00E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Обеспечить исполнение предписания об устранении выявленных нарушений</w:t>
            </w:r>
          </w:p>
        </w:tc>
      </w:tr>
      <w:tr w:rsidR="008C4B86" w:rsidRPr="00392C16" w:rsidTr="009D0901">
        <w:tc>
          <w:tcPr>
            <w:tcW w:w="534" w:type="dxa"/>
          </w:tcPr>
          <w:p w:rsidR="008C4B86" w:rsidRPr="009D0901" w:rsidRDefault="00255C2E" w:rsidP="008C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0212FE" w:rsidRPr="009D090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ч. 18 ст. 38 Федерального закона «Об основах охраны здоровья граждан в Российской Федерации» от 21.11.2011 № 323-ФЗ «Об основах охраны здоровья граждан»</w:t>
            </w:r>
          </w:p>
        </w:tc>
        <w:tc>
          <w:tcPr>
            <w:tcW w:w="3118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Федерации</w:t>
            </w:r>
          </w:p>
        </w:tc>
        <w:tc>
          <w:tcPr>
            <w:tcW w:w="2410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выразило несогласие с вмененной предписанием об устранении выявленных нарушений обязанности по принятию самостоятельного решения об изъятии из обращения и уничтожении медицинского изделия </w:t>
            </w:r>
          </w:p>
        </w:tc>
        <w:tc>
          <w:tcPr>
            <w:tcW w:w="1559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требования об отмене предписания об устранении выявленных нарушений отказано   </w:t>
            </w:r>
          </w:p>
        </w:tc>
        <w:tc>
          <w:tcPr>
            <w:tcW w:w="2126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является владельцем медицинского изделия, на которого распространяются требования, связанные с надлежащим приемом медицинского изделия и последующих действий, связанных с обращением медицинского изделия в медицинской организации</w:t>
            </w:r>
          </w:p>
        </w:tc>
        <w:tc>
          <w:tcPr>
            <w:tcW w:w="1276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предписания об устранении выявленных нарушений приостановлено в связи с подачей прокуратурой Хабаровского края искового заявления о возмещении ущерба,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причиненного федеральному бюджету в связи с поставкой поставщиком недоброкачественных медицинских изделий</w:t>
            </w:r>
          </w:p>
        </w:tc>
        <w:tc>
          <w:tcPr>
            <w:tcW w:w="1559" w:type="dxa"/>
          </w:tcPr>
          <w:p w:rsidR="008C4B86" w:rsidRPr="009D0901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надлежащего приема медицинского изделия путем изучения сопроводительной документации, данных регистрационного удостоверения, регистрационного досье, технической документации, эксплуатационной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</w:tr>
      <w:tr w:rsidR="00A06FCB" w:rsidRPr="00392C16" w:rsidTr="009D0901">
        <w:tc>
          <w:tcPr>
            <w:tcW w:w="534" w:type="dxa"/>
          </w:tcPr>
          <w:p w:rsidR="00A06FCB" w:rsidRPr="009D0901" w:rsidRDefault="00255C2E" w:rsidP="00A06F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90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212FE" w:rsidRPr="009D090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>п.10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изделий, утвержденных постановлени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Правительства Российской Федерации от 10.02.2022 №145</w:t>
            </w:r>
          </w:p>
        </w:tc>
        <w:tc>
          <w:tcPr>
            <w:tcW w:w="3118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отсутствия решения об изъятии из обращения и уничтожении фальсифицированного или недоброкачественного медицинского изделия, решения суда об изъятии из обращения и уничтожении фальсифицированного или недоброкачественного медицинского изделия, а также при наличии подтверждения того, что медицинское изделие является недоброкачественным или фальсифицированным, владелец указанных медицинских изделий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 самостоятельное решение об их изъятии из обращения и уничтожении, незамедлительно направляет производителю (изготовителю), медицинское изделие которого было признано фальсифицированным или недоброкачественным, или его уполномоченному представителю и в Федеральную службу по надзору в сфере здравоохранения уведомление о принятом решении в соответствии с требованиями пункта 11 настоящих Правил.</w:t>
            </w:r>
          </w:p>
        </w:tc>
        <w:tc>
          <w:tcPr>
            <w:tcW w:w="2410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Контролируемое лицо выразило несогласие с вмененной предписанием об устранении выявленных нарушений обязанности по принятию самостоятельного решения об изъятии из обращения и уничтожении медицинского изделия</w:t>
            </w:r>
          </w:p>
        </w:tc>
        <w:tc>
          <w:tcPr>
            <w:tcW w:w="1559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требования об отмене предписания об устранении выявленных нарушений отказано   </w:t>
            </w:r>
          </w:p>
        </w:tc>
        <w:tc>
          <w:tcPr>
            <w:tcW w:w="2126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является владельцем медицинского изделия, на которого распространяются требования, связанные с надлежащим приемом медицинского изделия и последующих действий, связанных с обращением медицинского изделия в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организации</w:t>
            </w:r>
          </w:p>
        </w:tc>
        <w:tc>
          <w:tcPr>
            <w:tcW w:w="1276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 предписания об устранении выявленных нарушений приостановлено в связи с подачей прокуратурой Хабаровского края искового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 о возмещении ущерба, причиненного федеральному бюджету в связи с поставкой поставщиком недоброкачественных медицинских изделий</w:t>
            </w:r>
          </w:p>
        </w:tc>
        <w:tc>
          <w:tcPr>
            <w:tcW w:w="1559" w:type="dxa"/>
          </w:tcPr>
          <w:p w:rsidR="00A06FCB" w:rsidRPr="009D0901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надлежащего приема медицинского изделия путем изучения сопроводительной документации, данных регистрационного удостоверения, регистрационного досье, технической </w:t>
            </w:r>
            <w:r w:rsidRPr="009D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эксплуатационной документации</w:t>
            </w:r>
          </w:p>
        </w:tc>
      </w:tr>
      <w:tr w:rsidR="001D3A76" w:rsidRPr="00392C16" w:rsidTr="009D0901">
        <w:tc>
          <w:tcPr>
            <w:tcW w:w="534" w:type="dxa"/>
          </w:tcPr>
          <w:p w:rsidR="001D3A76" w:rsidRPr="00392C16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0212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(надзор) в сфере обращения биомедицинских клеточных </w:t>
            </w: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</w:t>
            </w:r>
          </w:p>
        </w:tc>
        <w:tc>
          <w:tcPr>
            <w:tcW w:w="1673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</w:t>
            </w: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(бездействие) должностных лиц в 2023 году не поступали</w:t>
            </w:r>
          </w:p>
        </w:tc>
        <w:tc>
          <w:tcPr>
            <w:tcW w:w="3118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2023 году не поступали</w:t>
            </w:r>
          </w:p>
        </w:tc>
        <w:tc>
          <w:tcPr>
            <w:tcW w:w="2410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</w:t>
            </w: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году не поступали</w:t>
            </w:r>
          </w:p>
        </w:tc>
        <w:tc>
          <w:tcPr>
            <w:tcW w:w="1559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</w:t>
            </w: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зора, действия (бездействие) должностных лиц в 2023 году не поступали</w:t>
            </w:r>
          </w:p>
        </w:tc>
        <w:tc>
          <w:tcPr>
            <w:tcW w:w="2126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</w:t>
            </w: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2023 году не поступали</w:t>
            </w:r>
          </w:p>
        </w:tc>
        <w:tc>
          <w:tcPr>
            <w:tcW w:w="1276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</w:t>
            </w: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альных органов Росздравнадзора, действия (бездействие) должностных лиц в 2023 году не поступали</w:t>
            </w:r>
          </w:p>
        </w:tc>
        <w:tc>
          <w:tcPr>
            <w:tcW w:w="1559" w:type="dxa"/>
          </w:tcPr>
          <w:p w:rsidR="001D3A76" w:rsidRPr="0092391E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</w:t>
            </w:r>
            <w:r w:rsidRPr="0092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зора, действия (бездействие) должностных лиц в 2023 году не поступали</w:t>
            </w:r>
          </w:p>
        </w:tc>
      </w:tr>
      <w:tr w:rsidR="001D3A76" w:rsidRPr="00392C16" w:rsidTr="009D0901">
        <w:tc>
          <w:tcPr>
            <w:tcW w:w="534" w:type="dxa"/>
          </w:tcPr>
          <w:p w:rsidR="001D3A76" w:rsidRPr="00392C16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  <w:r w:rsidR="000212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2E2048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48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1D3A76" w:rsidRPr="002E2048" w:rsidRDefault="00A866DF" w:rsidP="00A8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48">
              <w:rPr>
                <w:rFonts w:ascii="Times New Roman" w:hAnsi="Times New Roman" w:cs="Times New Roman"/>
                <w:sz w:val="24"/>
                <w:szCs w:val="24"/>
              </w:rPr>
              <w:t>п.17 Правил надлежащей аптечной практики лекарственных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1D3A76" w:rsidRPr="002E2048" w:rsidRDefault="00C709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субъекта розничной торговли обеспечивает проведение по утвержденному им плану-графику первичной и последующей подготовки (инструктажа) работников </w:t>
            </w:r>
          </w:p>
        </w:tc>
        <w:tc>
          <w:tcPr>
            <w:tcW w:w="2410" w:type="dxa"/>
          </w:tcPr>
          <w:p w:rsidR="00DC14F5" w:rsidRDefault="00255C2E" w:rsidP="002E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4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выразило несогласие с вмененной предписанием об устранении выявленных нарушений обязанности </w:t>
            </w:r>
            <w:r w:rsidR="00274D30" w:rsidRPr="002E2048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</w:p>
          <w:p w:rsidR="001D3A76" w:rsidRPr="000C5316" w:rsidRDefault="002E2048" w:rsidP="00DC14F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отсутствия</w:t>
            </w:r>
            <w:r w:rsidR="00DC14F5">
              <w:rPr>
                <w:rFonts w:ascii="Times New Roman" w:hAnsi="Times New Roman" w:cs="Times New Roman"/>
                <w:sz w:val="24"/>
                <w:szCs w:val="24"/>
              </w:rPr>
              <w:t xml:space="preserve"> отметок и фактического не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048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559" w:type="dxa"/>
          </w:tcPr>
          <w:p w:rsidR="001D3A76" w:rsidRPr="0092391E" w:rsidRDefault="00E9598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8E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1D3A76" w:rsidRPr="0092391E" w:rsidRDefault="00E9598E" w:rsidP="00DC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9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F5">
              <w:rPr>
                <w:rFonts w:ascii="Times New Roman" w:hAnsi="Times New Roman" w:cs="Times New Roman"/>
                <w:sz w:val="24"/>
                <w:szCs w:val="24"/>
              </w:rPr>
              <w:t>аптечной организации</w:t>
            </w:r>
            <w:r w:rsidRPr="00E9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F5">
              <w:rPr>
                <w:rFonts w:ascii="Times New Roman" w:hAnsi="Times New Roman" w:cs="Times New Roman"/>
                <w:sz w:val="24"/>
                <w:szCs w:val="24"/>
              </w:rPr>
              <w:t>необходимо проводить инструктажи и ставить отметку исполнителям о прохождении данного инструктажа</w:t>
            </w:r>
          </w:p>
        </w:tc>
        <w:tc>
          <w:tcPr>
            <w:tcW w:w="1276" w:type="dxa"/>
          </w:tcPr>
          <w:p w:rsidR="001D3A76" w:rsidRPr="0092391E" w:rsidRDefault="00F51F5B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559" w:type="dxa"/>
          </w:tcPr>
          <w:p w:rsidR="001D3A76" w:rsidRPr="0092391E" w:rsidRDefault="003072FD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72FD">
              <w:rPr>
                <w:rFonts w:ascii="Times New Roman" w:hAnsi="Times New Roman" w:cs="Times New Roman"/>
                <w:sz w:val="24"/>
                <w:szCs w:val="24"/>
              </w:rPr>
              <w:t>роводить инструктажи и ставить отметку исполнителям о прохождении данного инструктажа</w:t>
            </w:r>
          </w:p>
        </w:tc>
      </w:tr>
      <w:tr w:rsidR="00255C2E" w:rsidRPr="00392C16" w:rsidTr="009D0901">
        <w:trPr>
          <w:trHeight w:val="2300"/>
        </w:trPr>
        <w:tc>
          <w:tcPr>
            <w:tcW w:w="534" w:type="dxa"/>
          </w:tcPr>
          <w:p w:rsidR="00255C2E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1250" w:type="dxa"/>
          </w:tcPr>
          <w:p w:rsidR="00255C2E" w:rsidRPr="000C5316" w:rsidRDefault="00255C2E" w:rsidP="001D3A7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2241C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255C2E" w:rsidRPr="000C5316" w:rsidRDefault="00255C2E" w:rsidP="00255C2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2241C">
              <w:rPr>
                <w:rFonts w:ascii="Times New Roman" w:hAnsi="Times New Roman" w:cs="Times New Roman"/>
                <w:sz w:val="24"/>
                <w:szCs w:val="24"/>
              </w:rPr>
              <w:t>п.46 Правил надлежащей аптечной практики лекарственных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255C2E" w:rsidRPr="000C5316" w:rsidRDefault="009F5929" w:rsidP="00C709D7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5D85">
              <w:rPr>
                <w:rFonts w:ascii="Times New Roman" w:hAnsi="Times New Roman" w:cs="Times New Roman"/>
                <w:sz w:val="24"/>
                <w:szCs w:val="24"/>
              </w:rPr>
              <w:t>Если количество и качество товаров аптечного ассортимента соответствует указанному в сопроводительных документах, то на сопроводительных документах (накладной, счет-фактуре, товарно-транспортной накладной, реестре документов по качеству и других документах, удостоверяющих количество или качество поступивших товаров) проставляется штамп приемки, подтверждающий факт соответствия принятых товаров аптечного ассортимента данным, указанным в сопроводительных документах. Материально ответственное лицо, осуществляющее приемку товаров аптечного ассортимента, ставит свою подпись на сопроводительных документах и заверяет ее печатью субъекта розничной торговли (при наличии)</w:t>
            </w:r>
          </w:p>
        </w:tc>
        <w:tc>
          <w:tcPr>
            <w:tcW w:w="2410" w:type="dxa"/>
          </w:tcPr>
          <w:p w:rsidR="00255C2E" w:rsidRPr="000C5316" w:rsidRDefault="00D027A9" w:rsidP="00745D8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5D8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выразило несогласие с вмененной предписанием об устранении выявленных нарушений обязанности в части </w:t>
            </w:r>
            <w:proofErr w:type="spellStart"/>
            <w:r w:rsidR="00745D8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45D85" w:rsidRPr="00745D85">
              <w:rPr>
                <w:rFonts w:ascii="Times New Roman" w:hAnsi="Times New Roman" w:cs="Times New Roman"/>
                <w:sz w:val="24"/>
                <w:szCs w:val="24"/>
              </w:rPr>
              <w:t>проставления</w:t>
            </w:r>
            <w:proofErr w:type="spellEnd"/>
            <w:r w:rsidR="00745D85" w:rsidRPr="00745D85">
              <w:rPr>
                <w:rFonts w:ascii="Times New Roman" w:hAnsi="Times New Roman" w:cs="Times New Roman"/>
                <w:sz w:val="24"/>
                <w:szCs w:val="24"/>
              </w:rPr>
              <w:t xml:space="preserve"> штампа приемк</w:t>
            </w:r>
            <w:r w:rsidR="00745D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5D85" w:rsidRPr="00745D85">
              <w:rPr>
                <w:rFonts w:ascii="Times New Roman" w:hAnsi="Times New Roman" w:cs="Times New Roman"/>
                <w:sz w:val="24"/>
                <w:szCs w:val="24"/>
              </w:rPr>
              <w:t xml:space="preserve"> в сопроводительных документах</w:t>
            </w:r>
            <w:r w:rsidR="00745D85">
              <w:rPr>
                <w:rFonts w:ascii="Times New Roman" w:hAnsi="Times New Roman" w:cs="Times New Roman"/>
                <w:sz w:val="24"/>
                <w:szCs w:val="24"/>
              </w:rPr>
              <w:t>, а также проставление материально-ответственным лицом подписи и заверении ее печатью по причине ведения электронного документооборота</w:t>
            </w:r>
          </w:p>
        </w:tc>
        <w:tc>
          <w:tcPr>
            <w:tcW w:w="1559" w:type="dxa"/>
          </w:tcPr>
          <w:p w:rsidR="00255C2E" w:rsidRPr="0092391E" w:rsidRDefault="008457E8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E8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255C2E" w:rsidRPr="0092391E" w:rsidRDefault="008457E8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Контролируемому лицу организовать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</w:t>
            </w:r>
            <w:r w:rsidRPr="008457E8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подписи </w:t>
            </w:r>
            <w:r w:rsidRPr="008457E8">
              <w:rPr>
                <w:rFonts w:ascii="Times New Roman" w:hAnsi="Times New Roman" w:cs="Times New Roman"/>
                <w:sz w:val="24"/>
                <w:szCs w:val="24"/>
              </w:rPr>
              <w:t>материально-ответственны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лиц</w:t>
            </w:r>
            <w:r w:rsidRPr="0084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457E8">
              <w:rPr>
                <w:rFonts w:ascii="Times New Roman" w:hAnsi="Times New Roman" w:cs="Times New Roman"/>
                <w:sz w:val="24"/>
                <w:szCs w:val="24"/>
              </w:rPr>
              <w:t>заверени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457E8">
              <w:rPr>
                <w:rFonts w:ascii="Times New Roman" w:hAnsi="Times New Roman" w:cs="Times New Roman"/>
                <w:sz w:val="24"/>
                <w:szCs w:val="24"/>
              </w:rPr>
              <w:t xml:space="preserve"> печатью </w:t>
            </w:r>
          </w:p>
        </w:tc>
        <w:tc>
          <w:tcPr>
            <w:tcW w:w="1276" w:type="dxa"/>
          </w:tcPr>
          <w:p w:rsidR="00255C2E" w:rsidRPr="0092391E" w:rsidRDefault="00FE5F24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24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559" w:type="dxa"/>
          </w:tcPr>
          <w:p w:rsidR="00255C2E" w:rsidRPr="0092391E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AFF">
              <w:rPr>
                <w:rFonts w:ascii="Times New Roman" w:hAnsi="Times New Roman" w:cs="Times New Roman"/>
                <w:sz w:val="24"/>
                <w:szCs w:val="24"/>
              </w:rPr>
              <w:t>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 а также проставление подписи материально-ответственных лиц с заверением печатью</w:t>
            </w:r>
          </w:p>
        </w:tc>
      </w:tr>
      <w:tr w:rsidR="001E5AFF" w:rsidRPr="00392C16" w:rsidTr="009D0901">
        <w:trPr>
          <w:trHeight w:val="2300"/>
        </w:trPr>
        <w:tc>
          <w:tcPr>
            <w:tcW w:w="534" w:type="dxa"/>
          </w:tcPr>
          <w:p w:rsidR="001E5AFF" w:rsidRDefault="001E5AFF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1250" w:type="dxa"/>
          </w:tcPr>
          <w:p w:rsidR="001E5AFF" w:rsidRPr="00B2241C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F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1E5AFF" w:rsidRPr="00B2241C" w:rsidRDefault="00763BC9" w:rsidP="007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BC9">
              <w:rPr>
                <w:rFonts w:ascii="Times New Roman" w:hAnsi="Times New Roman" w:cs="Times New Roman"/>
                <w:sz w:val="24"/>
                <w:szCs w:val="24"/>
              </w:rPr>
              <w:t xml:space="preserve"> 11 Правил хранения лекарственных средств, утвержденных приказом Минздравсоцразвития РФ от 23.08.2010 № 706н</w:t>
            </w:r>
          </w:p>
        </w:tc>
        <w:tc>
          <w:tcPr>
            <w:tcW w:w="3118" w:type="dxa"/>
          </w:tcPr>
          <w:p w:rsidR="001E5AFF" w:rsidRPr="00745D85" w:rsidRDefault="007537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D7">
              <w:rPr>
                <w:rFonts w:ascii="Times New Roman" w:hAnsi="Times New Roman" w:cs="Times New Roman"/>
                <w:sz w:val="24"/>
                <w:szCs w:val="24"/>
              </w:rPr>
              <w:t>В организациях и у индивидуальных предпринимателей необходимо вести учет лекарственных средств с ограниченным сроком годности на бумажном носителе или в электронном виде с архивацией. Контроль за своевременной реализацией лекарственных средств с ограниченным сроком годности должен осуществляться с использованием компьютерных технологий, стеллажных карт с указанием наименования лекарственного средства, серии, срока годности либо журналов учета сроков годности. Порядок ведения учета указанных лекарственных средств устанавливается руководителем организации или индивидуальным предпринимателем.</w:t>
            </w:r>
          </w:p>
        </w:tc>
        <w:tc>
          <w:tcPr>
            <w:tcW w:w="2410" w:type="dxa"/>
          </w:tcPr>
          <w:p w:rsidR="001E5AFF" w:rsidRPr="00745D85" w:rsidRDefault="007537D7" w:rsidP="007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D7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выразило несогласие с вмененной предписанием об устранении выявленных нарушений обязанности в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045">
              <w:rPr>
                <w:rFonts w:ascii="Times New Roman" w:hAnsi="Times New Roman" w:cs="Times New Roman"/>
                <w:sz w:val="24"/>
                <w:szCs w:val="24"/>
              </w:rPr>
              <w:t>ненадлежащей организации учета лекарственных препаратов с ограниченным сроком годности</w:t>
            </w:r>
          </w:p>
        </w:tc>
        <w:tc>
          <w:tcPr>
            <w:tcW w:w="1559" w:type="dxa"/>
          </w:tcPr>
          <w:p w:rsidR="001E5AFF" w:rsidRPr="008457E8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3E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1E5AFF" w:rsidRDefault="00DC452F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2F">
              <w:rPr>
                <w:rFonts w:ascii="Times New Roman" w:hAnsi="Times New Roman" w:cs="Times New Roman"/>
                <w:sz w:val="24"/>
                <w:szCs w:val="24"/>
              </w:rPr>
              <w:t>Контролируемому лицу организовать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  <w:tc>
          <w:tcPr>
            <w:tcW w:w="1276" w:type="dxa"/>
          </w:tcPr>
          <w:p w:rsidR="001E5AFF" w:rsidRPr="00FE5F24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3E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559" w:type="dxa"/>
          </w:tcPr>
          <w:p w:rsidR="001E5AFF" w:rsidRDefault="00DC452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452F">
              <w:rPr>
                <w:rFonts w:ascii="Times New Roman" w:hAnsi="Times New Roman" w:cs="Times New Roman"/>
                <w:sz w:val="24"/>
                <w:szCs w:val="24"/>
              </w:rPr>
              <w:t>рганизовать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9C7325" w:rsidRPr="00CD1E99" w:rsidRDefault="00E63E0E" w:rsidP="00E63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43" w:rsidRDefault="00796F43" w:rsidP="0048153B">
      <w:pPr>
        <w:spacing w:after="0" w:line="240" w:lineRule="auto"/>
      </w:pPr>
      <w:r>
        <w:separator/>
      </w:r>
    </w:p>
  </w:endnote>
  <w:endnote w:type="continuationSeparator" w:id="0">
    <w:p w:rsidR="00796F43" w:rsidRDefault="00796F43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43" w:rsidRDefault="00796F43" w:rsidP="0048153B">
      <w:pPr>
        <w:spacing w:after="0" w:line="240" w:lineRule="auto"/>
      </w:pPr>
      <w:r>
        <w:separator/>
      </w:r>
    </w:p>
  </w:footnote>
  <w:footnote w:type="continuationSeparator" w:id="0">
    <w:p w:rsidR="00796F43" w:rsidRDefault="00796F43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9233BB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9"/>
    <w:rsid w:val="000212FE"/>
    <w:rsid w:val="00047A6C"/>
    <w:rsid w:val="00054EB7"/>
    <w:rsid w:val="000846D4"/>
    <w:rsid w:val="000A769D"/>
    <w:rsid w:val="000B3D96"/>
    <w:rsid w:val="000C5316"/>
    <w:rsid w:val="0010426F"/>
    <w:rsid w:val="001069EB"/>
    <w:rsid w:val="0012598D"/>
    <w:rsid w:val="001537B1"/>
    <w:rsid w:val="0018303E"/>
    <w:rsid w:val="00191FCC"/>
    <w:rsid w:val="001D3615"/>
    <w:rsid w:val="001D3A76"/>
    <w:rsid w:val="001E5AFF"/>
    <w:rsid w:val="00225B79"/>
    <w:rsid w:val="00255C2E"/>
    <w:rsid w:val="002566C8"/>
    <w:rsid w:val="002617A0"/>
    <w:rsid w:val="00274D30"/>
    <w:rsid w:val="002827AC"/>
    <w:rsid w:val="00294585"/>
    <w:rsid w:val="00297019"/>
    <w:rsid w:val="002C5F83"/>
    <w:rsid w:val="002E2048"/>
    <w:rsid w:val="002E3C61"/>
    <w:rsid w:val="003072FD"/>
    <w:rsid w:val="003713EE"/>
    <w:rsid w:val="00392C16"/>
    <w:rsid w:val="003E7FDB"/>
    <w:rsid w:val="004210F4"/>
    <w:rsid w:val="00436DCF"/>
    <w:rsid w:val="00455831"/>
    <w:rsid w:val="0048153B"/>
    <w:rsid w:val="0049746C"/>
    <w:rsid w:val="004A03D5"/>
    <w:rsid w:val="004D6753"/>
    <w:rsid w:val="004E79CA"/>
    <w:rsid w:val="0050368E"/>
    <w:rsid w:val="00521A37"/>
    <w:rsid w:val="00550045"/>
    <w:rsid w:val="0056304E"/>
    <w:rsid w:val="00574ABB"/>
    <w:rsid w:val="005A5626"/>
    <w:rsid w:val="005D5191"/>
    <w:rsid w:val="005E4D21"/>
    <w:rsid w:val="00603459"/>
    <w:rsid w:val="006316FD"/>
    <w:rsid w:val="00657383"/>
    <w:rsid w:val="00657398"/>
    <w:rsid w:val="0068791C"/>
    <w:rsid w:val="006B4978"/>
    <w:rsid w:val="006F0021"/>
    <w:rsid w:val="00711DEC"/>
    <w:rsid w:val="00745D85"/>
    <w:rsid w:val="00751313"/>
    <w:rsid w:val="007537D7"/>
    <w:rsid w:val="00763BC9"/>
    <w:rsid w:val="00784ACA"/>
    <w:rsid w:val="00796F43"/>
    <w:rsid w:val="007C267D"/>
    <w:rsid w:val="007F08C7"/>
    <w:rsid w:val="0080065B"/>
    <w:rsid w:val="00807686"/>
    <w:rsid w:val="00813587"/>
    <w:rsid w:val="008457E8"/>
    <w:rsid w:val="008C4B86"/>
    <w:rsid w:val="008F25BA"/>
    <w:rsid w:val="009233BB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B58B7"/>
    <w:rsid w:val="00AC70D7"/>
    <w:rsid w:val="00B2241C"/>
    <w:rsid w:val="00B6240E"/>
    <w:rsid w:val="00BC3B48"/>
    <w:rsid w:val="00BD16EB"/>
    <w:rsid w:val="00C12DE3"/>
    <w:rsid w:val="00C16676"/>
    <w:rsid w:val="00C16996"/>
    <w:rsid w:val="00C709D7"/>
    <w:rsid w:val="00CA0556"/>
    <w:rsid w:val="00CB35D7"/>
    <w:rsid w:val="00CD1E99"/>
    <w:rsid w:val="00D002DC"/>
    <w:rsid w:val="00D027A9"/>
    <w:rsid w:val="00D040FF"/>
    <w:rsid w:val="00D10800"/>
    <w:rsid w:val="00D244ED"/>
    <w:rsid w:val="00D75AD9"/>
    <w:rsid w:val="00D842B7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E45077"/>
    <w:rsid w:val="00E63E0E"/>
    <w:rsid w:val="00E861FE"/>
    <w:rsid w:val="00E95899"/>
    <w:rsid w:val="00E9598E"/>
    <w:rsid w:val="00EB4FD0"/>
    <w:rsid w:val="00EE04A6"/>
    <w:rsid w:val="00EF040B"/>
    <w:rsid w:val="00F31FFD"/>
    <w:rsid w:val="00F32DAC"/>
    <w:rsid w:val="00F51F5B"/>
    <w:rsid w:val="00F54AE5"/>
    <w:rsid w:val="00F70AB5"/>
    <w:rsid w:val="00F75CFB"/>
    <w:rsid w:val="00F8068C"/>
    <w:rsid w:val="00FE5F24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D2EF-E75A-4A26-851E-7D46C93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User</cp:lastModifiedBy>
  <cp:revision>3</cp:revision>
  <dcterms:created xsi:type="dcterms:W3CDTF">2024-07-08T13:30:00Z</dcterms:created>
  <dcterms:modified xsi:type="dcterms:W3CDTF">2024-07-08T13:32:00Z</dcterms:modified>
</cp:coreProperties>
</file>